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1" w:type="dxa"/>
        <w:tblInd w:w="-372" w:type="dxa"/>
        <w:tblLook w:val="01E0" w:firstRow="1" w:lastRow="1" w:firstColumn="1" w:lastColumn="1" w:noHBand="0" w:noVBand="0"/>
      </w:tblPr>
      <w:tblGrid>
        <w:gridCol w:w="7710"/>
        <w:gridCol w:w="1951"/>
      </w:tblGrid>
      <w:tr w:rsidR="00437CA5" w:rsidTr="00437CA5">
        <w:trPr>
          <w:trHeight w:val="351"/>
        </w:trPr>
        <w:tc>
          <w:tcPr>
            <w:tcW w:w="7710" w:type="dxa"/>
          </w:tcPr>
          <w:p w:rsidR="00437CA5" w:rsidRPr="00A817C5" w:rsidRDefault="00437CA5" w:rsidP="00BD11BE">
            <w:pPr>
              <w:pStyle w:val="SectionHeading"/>
              <w:jc w:val="lowKashida"/>
              <w:rPr>
                <w:rFonts w:cs="Arial (W1)"/>
                <w:sz w:val="24"/>
                <w:szCs w:val="24"/>
              </w:rPr>
            </w:pPr>
            <w:bookmarkStart w:id="0" w:name="_Toc166920731"/>
            <w:r w:rsidRPr="00A817C5">
              <w:rPr>
                <w:rFonts w:cs="Arial (W1)"/>
                <w:sz w:val="24"/>
                <w:szCs w:val="24"/>
              </w:rPr>
              <w:t xml:space="preserve">Annex 18.B  </w:t>
            </w:r>
            <w:r w:rsidRPr="00A817C5">
              <w:rPr>
                <w:rFonts w:cs="Arial (W1)"/>
                <w:sz w:val="24"/>
                <w:szCs w:val="24"/>
                <w:lang w:val="en-US"/>
              </w:rPr>
              <w:t xml:space="preserve">ADDITIONAL INFORMATION ON UNITED STATES INTERNAL REVENUE CODE PROVISIONS RELATING TO EXCLUSIONS FOR FOREIGN-SOURCE EARNED INCOME AND </w:t>
            </w:r>
            <w:r w:rsidR="00CC3C89" w:rsidRPr="00A817C5">
              <w:rPr>
                <w:rFonts w:cs="Arial (W1)"/>
                <w:sz w:val="24"/>
                <w:szCs w:val="24"/>
                <w:lang w:val="en-US"/>
              </w:rPr>
              <w:t>FOREIGN</w:t>
            </w:r>
            <w:r w:rsidRPr="00A817C5">
              <w:rPr>
                <w:rFonts w:cs="Arial (W1)"/>
                <w:sz w:val="24"/>
                <w:szCs w:val="24"/>
                <w:lang w:val="en-US"/>
              </w:rPr>
              <w:t xml:space="preserve"> HOUSING EXPENSES</w:t>
            </w:r>
            <w:r w:rsidRPr="00A817C5">
              <w:rPr>
                <w:rFonts w:cs="Arial (W1)"/>
                <w:sz w:val="24"/>
                <w:szCs w:val="24"/>
              </w:rPr>
              <w:t xml:space="preserve">  </w:t>
            </w:r>
            <w:bookmarkEnd w:id="0"/>
          </w:p>
        </w:tc>
        <w:tc>
          <w:tcPr>
            <w:tcW w:w="1951" w:type="dxa"/>
            <w:shd w:val="clear" w:color="auto" w:fill="1E7FB8"/>
          </w:tcPr>
          <w:p w:rsidR="00437CA5" w:rsidRDefault="00437CA5" w:rsidP="003F254C">
            <w:pPr>
              <w:spacing w:line="280" w:lineRule="exact"/>
            </w:pPr>
          </w:p>
        </w:tc>
      </w:tr>
    </w:tbl>
    <w:p w:rsidR="00437CA5" w:rsidRDefault="00437CA5" w:rsidP="00625081">
      <w:pPr>
        <w:pStyle w:val="CENTERHEADIN"/>
        <w:jc w:val="left"/>
        <w:rPr>
          <w:rFonts w:ascii="Arial" w:hAnsi="Arial" w:cs="Arial"/>
          <w:color w:val="008000"/>
          <w:sz w:val="20"/>
          <w:szCs w:val="20"/>
        </w:rPr>
      </w:pPr>
    </w:p>
    <w:p w:rsidR="00625081" w:rsidRPr="00625081" w:rsidRDefault="00625081">
      <w:pPr>
        <w:tabs>
          <w:tab w:val="left" w:pos="-1094"/>
          <w:tab w:val="left" w:pos="-180"/>
          <w:tab w:val="left" w:pos="0"/>
          <w:tab w:val="left" w:pos="540"/>
          <w:tab w:val="left" w:pos="900"/>
          <w:tab w:val="left" w:pos="1350"/>
          <w:tab w:val="left" w:pos="1710"/>
          <w:tab w:val="left" w:pos="2880"/>
        </w:tabs>
        <w:jc w:val="both"/>
        <w:rPr>
          <w:rFonts w:ascii="Arial" w:hAnsi="Arial" w:cs="Arial"/>
          <w:color w:val="auto"/>
        </w:rPr>
      </w:pPr>
    </w:p>
    <w:p w:rsidR="00625081" w:rsidRPr="00A817C5" w:rsidRDefault="00625081" w:rsidP="00EB4E50">
      <w:pPr>
        <w:pStyle w:val="MANUALBODY1"/>
        <w:rPr>
          <w:rFonts w:asciiTheme="majorBidi" w:hAnsiTheme="majorBidi" w:cstheme="majorBidi"/>
          <w:sz w:val="22"/>
          <w:szCs w:val="22"/>
        </w:rPr>
      </w:pPr>
      <w:r w:rsidRPr="00A817C5">
        <w:rPr>
          <w:rFonts w:asciiTheme="majorBidi" w:hAnsiTheme="majorBidi" w:cstheme="majorBidi"/>
          <w:color w:val="000000"/>
          <w:sz w:val="22"/>
          <w:szCs w:val="22"/>
        </w:rPr>
        <w:t>10</w:t>
      </w:r>
      <w:r w:rsidRPr="00A817C5">
        <w:rPr>
          <w:rFonts w:asciiTheme="majorBidi" w:hAnsiTheme="majorBidi" w:cstheme="majorBidi"/>
          <w:color w:val="000000"/>
          <w:sz w:val="22"/>
          <w:szCs w:val="22"/>
        </w:rPr>
        <w:tab/>
        <w:t>Under the Tax Reform Act of 1986, effective for tax years commencing after 31 December 1986, taxpayers who work abroad for as short a period as one year may claim an exclusion in respect of their foreign earned income and an exclusion for excess housing costs, provided that they do not return to the United States for more than one month for work or vacation during the tax year concerned.</w:t>
      </w:r>
    </w:p>
    <w:p w:rsidR="00625081" w:rsidRPr="00A817C5" w:rsidRDefault="00625081" w:rsidP="00EB4E50">
      <w:pPr>
        <w:pStyle w:val="MANUALBODY1"/>
        <w:rPr>
          <w:rFonts w:asciiTheme="majorBidi" w:hAnsiTheme="majorBidi" w:cstheme="majorBidi"/>
          <w:sz w:val="22"/>
          <w:szCs w:val="22"/>
        </w:rPr>
      </w:pPr>
      <w:r w:rsidRPr="00A817C5">
        <w:rPr>
          <w:rFonts w:asciiTheme="majorBidi" w:hAnsiTheme="majorBidi" w:cstheme="majorBidi"/>
          <w:color w:val="000000"/>
          <w:sz w:val="22"/>
          <w:szCs w:val="22"/>
        </w:rPr>
        <w:t>20</w:t>
      </w:r>
      <w:r w:rsidRPr="00A817C5">
        <w:rPr>
          <w:rFonts w:asciiTheme="majorBidi" w:hAnsiTheme="majorBidi" w:cstheme="majorBidi"/>
          <w:color w:val="000000"/>
          <w:sz w:val="22"/>
          <w:szCs w:val="22"/>
        </w:rPr>
        <w:tab/>
        <w:t xml:space="preserve">A United States taxpayer who is also a United States citizen can qualify for the exclusions either if he/she is </w:t>
      </w:r>
      <w:r w:rsidRPr="00A817C5">
        <w:rPr>
          <w:rFonts w:asciiTheme="majorBidi" w:hAnsiTheme="majorBidi" w:cstheme="majorBidi"/>
          <w:color w:val="000000"/>
          <w:sz w:val="22"/>
          <w:szCs w:val="22"/>
          <w:u w:val="single"/>
        </w:rPr>
        <w:t>physically present</w:t>
      </w:r>
      <w:r w:rsidRPr="00A817C5">
        <w:rPr>
          <w:rFonts w:asciiTheme="majorBidi" w:hAnsiTheme="majorBidi" w:cstheme="majorBidi"/>
          <w:color w:val="000000"/>
          <w:sz w:val="22"/>
          <w:szCs w:val="22"/>
        </w:rPr>
        <w:t xml:space="preserve"> in a foreign country or countries for 330 full days during any period of 12 consecutive months (11 out of 12 months), or if, under the </w:t>
      </w:r>
      <w:r w:rsidRPr="00A817C5">
        <w:rPr>
          <w:rFonts w:asciiTheme="majorBidi" w:hAnsiTheme="majorBidi" w:cstheme="majorBidi"/>
          <w:color w:val="000000"/>
          <w:sz w:val="22"/>
          <w:szCs w:val="22"/>
          <w:u w:val="single"/>
        </w:rPr>
        <w:t>bona fide residence</w:t>
      </w:r>
      <w:r w:rsidRPr="00A817C5">
        <w:rPr>
          <w:rFonts w:asciiTheme="majorBidi" w:hAnsiTheme="majorBidi" w:cstheme="majorBidi"/>
          <w:color w:val="000000"/>
          <w:sz w:val="22"/>
          <w:szCs w:val="22"/>
        </w:rPr>
        <w:t xml:space="preserve"> test, the taxpayer is a bona fide resident of a foreign country or countries for an entire calendar year.  Resident aliens can qualify under </w:t>
      </w:r>
      <w:bookmarkStart w:id="1" w:name="_GoBack"/>
      <w:bookmarkEnd w:id="1"/>
      <w:r w:rsidRPr="00A817C5">
        <w:rPr>
          <w:rFonts w:asciiTheme="majorBidi" w:hAnsiTheme="majorBidi" w:cstheme="majorBidi"/>
          <w:color w:val="000000"/>
          <w:sz w:val="22"/>
          <w:szCs w:val="22"/>
        </w:rPr>
        <w:t xml:space="preserve">the </w:t>
      </w:r>
      <w:r w:rsidRPr="00A817C5">
        <w:rPr>
          <w:rFonts w:asciiTheme="majorBidi" w:hAnsiTheme="majorBidi" w:cstheme="majorBidi"/>
          <w:color w:val="000000"/>
          <w:sz w:val="22"/>
          <w:szCs w:val="22"/>
          <w:u w:val="single"/>
        </w:rPr>
        <w:t>physical presence</w:t>
      </w:r>
      <w:r w:rsidRPr="00A817C5">
        <w:rPr>
          <w:rFonts w:asciiTheme="majorBidi" w:hAnsiTheme="majorBidi" w:cstheme="majorBidi"/>
          <w:color w:val="000000"/>
          <w:sz w:val="22"/>
          <w:szCs w:val="22"/>
        </w:rPr>
        <w:t xml:space="preserve"> test.   A </w:t>
      </w:r>
      <w:smartTag w:uri="urn:schemas-microsoft-com:office:smarttags" w:element="country-region">
        <w:r w:rsidRPr="00A817C5">
          <w:rPr>
            <w:rFonts w:asciiTheme="majorBidi" w:hAnsiTheme="majorBidi" w:cstheme="majorBidi"/>
            <w:color w:val="000000"/>
            <w:sz w:val="22"/>
            <w:szCs w:val="22"/>
          </w:rPr>
          <w:t>United States</w:t>
        </w:r>
      </w:smartTag>
      <w:r w:rsidRPr="00A817C5">
        <w:rPr>
          <w:rFonts w:asciiTheme="majorBidi" w:hAnsiTheme="majorBidi" w:cstheme="majorBidi"/>
          <w:color w:val="000000"/>
          <w:sz w:val="22"/>
          <w:szCs w:val="22"/>
        </w:rPr>
        <w:t xml:space="preserve"> resident alien may also qualify under the </w:t>
      </w:r>
      <w:r w:rsidRPr="00A817C5">
        <w:rPr>
          <w:rFonts w:asciiTheme="majorBidi" w:hAnsiTheme="majorBidi" w:cstheme="majorBidi"/>
          <w:color w:val="000000"/>
          <w:sz w:val="22"/>
          <w:szCs w:val="22"/>
          <w:u w:val="single"/>
        </w:rPr>
        <w:t>bona fide residence</w:t>
      </w:r>
      <w:r w:rsidRPr="00A817C5">
        <w:rPr>
          <w:rFonts w:asciiTheme="majorBidi" w:hAnsiTheme="majorBidi" w:cstheme="majorBidi"/>
          <w:color w:val="000000"/>
          <w:sz w:val="22"/>
          <w:szCs w:val="22"/>
        </w:rPr>
        <w:t xml:space="preserve"> test, provided he/she is a citizen of a foreign country with which the </w:t>
      </w:r>
      <w:smartTag w:uri="urn:schemas-microsoft-com:office:smarttags" w:element="place">
        <w:smartTag w:uri="urn:schemas-microsoft-com:office:smarttags" w:element="country-region">
          <w:r w:rsidRPr="00A817C5">
            <w:rPr>
              <w:rFonts w:asciiTheme="majorBidi" w:hAnsiTheme="majorBidi" w:cstheme="majorBidi"/>
              <w:color w:val="000000"/>
              <w:sz w:val="22"/>
              <w:szCs w:val="22"/>
            </w:rPr>
            <w:t>United States</w:t>
          </w:r>
        </w:smartTag>
      </w:smartTag>
      <w:r w:rsidRPr="00A817C5">
        <w:rPr>
          <w:rFonts w:asciiTheme="majorBidi" w:hAnsiTheme="majorBidi" w:cstheme="majorBidi"/>
          <w:color w:val="000000"/>
          <w:sz w:val="22"/>
          <w:szCs w:val="22"/>
        </w:rPr>
        <w:t xml:space="preserve"> has a treaty containing a nondiscrimination clause.</w:t>
      </w:r>
    </w:p>
    <w:p w:rsidR="00625081" w:rsidRPr="00A817C5" w:rsidRDefault="00625081" w:rsidP="00EB4E50">
      <w:pPr>
        <w:pStyle w:val="MANUALBODY1"/>
        <w:rPr>
          <w:rFonts w:asciiTheme="majorBidi" w:hAnsiTheme="majorBidi" w:cstheme="majorBidi"/>
          <w:sz w:val="22"/>
          <w:szCs w:val="22"/>
        </w:rPr>
      </w:pPr>
      <w:r w:rsidRPr="00A817C5">
        <w:rPr>
          <w:rFonts w:asciiTheme="majorBidi" w:hAnsiTheme="majorBidi" w:cstheme="majorBidi"/>
          <w:color w:val="000000"/>
          <w:sz w:val="22"/>
          <w:szCs w:val="22"/>
        </w:rPr>
        <w:t>30</w:t>
      </w:r>
      <w:r w:rsidRPr="00A817C5">
        <w:rPr>
          <w:rFonts w:asciiTheme="majorBidi" w:hAnsiTheme="majorBidi" w:cstheme="majorBidi"/>
          <w:color w:val="000000"/>
          <w:sz w:val="22"/>
          <w:szCs w:val="22"/>
        </w:rPr>
        <w:tab/>
        <w:t xml:space="preserve">Taxpayers who qualify under either test must also have a foreign tax home, which, for purposes of the deductions for away-from-home travel expenses, is the taxpayer's principal place of work.  A taxpayer is not considered to have a tax home in a foreign country during any period when his abode is in the </w:t>
      </w:r>
      <w:smartTag w:uri="urn:schemas-microsoft-com:office:smarttags" w:element="place">
        <w:smartTag w:uri="urn:schemas-microsoft-com:office:smarttags" w:element="country-region">
          <w:r w:rsidRPr="00A817C5">
            <w:rPr>
              <w:rFonts w:asciiTheme="majorBidi" w:hAnsiTheme="majorBidi" w:cstheme="majorBidi"/>
              <w:color w:val="000000"/>
              <w:sz w:val="22"/>
              <w:szCs w:val="22"/>
            </w:rPr>
            <w:t>United States</w:t>
          </w:r>
        </w:smartTag>
      </w:smartTag>
      <w:r w:rsidRPr="00A817C5">
        <w:rPr>
          <w:rFonts w:asciiTheme="majorBidi" w:hAnsiTheme="majorBidi" w:cstheme="majorBidi"/>
          <w:color w:val="000000"/>
          <w:sz w:val="22"/>
          <w:szCs w:val="22"/>
        </w:rPr>
        <w:t>.</w:t>
      </w:r>
    </w:p>
    <w:p w:rsidR="00625081" w:rsidRPr="00A817C5" w:rsidRDefault="00625081" w:rsidP="00EB4E50">
      <w:pPr>
        <w:pStyle w:val="MANUALBODY1"/>
        <w:rPr>
          <w:rFonts w:asciiTheme="majorBidi" w:hAnsiTheme="majorBidi" w:cstheme="majorBidi"/>
          <w:sz w:val="22"/>
          <w:szCs w:val="22"/>
        </w:rPr>
      </w:pPr>
      <w:r w:rsidRPr="00A817C5">
        <w:rPr>
          <w:rFonts w:asciiTheme="majorBidi" w:hAnsiTheme="majorBidi" w:cstheme="majorBidi"/>
          <w:color w:val="000000"/>
          <w:sz w:val="22"/>
          <w:szCs w:val="22"/>
        </w:rPr>
        <w:t>40</w:t>
      </w:r>
      <w:r w:rsidRPr="00A817C5">
        <w:rPr>
          <w:rFonts w:asciiTheme="majorBidi" w:hAnsiTheme="majorBidi" w:cstheme="majorBidi"/>
          <w:color w:val="000000"/>
          <w:sz w:val="22"/>
          <w:szCs w:val="22"/>
        </w:rPr>
        <w:tab/>
        <w:t xml:space="preserve">Only a taxpayer's foreign-source earned income can be excluded under these provisions.  Earned income includes wages, salaries, professional fees and other compensation typically paid to expatriate employees for excess foreign living costs, such as housing, cost of living, schooling and home leave allowances. Earned income is considered foreign-source income when it is attributable to services performed in a foreign country.  Pensions, annuities and compensation paid to </w:t>
      </w:r>
      <w:smartTag w:uri="urn:schemas-microsoft-com:office:smarttags" w:element="place">
        <w:smartTag w:uri="urn:schemas-microsoft-com:office:smarttags" w:element="country-region">
          <w:r w:rsidRPr="00A817C5">
            <w:rPr>
              <w:rFonts w:asciiTheme="majorBidi" w:hAnsiTheme="majorBidi" w:cstheme="majorBidi"/>
              <w:color w:val="000000"/>
              <w:sz w:val="22"/>
              <w:szCs w:val="22"/>
            </w:rPr>
            <w:t>United States</w:t>
          </w:r>
        </w:smartTag>
      </w:smartTag>
      <w:r w:rsidRPr="00A817C5">
        <w:rPr>
          <w:rFonts w:asciiTheme="majorBidi" w:hAnsiTheme="majorBidi" w:cstheme="majorBidi"/>
          <w:color w:val="000000"/>
          <w:sz w:val="22"/>
          <w:szCs w:val="22"/>
        </w:rPr>
        <w:t xml:space="preserve"> government employees are not subject to exclusion.</w:t>
      </w:r>
    </w:p>
    <w:p w:rsidR="00625081" w:rsidRPr="00A817C5" w:rsidRDefault="00625081" w:rsidP="00EB4E50">
      <w:pPr>
        <w:pStyle w:val="MANUALBODY1"/>
        <w:rPr>
          <w:rFonts w:asciiTheme="majorBidi" w:hAnsiTheme="majorBidi" w:cstheme="majorBidi"/>
          <w:sz w:val="22"/>
          <w:szCs w:val="22"/>
        </w:rPr>
      </w:pPr>
      <w:r w:rsidRPr="00A817C5">
        <w:rPr>
          <w:rFonts w:asciiTheme="majorBidi" w:hAnsiTheme="majorBidi" w:cstheme="majorBidi"/>
          <w:color w:val="000000"/>
          <w:sz w:val="22"/>
          <w:szCs w:val="22"/>
        </w:rPr>
        <w:t>50</w:t>
      </w:r>
      <w:r w:rsidRPr="00A817C5">
        <w:rPr>
          <w:rFonts w:asciiTheme="majorBidi" w:hAnsiTheme="majorBidi" w:cstheme="majorBidi"/>
          <w:color w:val="000000"/>
          <w:sz w:val="22"/>
          <w:szCs w:val="22"/>
        </w:rPr>
        <w:tab/>
        <w:t xml:space="preserve">In order to be eligible for the annual earned income exclusion and the housing exclusion, foreign-source earned income must be paid for services performed during the period a taxpayer qualifies under either the </w:t>
      </w:r>
      <w:r w:rsidRPr="00A817C5">
        <w:rPr>
          <w:rFonts w:asciiTheme="majorBidi" w:hAnsiTheme="majorBidi" w:cstheme="majorBidi"/>
          <w:color w:val="000000"/>
          <w:sz w:val="22"/>
          <w:szCs w:val="22"/>
          <w:u w:val="single"/>
        </w:rPr>
        <w:t>bona fide residence test or the physical presence test and has a foreign tax home.</w:t>
      </w:r>
    </w:p>
    <w:p w:rsidR="00625081" w:rsidRPr="00A817C5" w:rsidRDefault="00625081" w:rsidP="00EB4E50">
      <w:pPr>
        <w:pStyle w:val="MANUALBODY1"/>
        <w:rPr>
          <w:rFonts w:asciiTheme="majorBidi" w:hAnsiTheme="majorBidi" w:cstheme="majorBidi"/>
          <w:sz w:val="22"/>
          <w:szCs w:val="22"/>
        </w:rPr>
      </w:pPr>
      <w:r w:rsidRPr="00A817C5">
        <w:rPr>
          <w:rFonts w:asciiTheme="majorBidi" w:hAnsiTheme="majorBidi" w:cstheme="majorBidi"/>
          <w:color w:val="000000"/>
          <w:sz w:val="22"/>
          <w:szCs w:val="22"/>
        </w:rPr>
        <w:t>60</w:t>
      </w:r>
      <w:r w:rsidRPr="00A817C5">
        <w:rPr>
          <w:rFonts w:asciiTheme="majorBidi" w:hAnsiTheme="majorBidi" w:cstheme="majorBidi"/>
          <w:color w:val="000000"/>
          <w:sz w:val="22"/>
          <w:szCs w:val="22"/>
        </w:rPr>
        <w:tab/>
        <w:t xml:space="preserve">Foreign-source earned income does not include compensation for services performed in the </w:t>
      </w:r>
      <w:smartTag w:uri="urn:schemas-microsoft-com:office:smarttags" w:element="place">
        <w:smartTag w:uri="urn:schemas-microsoft-com:office:smarttags" w:element="country-region">
          <w:r w:rsidRPr="00A817C5">
            <w:rPr>
              <w:rFonts w:asciiTheme="majorBidi" w:hAnsiTheme="majorBidi" w:cstheme="majorBidi"/>
              <w:color w:val="000000"/>
              <w:sz w:val="22"/>
              <w:szCs w:val="22"/>
            </w:rPr>
            <w:t>United States</w:t>
          </w:r>
        </w:smartTag>
      </w:smartTag>
      <w:r w:rsidRPr="00A817C5">
        <w:rPr>
          <w:rFonts w:asciiTheme="majorBidi" w:hAnsiTheme="majorBidi" w:cstheme="majorBidi"/>
          <w:color w:val="000000"/>
          <w:sz w:val="22"/>
          <w:szCs w:val="22"/>
        </w:rPr>
        <w:t xml:space="preserve">.  Consequently, a taxpayer who makes business trips to the United States (i.e. duty travel for WHO but not leave), would not be able to exclude all of his earned income because a portion, determined by the number of days worked in the United States, would be considered as United States source earned </w:t>
      </w:r>
      <w:r w:rsidRPr="00A817C5">
        <w:rPr>
          <w:rFonts w:asciiTheme="majorBidi" w:hAnsiTheme="majorBidi" w:cstheme="majorBidi"/>
          <w:sz w:val="22"/>
          <w:szCs w:val="22"/>
        </w:rPr>
        <w:t>income and thus would not be subject to exclusion.</w:t>
      </w:r>
    </w:p>
    <w:p w:rsidR="00625081" w:rsidRPr="00A817C5" w:rsidRDefault="00625081" w:rsidP="00EB4E50">
      <w:pPr>
        <w:pStyle w:val="MANUALBODY1"/>
        <w:rPr>
          <w:rFonts w:asciiTheme="majorBidi" w:hAnsiTheme="majorBidi" w:cstheme="majorBidi"/>
          <w:sz w:val="22"/>
          <w:szCs w:val="22"/>
        </w:rPr>
      </w:pPr>
      <w:r w:rsidRPr="00A817C5">
        <w:rPr>
          <w:rFonts w:asciiTheme="majorBidi" w:hAnsiTheme="majorBidi" w:cstheme="majorBidi"/>
          <w:sz w:val="22"/>
          <w:szCs w:val="22"/>
        </w:rPr>
        <w:t>70</w:t>
      </w:r>
      <w:r w:rsidRPr="00A817C5">
        <w:rPr>
          <w:rFonts w:asciiTheme="majorBidi" w:hAnsiTheme="majorBidi" w:cstheme="majorBidi"/>
          <w:sz w:val="22"/>
          <w:szCs w:val="22"/>
        </w:rPr>
        <w:tab/>
        <w:t xml:space="preserve">Under the new law a qualifying </w:t>
      </w:r>
      <w:smartTag w:uri="urn:schemas-microsoft-com:office:smarttags" w:element="country-region">
        <w:smartTag w:uri="urn:schemas-microsoft-com:office:smarttags" w:element="place">
          <w:r w:rsidRPr="00A817C5">
            <w:rPr>
              <w:rFonts w:asciiTheme="majorBidi" w:hAnsiTheme="majorBidi" w:cstheme="majorBidi"/>
              <w:sz w:val="22"/>
              <w:szCs w:val="22"/>
            </w:rPr>
            <w:t>United States</w:t>
          </w:r>
        </w:smartTag>
      </w:smartTag>
      <w:r w:rsidRPr="00A817C5">
        <w:rPr>
          <w:rFonts w:asciiTheme="majorBidi" w:hAnsiTheme="majorBidi" w:cstheme="majorBidi"/>
          <w:sz w:val="22"/>
          <w:szCs w:val="22"/>
        </w:rPr>
        <w:t xml:space="preserve"> taxpayer may</w:t>
      </w:r>
      <w:r w:rsidR="00EB4E50" w:rsidRPr="00A817C5">
        <w:rPr>
          <w:rFonts w:asciiTheme="majorBidi" w:hAnsiTheme="majorBidi" w:cstheme="majorBidi"/>
          <w:sz w:val="22"/>
          <w:szCs w:val="22"/>
        </w:rPr>
        <w:t xml:space="preserve"> claim foreign housing exclusion based on either physical presence or bona fide test. The amount of the foreign housing exclusion depends on whether the number of days in the qualifying period within the tax year is 365 or less. Regardless of the number of days, the amount is subject to limitation provided on IRS Form 2555 instruction. If the days are 365, the foreign housing exclusion amount is </w:t>
      </w:r>
      <w:r w:rsidR="00EB4E50" w:rsidRPr="00A817C5">
        <w:rPr>
          <w:rFonts w:asciiTheme="majorBidi" w:hAnsiTheme="majorBidi" w:cstheme="majorBidi"/>
          <w:sz w:val="22"/>
          <w:szCs w:val="22"/>
        </w:rPr>
        <w:lastRenderedPageBreak/>
        <w:t>calculated as: Total qualified foreign housing expenses minus 16% of allowable foreign earned income exclusion (FEIE) amount for the tax year (refer to Form 2555 instructions for FEIE amount). If the days are less than 365, then the foreign housing exclusion amount is calculated as: Total qualified foreign housing expenses minus [daily rate amount (refer to From 2555 instruction for daily rate amount) multiply by number days in qualifying period within tax year] the tax year’s allowable foreign earned income exclusion</w:t>
      </w:r>
      <w:r w:rsidRPr="00A817C5">
        <w:rPr>
          <w:rFonts w:asciiTheme="majorBidi" w:hAnsiTheme="majorBidi" w:cstheme="majorBidi"/>
          <w:sz w:val="22"/>
          <w:szCs w:val="22"/>
        </w:rPr>
        <w:t>.</w:t>
      </w:r>
    </w:p>
    <w:p w:rsidR="00625081" w:rsidRPr="00A817C5" w:rsidRDefault="00625081" w:rsidP="00EB4E50">
      <w:pPr>
        <w:pStyle w:val="MANUALBODY1"/>
        <w:rPr>
          <w:rFonts w:asciiTheme="majorBidi" w:hAnsiTheme="majorBidi" w:cstheme="majorBidi"/>
          <w:sz w:val="22"/>
          <w:szCs w:val="22"/>
        </w:rPr>
      </w:pPr>
      <w:r w:rsidRPr="00A817C5">
        <w:rPr>
          <w:rFonts w:asciiTheme="majorBidi" w:hAnsiTheme="majorBidi" w:cstheme="majorBidi"/>
          <w:sz w:val="22"/>
          <w:szCs w:val="22"/>
        </w:rPr>
        <w:t>80</w:t>
      </w:r>
      <w:r w:rsidRPr="00A817C5">
        <w:rPr>
          <w:rFonts w:asciiTheme="majorBidi" w:hAnsiTheme="majorBidi" w:cstheme="majorBidi"/>
          <w:sz w:val="22"/>
          <w:szCs w:val="22"/>
        </w:rPr>
        <w:tab/>
        <w:t xml:space="preserve">Housing expenses include reasonable amounts paid or incurred during the tax year by or on behalf of the taxpayer for housing of the taxpayer and his spouse and dependants if they reside with the taxpayer.  These comprise expenses attributable to housing such as rent and utilities </w:t>
      </w:r>
      <w:r w:rsidRPr="00A817C5">
        <w:rPr>
          <w:rFonts w:asciiTheme="majorBidi" w:hAnsiTheme="majorBidi" w:cstheme="majorBidi"/>
          <w:sz w:val="22"/>
          <w:szCs w:val="22"/>
          <w:u w:val="single"/>
        </w:rPr>
        <w:t>but specifically exclude interest, real property taxes or any other expenses which are allowed as itemized deductions</w:t>
      </w:r>
      <w:r w:rsidRPr="00A817C5">
        <w:rPr>
          <w:rFonts w:asciiTheme="majorBidi" w:hAnsiTheme="majorBidi" w:cstheme="majorBidi"/>
          <w:sz w:val="22"/>
          <w:szCs w:val="22"/>
        </w:rPr>
        <w:t>.   Housing expenses may also include expenses for real and personal property insurance, occupancy taxes (not allowed as an itemized deduction), non-refundable fees paid for securing a household, rental of furniture and accessories, residential parking and repairs.</w:t>
      </w:r>
    </w:p>
    <w:p w:rsidR="00625081" w:rsidRPr="00A817C5" w:rsidRDefault="00625081" w:rsidP="00EB4E50">
      <w:pPr>
        <w:pStyle w:val="MANUALBODY1"/>
        <w:rPr>
          <w:rFonts w:asciiTheme="majorBidi" w:hAnsiTheme="majorBidi" w:cstheme="majorBidi"/>
          <w:sz w:val="22"/>
          <w:szCs w:val="22"/>
        </w:rPr>
      </w:pPr>
      <w:r w:rsidRPr="00A817C5">
        <w:rPr>
          <w:rFonts w:asciiTheme="majorBidi" w:hAnsiTheme="majorBidi" w:cstheme="majorBidi"/>
          <w:sz w:val="22"/>
          <w:szCs w:val="22"/>
        </w:rPr>
        <w:t>90</w:t>
      </w:r>
      <w:r w:rsidRPr="00A817C5">
        <w:rPr>
          <w:rFonts w:asciiTheme="majorBidi" w:hAnsiTheme="majorBidi" w:cstheme="majorBidi"/>
          <w:sz w:val="22"/>
          <w:szCs w:val="22"/>
        </w:rPr>
        <w:tab/>
        <w:t>When a second foreign household is maintained for a spouse and dependants who do not reside with the taxpayer because living conditions at the taxpayer's household are dangerous, not healthy or otherwise adverse, qualified housing expenses include expenses for both households.</w:t>
      </w:r>
    </w:p>
    <w:p w:rsidR="00625081" w:rsidRPr="00625081" w:rsidRDefault="00625081">
      <w:pPr>
        <w:pStyle w:val="MANUALBODY1"/>
        <w:rPr>
          <w:sz w:val="20"/>
          <w:szCs w:val="20"/>
        </w:rPr>
      </w:pPr>
    </w:p>
    <w:sectPr w:rsidR="00625081" w:rsidRPr="00625081" w:rsidSect="00EB4E50">
      <w:headerReference w:type="default" r:id="rId8"/>
      <w:footerReference w:type="default" r:id="rId9"/>
      <w:pgSz w:w="11907" w:h="16839" w:code="9"/>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4C" w:rsidRDefault="003F254C">
      <w:r>
        <w:separator/>
      </w:r>
    </w:p>
  </w:endnote>
  <w:endnote w:type="continuationSeparator" w:id="0">
    <w:p w:rsidR="003F254C" w:rsidRDefault="003F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ì??"/>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368" w:type="dxa"/>
      <w:tblBorders>
        <w:bottom w:val="single" w:sz="4" w:space="0" w:color="E65D00"/>
      </w:tblBorders>
      <w:tblLook w:val="01E0" w:firstRow="1" w:lastRow="1" w:firstColumn="1" w:lastColumn="1" w:noHBand="0" w:noVBand="0"/>
    </w:tblPr>
    <w:tblGrid>
      <w:gridCol w:w="595"/>
      <w:gridCol w:w="9044"/>
    </w:tblGrid>
    <w:tr w:rsidR="00CC3C89" w:rsidRPr="00EB45CD" w:rsidTr="003F254C">
      <w:tc>
        <w:tcPr>
          <w:tcW w:w="595" w:type="dxa"/>
          <w:shd w:val="clear" w:color="auto" w:fill="ACC5DE"/>
        </w:tcPr>
        <w:p w:rsidR="00CC3C89" w:rsidRPr="006E7DEA" w:rsidRDefault="00CC3C89" w:rsidP="003F254C">
          <w:pPr>
            <w:tabs>
              <w:tab w:val="left" w:pos="3720"/>
              <w:tab w:val="center" w:pos="4323"/>
            </w:tabs>
            <w:spacing w:before="70" w:after="240"/>
            <w:jc w:val="center"/>
            <w:rPr>
              <w:rFonts w:ascii="Arial Narrow" w:hAnsi="Arial Narrow"/>
              <w:b/>
              <w:bCs/>
              <w:color w:val="FFFFFF"/>
              <w:sz w:val="22"/>
              <w:szCs w:val="22"/>
            </w:rPr>
          </w:pPr>
          <w:r w:rsidRPr="006E7DEA">
            <w:rPr>
              <w:rStyle w:val="PageNumber"/>
              <w:rFonts w:ascii="Arial Narrow" w:hAnsi="Arial Narrow"/>
              <w:b/>
              <w:bCs/>
              <w:color w:val="FFFFFF"/>
              <w:sz w:val="22"/>
              <w:szCs w:val="22"/>
            </w:rPr>
            <w:fldChar w:fldCharType="begin"/>
          </w:r>
          <w:r w:rsidRPr="006E7DEA">
            <w:rPr>
              <w:rStyle w:val="PageNumber"/>
              <w:rFonts w:ascii="Arial Narrow" w:hAnsi="Arial Narrow"/>
              <w:b/>
              <w:bCs/>
              <w:color w:val="FFFFFF"/>
              <w:sz w:val="22"/>
              <w:szCs w:val="22"/>
            </w:rPr>
            <w:instrText xml:space="preserve"> PAGE </w:instrText>
          </w:r>
          <w:r w:rsidRPr="006E7DEA">
            <w:rPr>
              <w:rStyle w:val="PageNumber"/>
              <w:rFonts w:ascii="Arial Narrow" w:hAnsi="Arial Narrow"/>
              <w:b/>
              <w:bCs/>
              <w:color w:val="FFFFFF"/>
              <w:sz w:val="22"/>
              <w:szCs w:val="22"/>
            </w:rPr>
            <w:fldChar w:fldCharType="separate"/>
          </w:r>
          <w:r w:rsidR="00A817C5">
            <w:rPr>
              <w:rStyle w:val="PageNumber"/>
              <w:rFonts w:ascii="Arial Narrow" w:hAnsi="Arial Narrow"/>
              <w:b/>
              <w:bCs/>
              <w:noProof/>
              <w:color w:val="FFFFFF"/>
              <w:sz w:val="22"/>
              <w:szCs w:val="22"/>
            </w:rPr>
            <w:t>2</w:t>
          </w:r>
          <w:r w:rsidRPr="006E7DEA">
            <w:rPr>
              <w:rStyle w:val="PageNumber"/>
              <w:rFonts w:ascii="Arial Narrow" w:hAnsi="Arial Narrow"/>
              <w:b/>
              <w:bCs/>
              <w:color w:val="FFFFFF"/>
              <w:sz w:val="22"/>
              <w:szCs w:val="22"/>
            </w:rPr>
            <w:fldChar w:fldCharType="end"/>
          </w:r>
        </w:p>
      </w:tc>
      <w:tc>
        <w:tcPr>
          <w:tcW w:w="9044" w:type="dxa"/>
        </w:tcPr>
        <w:p w:rsidR="00CC3C89" w:rsidRPr="00EB45CD" w:rsidRDefault="00CC3C89" w:rsidP="003F254C">
          <w:pPr>
            <w:tabs>
              <w:tab w:val="left" w:pos="3720"/>
              <w:tab w:val="center" w:pos="4323"/>
            </w:tabs>
            <w:ind w:left="11"/>
            <w:rPr>
              <w:rFonts w:ascii="Verdana" w:hAnsi="Verdana"/>
              <w:b/>
              <w:bCs/>
            </w:rPr>
          </w:pPr>
        </w:p>
      </w:tc>
    </w:tr>
  </w:tbl>
  <w:p w:rsidR="00A817C5" w:rsidRPr="00FA2ABA" w:rsidRDefault="00A817C5" w:rsidP="00A817C5">
    <w:pPr>
      <w:jc w:val="right"/>
      <w:rPr>
        <w:sz w:val="12"/>
        <w:szCs w:val="12"/>
      </w:rPr>
    </w:pPr>
    <w:r w:rsidRPr="00FA2ABA">
      <w:rPr>
        <w:color w:val="auto"/>
        <w:sz w:val="16"/>
        <w:szCs w:val="16"/>
      </w:rPr>
      <w:t>HRD</w:t>
    </w:r>
    <w:r>
      <w:rPr>
        <w:color w:val="auto"/>
        <w:sz w:val="24"/>
        <w:szCs w:val="24"/>
      </w:rPr>
      <w:t xml:space="preserve"> – </w:t>
    </w:r>
    <w:r w:rsidRPr="00FA2ABA">
      <w:rPr>
        <w:color w:val="auto"/>
        <w:sz w:val="16"/>
        <w:szCs w:val="16"/>
      </w:rPr>
      <w:t>Updated 20/12/2017</w:t>
    </w:r>
  </w:p>
  <w:p w:rsidR="00CC3C89" w:rsidRPr="00437CA5" w:rsidRDefault="00CC3C89" w:rsidP="00437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4C" w:rsidRDefault="003F254C">
      <w:r>
        <w:separator/>
      </w:r>
    </w:p>
  </w:footnote>
  <w:footnote w:type="continuationSeparator" w:id="0">
    <w:p w:rsidR="003F254C" w:rsidRDefault="003F2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369" w:type="dxa"/>
      <w:tblBorders>
        <w:top w:val="single" w:sz="12" w:space="0" w:color="447DB5"/>
      </w:tblBorders>
      <w:tblLook w:val="01E0" w:firstRow="1" w:lastRow="1" w:firstColumn="1" w:lastColumn="1" w:noHBand="0" w:noVBand="0"/>
    </w:tblPr>
    <w:tblGrid>
      <w:gridCol w:w="5942"/>
      <w:gridCol w:w="3697"/>
    </w:tblGrid>
    <w:tr w:rsidR="00CC3C89" w:rsidTr="003F254C">
      <w:tc>
        <w:tcPr>
          <w:tcW w:w="5463" w:type="dxa"/>
        </w:tcPr>
        <w:p w:rsidR="00CC3C89" w:rsidRDefault="00CC3C89" w:rsidP="003F254C">
          <w:pPr>
            <w:pStyle w:val="Header"/>
            <w:jc w:val="right"/>
            <w:rPr>
              <w:rFonts w:ascii="Verdana" w:hAnsi="Verdana"/>
              <w:b/>
              <w:bCs/>
              <w:color w:val="FFFFFF"/>
              <w:sz w:val="22"/>
              <w:szCs w:val="22"/>
              <w:shd w:val="clear" w:color="auto" w:fill="FFCC00"/>
            </w:rPr>
          </w:pPr>
        </w:p>
      </w:tc>
      <w:tc>
        <w:tcPr>
          <w:tcW w:w="3399" w:type="dxa"/>
          <w:tcBorders>
            <w:top w:val="single" w:sz="12" w:space="0" w:color="447DB5"/>
          </w:tcBorders>
          <w:shd w:val="clear" w:color="auto" w:fill="E65D00"/>
        </w:tcPr>
        <w:p w:rsidR="00CC3C89" w:rsidRPr="006E7DEA" w:rsidRDefault="00914549" w:rsidP="003F254C">
          <w:pPr>
            <w:pStyle w:val="Header"/>
            <w:spacing w:before="80" w:after="80"/>
            <w:jc w:val="right"/>
            <w:rPr>
              <w:rFonts w:ascii="Arial Narrow" w:hAnsi="Arial Narrow"/>
              <w:b/>
              <w:bCs/>
              <w:color w:val="FFFFFF"/>
            </w:rPr>
          </w:pPr>
          <w:r>
            <w:rPr>
              <w:rFonts w:ascii="Arial Narrow" w:hAnsi="Arial Narrow"/>
              <w:b/>
              <w:bCs/>
              <w:color w:val="FFFFFF"/>
            </w:rPr>
            <w:t xml:space="preserve">WHO </w:t>
          </w:r>
          <w:proofErr w:type="spellStart"/>
          <w:r>
            <w:rPr>
              <w:rFonts w:ascii="Arial Narrow" w:hAnsi="Arial Narrow"/>
              <w:b/>
              <w:bCs/>
              <w:color w:val="FFFFFF"/>
            </w:rPr>
            <w:t>eManual</w:t>
          </w:r>
          <w:proofErr w:type="spellEnd"/>
          <w:r w:rsidR="00CC3C89">
            <w:rPr>
              <w:rFonts w:ascii="Arial Narrow" w:hAnsi="Arial Narrow"/>
              <w:b/>
              <w:bCs/>
              <w:color w:val="FFFFFF"/>
            </w:rPr>
            <w:t>, III.20 Annexes</w:t>
          </w:r>
        </w:p>
      </w:tc>
    </w:tr>
  </w:tbl>
  <w:p w:rsidR="00CC3C89" w:rsidRDefault="00CC3C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9CCD7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081"/>
    <w:rsid w:val="000A0E0E"/>
    <w:rsid w:val="00173CA0"/>
    <w:rsid w:val="00294314"/>
    <w:rsid w:val="0039712A"/>
    <w:rsid w:val="003F254C"/>
    <w:rsid w:val="00437CA5"/>
    <w:rsid w:val="00625081"/>
    <w:rsid w:val="00914549"/>
    <w:rsid w:val="00A817C5"/>
    <w:rsid w:val="00BD11BE"/>
    <w:rsid w:val="00CC3C89"/>
    <w:rsid w:val="00EB4E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autoSpaceDE w:val="0"/>
      <w:autoSpaceDN w:val="0"/>
      <w:adjustRightInd w:val="0"/>
    </w:pPr>
    <w:rPr>
      <w:color w:val="000000"/>
      <w:lang w:val="en-US"/>
    </w:rPr>
  </w:style>
  <w:style w:type="paragraph" w:styleId="Heading1">
    <w:name w:val="heading 1"/>
    <w:basedOn w:val="Normal"/>
    <w:next w:val="Normal"/>
    <w:qFormat/>
    <w:pPr>
      <w:keepNext/>
      <w:jc w:val="both"/>
      <w:outlineLvl w:val="0"/>
    </w:pPr>
    <w:rPr>
      <w:rFonts w:ascii="Comic Sans MS" w:hAnsi="Comic Sans MS" w:cs="Comic Sans MS"/>
      <w:color w:val="auto"/>
      <w:sz w:val="24"/>
      <w:szCs w:val="24"/>
      <w:u w:val="single"/>
    </w:rPr>
  </w:style>
  <w:style w:type="paragraph" w:styleId="Heading2">
    <w:name w:val="heading 2"/>
    <w:basedOn w:val="Normal"/>
    <w:next w:val="Normal"/>
    <w:qFormat/>
    <w:pPr>
      <w:keepNext/>
      <w:spacing w:before="240" w:after="60"/>
      <w:outlineLvl w:val="1"/>
    </w:pPr>
    <w:rPr>
      <w:rFonts w:ascii="Arial" w:hAnsi="Arial" w:cs="Arial"/>
      <w:b/>
      <w:bCs/>
      <w:i/>
      <w:iCs/>
      <w:color w:val="auto"/>
      <w:sz w:val="24"/>
      <w:szCs w:val="24"/>
    </w:rPr>
  </w:style>
  <w:style w:type="paragraph" w:styleId="Heading3">
    <w:name w:val="heading 3"/>
    <w:basedOn w:val="Normal"/>
    <w:next w:val="Normal"/>
    <w:qFormat/>
    <w:pPr>
      <w:keepNext/>
      <w:spacing w:before="240" w:after="60"/>
      <w:outlineLvl w:val="2"/>
    </w:pPr>
    <w:rPr>
      <w:color w:val="auto"/>
      <w:sz w:val="24"/>
      <w:szCs w:val="24"/>
    </w:rPr>
  </w:style>
  <w:style w:type="paragraph" w:styleId="Heading4">
    <w:name w:val="heading 4"/>
    <w:basedOn w:val="Normal"/>
    <w:next w:val="Normal"/>
    <w:qFormat/>
    <w:pPr>
      <w:keepNext/>
      <w:spacing w:before="240" w:after="60"/>
      <w:outlineLvl w:val="3"/>
    </w:pPr>
    <w:rPr>
      <w:b/>
      <w:bCs/>
      <w:color w:val="auto"/>
      <w:sz w:val="24"/>
      <w:szCs w:val="24"/>
    </w:rPr>
  </w:style>
  <w:style w:type="paragraph" w:styleId="Heading5">
    <w:name w:val="heading 5"/>
    <w:basedOn w:val="Normal"/>
    <w:next w:val="Normal"/>
    <w:qFormat/>
    <w:pPr>
      <w:spacing w:before="240" w:after="60"/>
      <w:outlineLvl w:val="4"/>
    </w:pPr>
    <w:rPr>
      <w:color w:val="auto"/>
      <w:sz w:val="22"/>
      <w:szCs w:val="22"/>
    </w:rPr>
  </w:style>
  <w:style w:type="paragraph" w:styleId="Heading6">
    <w:name w:val="heading 6"/>
    <w:basedOn w:val="Normal"/>
    <w:next w:val="Normal"/>
    <w:qFormat/>
    <w:pPr>
      <w:spacing w:before="240" w:after="60"/>
      <w:outlineLvl w:val="5"/>
    </w:pPr>
    <w:rPr>
      <w:i/>
      <w:iCs/>
      <w:color w:val="auto"/>
      <w:sz w:val="22"/>
      <w:szCs w:val="22"/>
    </w:rPr>
  </w:style>
  <w:style w:type="paragraph" w:styleId="Heading7">
    <w:name w:val="heading 7"/>
    <w:basedOn w:val="Normal"/>
    <w:next w:val="Normal"/>
    <w:qFormat/>
    <w:pPr>
      <w:spacing w:before="240" w:after="60"/>
      <w:outlineLvl w:val="6"/>
    </w:pPr>
    <w:rPr>
      <w:color w:val="auto"/>
      <w:sz w:val="24"/>
      <w:szCs w:val="24"/>
    </w:rPr>
  </w:style>
  <w:style w:type="paragraph" w:styleId="Heading8">
    <w:name w:val="heading 8"/>
    <w:basedOn w:val="Normal"/>
    <w:next w:val="Normal"/>
    <w:qFormat/>
    <w:pPr>
      <w:spacing w:before="240" w:after="60"/>
      <w:outlineLvl w:val="7"/>
    </w:pPr>
    <w:rPr>
      <w:i/>
      <w:iCs/>
      <w:color w:val="auto"/>
      <w:sz w:val="24"/>
      <w:szCs w:val="24"/>
    </w:rPr>
  </w:style>
  <w:style w:type="paragraph" w:styleId="Heading9">
    <w:name w:val="heading 9"/>
    <w:basedOn w:val="Normal"/>
    <w:next w:val="Normal"/>
    <w:qFormat/>
    <w:pPr>
      <w:spacing w:before="240" w:after="60"/>
      <w:outlineLvl w:val="8"/>
    </w:pPr>
    <w:rPr>
      <w:b/>
      <w:bCs/>
      <w:i/>
      <w:iCs/>
      <w:color w:val="auto"/>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
    <w:name w:val="PART"/>
    <w:pPr>
      <w:widowControl w:val="0"/>
      <w:autoSpaceDE w:val="0"/>
      <w:autoSpaceDN w:val="0"/>
      <w:adjustRightInd w:val="0"/>
      <w:jc w:val="center"/>
    </w:pPr>
    <w:rPr>
      <w:b/>
      <w:bCs/>
      <w:sz w:val="26"/>
      <w:szCs w:val="26"/>
      <w:lang w:val="en-US"/>
    </w:rPr>
  </w:style>
  <w:style w:type="paragraph" w:customStyle="1" w:styleId="SECTION">
    <w:name w:val="SECTION"/>
    <w:pPr>
      <w:widowControl w:val="0"/>
      <w:autoSpaceDE w:val="0"/>
      <w:autoSpaceDN w:val="0"/>
      <w:adjustRightInd w:val="0"/>
      <w:jc w:val="center"/>
    </w:pPr>
    <w:rPr>
      <w:b/>
      <w:bCs/>
      <w:sz w:val="24"/>
      <w:szCs w:val="24"/>
      <w:lang w:val="en-US"/>
    </w:rPr>
  </w:style>
  <w:style w:type="paragraph" w:customStyle="1" w:styleId="CENTERHEADIN">
    <w:name w:val="CENTERHEADIN"/>
    <w:pPr>
      <w:widowControl w:val="0"/>
      <w:tabs>
        <w:tab w:val="left" w:pos="540"/>
        <w:tab w:val="left" w:pos="900"/>
        <w:tab w:val="left" w:pos="1350"/>
        <w:tab w:val="left" w:pos="1710"/>
        <w:tab w:val="left" w:pos="2880"/>
      </w:tabs>
      <w:autoSpaceDE w:val="0"/>
      <w:autoSpaceDN w:val="0"/>
      <w:adjustRightInd w:val="0"/>
      <w:jc w:val="center"/>
    </w:pPr>
    <w:rPr>
      <w:b/>
      <w:bCs/>
      <w:sz w:val="22"/>
      <w:szCs w:val="22"/>
      <w:lang w:val="en-US"/>
    </w:rPr>
  </w:style>
  <w:style w:type="paragraph" w:customStyle="1" w:styleId="LEFTHEADING">
    <w:name w:val="LEFTHEADING"/>
    <w:pPr>
      <w:widowControl w:val="0"/>
      <w:tabs>
        <w:tab w:val="left" w:pos="540"/>
        <w:tab w:val="left" w:pos="900"/>
        <w:tab w:val="left" w:pos="1350"/>
        <w:tab w:val="left" w:pos="1710"/>
        <w:tab w:val="left" w:pos="2880"/>
      </w:tabs>
      <w:autoSpaceDE w:val="0"/>
      <w:autoSpaceDN w:val="0"/>
      <w:adjustRightInd w:val="0"/>
      <w:spacing w:after="180"/>
      <w:ind w:left="540"/>
      <w:jc w:val="both"/>
    </w:pPr>
    <w:rPr>
      <w:b/>
      <w:bCs/>
      <w:lang w:val="en-US"/>
    </w:rPr>
  </w:style>
  <w:style w:type="paragraph" w:customStyle="1" w:styleId="INDENTHEADIN">
    <w:name w:val="INDENTHEADIN"/>
    <w:pPr>
      <w:widowControl w:val="0"/>
      <w:tabs>
        <w:tab w:val="left" w:pos="540"/>
        <w:tab w:val="left" w:pos="900"/>
        <w:tab w:val="left" w:pos="1350"/>
        <w:tab w:val="left" w:pos="1710"/>
        <w:tab w:val="left" w:pos="2880"/>
      </w:tabs>
      <w:autoSpaceDE w:val="0"/>
      <w:autoSpaceDN w:val="0"/>
      <w:adjustRightInd w:val="0"/>
      <w:spacing w:after="180"/>
      <w:ind w:left="540"/>
      <w:jc w:val="both"/>
    </w:pPr>
    <w:rPr>
      <w:u w:val="single"/>
      <w:lang w:val="en-US"/>
    </w:rPr>
  </w:style>
  <w:style w:type="paragraph" w:styleId="Title">
    <w:name w:val="Title"/>
    <w:basedOn w:val="Normal"/>
    <w:qFormat/>
    <w:rPr>
      <w:b/>
      <w:bCs/>
      <w:vanish/>
      <w:color w:val="C0C0C0"/>
      <w:sz w:val="18"/>
      <w:szCs w:val="18"/>
    </w:rPr>
  </w:style>
  <w:style w:type="paragraph" w:customStyle="1" w:styleId="LSNAWP1">
    <w:name w:val="LSNAWP1"/>
    <w:pPr>
      <w:widowControl w:val="0"/>
      <w:autoSpaceDE w:val="0"/>
      <w:autoSpaceDN w:val="0"/>
      <w:adjustRightInd w:val="0"/>
    </w:pPr>
    <w:rPr>
      <w:sz w:val="24"/>
      <w:szCs w:val="24"/>
      <w:lang w:val="en-US"/>
    </w:rPr>
  </w:style>
  <w:style w:type="paragraph" w:customStyle="1" w:styleId="Style">
    <w:name w:val="Style"/>
    <w:pPr>
      <w:widowControl w:val="0"/>
      <w:autoSpaceDE w:val="0"/>
      <w:autoSpaceDN w:val="0"/>
      <w:adjustRightInd w:val="0"/>
    </w:pPr>
    <w:rPr>
      <w:sz w:val="24"/>
      <w:szCs w:val="24"/>
      <w:lang w:val="en-US"/>
    </w:rPr>
  </w:style>
  <w:style w:type="paragraph" w:customStyle="1" w:styleId="a">
    <w:name w:val="("/>
    <w:pPr>
      <w:widowControl w:val="0"/>
      <w:autoSpaceDE w:val="0"/>
      <w:autoSpaceDN w:val="0"/>
      <w:adjustRightInd w:val="0"/>
    </w:pPr>
    <w:rPr>
      <w:sz w:val="24"/>
      <w:szCs w:val="24"/>
      <w:lang w:val="en-US"/>
    </w:rPr>
  </w:style>
  <w:style w:type="paragraph" w:customStyle="1" w:styleId="a0">
    <w:name w:val="?"/>
    <w:pPr>
      <w:widowControl w:val="0"/>
      <w:autoSpaceDE w:val="0"/>
      <w:autoSpaceDN w:val="0"/>
      <w:adjustRightInd w:val="0"/>
    </w:pPr>
    <w:rPr>
      <w:sz w:val="24"/>
      <w:szCs w:val="24"/>
      <w:lang w:val="en-US"/>
    </w:rPr>
  </w:style>
  <w:style w:type="paragraph" w:styleId="BalloonText">
    <w:name w:val="Balloon Text"/>
    <w:basedOn w:val="Normal"/>
    <w:rPr>
      <w:rFonts w:ascii="Tahoma" w:hAnsi="Tahoma" w:cs="Tahoma"/>
      <w:color w:val="auto"/>
      <w:sz w:val="16"/>
      <w:szCs w:val="16"/>
    </w:rPr>
  </w:style>
  <w:style w:type="paragraph" w:customStyle="1" w:styleId="BODY1">
    <w:name w:val="BODY1"/>
    <w:pPr>
      <w:widowControl w:val="0"/>
      <w:tabs>
        <w:tab w:val="left" w:pos="851"/>
        <w:tab w:val="left" w:pos="1418"/>
      </w:tabs>
      <w:autoSpaceDE w:val="0"/>
      <w:autoSpaceDN w:val="0"/>
      <w:adjustRightInd w:val="0"/>
      <w:ind w:left="851" w:hanging="851"/>
      <w:jc w:val="both"/>
    </w:pPr>
    <w:rPr>
      <w:sz w:val="24"/>
      <w:szCs w:val="24"/>
      <w:lang w:val="en-US"/>
    </w:rPr>
  </w:style>
  <w:style w:type="paragraph" w:customStyle="1" w:styleId="BODY2">
    <w:name w:val="BODY2"/>
    <w:pPr>
      <w:widowControl w:val="0"/>
      <w:tabs>
        <w:tab w:val="left" w:pos="1985"/>
      </w:tabs>
      <w:autoSpaceDE w:val="0"/>
      <w:autoSpaceDN w:val="0"/>
      <w:adjustRightInd w:val="0"/>
      <w:ind w:left="1985" w:hanging="1134"/>
      <w:jc w:val="both"/>
    </w:pPr>
    <w:rPr>
      <w:sz w:val="24"/>
      <w:szCs w:val="24"/>
      <w:lang w:val="en-US"/>
    </w:rPr>
  </w:style>
  <w:style w:type="paragraph" w:customStyle="1" w:styleId="BODY3">
    <w:name w:val="BODY3"/>
    <w:pPr>
      <w:widowControl w:val="0"/>
      <w:autoSpaceDE w:val="0"/>
      <w:autoSpaceDN w:val="0"/>
      <w:adjustRightInd w:val="0"/>
      <w:ind w:left="1985"/>
      <w:jc w:val="both"/>
    </w:pPr>
    <w:rPr>
      <w:sz w:val="24"/>
      <w:szCs w:val="24"/>
      <w:lang w:val="en-US"/>
    </w:rPr>
  </w:style>
  <w:style w:type="paragraph" w:styleId="BodyText2">
    <w:name w:val="Body Text 2"/>
    <w:basedOn w:val="Normal"/>
    <w:pPr>
      <w:ind w:left="720"/>
    </w:pPr>
    <w:rPr>
      <w:color w:val="auto"/>
      <w:sz w:val="24"/>
      <w:szCs w:val="24"/>
    </w:rPr>
  </w:style>
  <w:style w:type="paragraph" w:styleId="BodyTextIndent">
    <w:name w:val="Body Text Indent"/>
    <w:basedOn w:val="Normal"/>
    <w:pPr>
      <w:ind w:left="720"/>
    </w:pPr>
    <w:rPr>
      <w:color w:val="auto"/>
      <w:sz w:val="24"/>
      <w:szCs w:val="24"/>
    </w:rPr>
  </w:style>
  <w:style w:type="paragraph" w:styleId="BodyTextFirstIndent2">
    <w:name w:val="Body Text First Indent 2"/>
    <w:basedOn w:val="BodyTextIndent"/>
    <w:pPr>
      <w:spacing w:after="120"/>
      <w:ind w:left="283" w:firstLine="210"/>
    </w:pPr>
    <w:rPr>
      <w:rFonts w:ascii="Arial" w:hAnsi="Arial" w:cs="Arial"/>
      <w:sz w:val="22"/>
      <w:szCs w:val="22"/>
    </w:rPr>
  </w:style>
  <w:style w:type="paragraph" w:styleId="BodyTextIndent2">
    <w:name w:val="Body Text Indent 2"/>
    <w:basedOn w:val="Normal"/>
    <w:pPr>
      <w:ind w:left="851"/>
    </w:pPr>
    <w:rPr>
      <w:color w:val="auto"/>
      <w:sz w:val="24"/>
      <w:szCs w:val="24"/>
    </w:rPr>
  </w:style>
  <w:style w:type="paragraph" w:styleId="BodyTextIndent3">
    <w:name w:val="Body Text Indent 3"/>
    <w:basedOn w:val="Normal"/>
    <w:pPr>
      <w:ind w:left="1985"/>
    </w:pPr>
    <w:rPr>
      <w:color w:val="auto"/>
      <w:sz w:val="24"/>
      <w:szCs w:val="24"/>
    </w:rPr>
  </w:style>
  <w:style w:type="paragraph" w:customStyle="1" w:styleId="Book">
    <w:name w:val="Book"/>
    <w:pPr>
      <w:widowControl w:val="0"/>
      <w:tabs>
        <w:tab w:val="left" w:pos="540"/>
        <w:tab w:val="left" w:pos="900"/>
        <w:tab w:val="left" w:pos="1351"/>
        <w:tab w:val="left" w:pos="1711"/>
        <w:tab w:val="left" w:pos="2880"/>
      </w:tabs>
      <w:autoSpaceDE w:val="0"/>
      <w:autoSpaceDN w:val="0"/>
      <w:adjustRightInd w:val="0"/>
      <w:spacing w:before="360" w:after="360"/>
      <w:jc w:val="center"/>
    </w:pPr>
    <w:rPr>
      <w:b/>
      <w:bCs/>
      <w:color w:val="0000FF"/>
      <w:sz w:val="40"/>
      <w:szCs w:val="40"/>
      <w:lang w:val="en-US"/>
    </w:rPr>
  </w:style>
  <w:style w:type="paragraph" w:customStyle="1" w:styleId="Bullet">
    <w:name w:val="Bullet"/>
    <w:pPr>
      <w:widowControl w:val="0"/>
      <w:tabs>
        <w:tab w:val="left" w:pos="1542"/>
      </w:tabs>
      <w:autoSpaceDE w:val="0"/>
      <w:autoSpaceDN w:val="0"/>
      <w:adjustRightInd w:val="0"/>
      <w:spacing w:before="120"/>
      <w:jc w:val="both"/>
    </w:pPr>
    <w:rPr>
      <w:sz w:val="24"/>
      <w:szCs w:val="24"/>
      <w:lang w:val="en-US"/>
    </w:rPr>
  </w:style>
  <w:style w:type="paragraph" w:styleId="Caption">
    <w:name w:val="caption"/>
    <w:basedOn w:val="Normal"/>
    <w:next w:val="Normal"/>
    <w:qFormat/>
    <w:rPr>
      <w:rFonts w:ascii="Courier New" w:hAnsi="Courier New" w:cs="Courier New"/>
      <w:color w:val="auto"/>
      <w:sz w:val="24"/>
      <w:szCs w:val="24"/>
    </w:rPr>
  </w:style>
  <w:style w:type="paragraph" w:customStyle="1" w:styleId="CENTERHEADINPara">
    <w:name w:val="CENTERHEADIN:Para"/>
    <w:pPr>
      <w:widowControl w:val="0"/>
      <w:tabs>
        <w:tab w:val="left" w:pos="540"/>
        <w:tab w:val="left" w:pos="900"/>
        <w:tab w:val="left" w:pos="1350"/>
        <w:tab w:val="left" w:pos="1710"/>
        <w:tab w:val="left" w:pos="2880"/>
      </w:tabs>
      <w:autoSpaceDE w:val="0"/>
      <w:autoSpaceDN w:val="0"/>
      <w:adjustRightInd w:val="0"/>
      <w:jc w:val="center"/>
    </w:pPr>
    <w:rPr>
      <w:b/>
      <w:bCs/>
      <w:sz w:val="22"/>
      <w:szCs w:val="22"/>
      <w:lang w:val="en-US"/>
    </w:rPr>
  </w:style>
  <w:style w:type="paragraph" w:customStyle="1" w:styleId="CENTERHEADING">
    <w:name w:val="CENTERHEADING"/>
    <w:pPr>
      <w:widowControl w:val="0"/>
      <w:autoSpaceDE w:val="0"/>
      <w:autoSpaceDN w:val="0"/>
      <w:adjustRightInd w:val="0"/>
      <w:jc w:val="center"/>
    </w:pPr>
    <w:rPr>
      <w:b/>
      <w:bCs/>
      <w:sz w:val="24"/>
      <w:szCs w:val="24"/>
      <w:lang w:val="en-US"/>
    </w:rPr>
  </w:style>
  <w:style w:type="paragraph" w:customStyle="1" w:styleId="CENTREHEADIN">
    <w:name w:val="CENTREHEADIN"/>
    <w:pPr>
      <w:widowControl w:val="0"/>
      <w:tabs>
        <w:tab w:val="decimal" w:pos="3072"/>
      </w:tabs>
      <w:autoSpaceDE w:val="0"/>
      <w:autoSpaceDN w:val="0"/>
      <w:adjustRightInd w:val="0"/>
    </w:pPr>
    <w:rPr>
      <w:b/>
      <w:bCs/>
      <w:sz w:val="22"/>
      <w:szCs w:val="22"/>
      <w:lang w:val="en-US"/>
    </w:rPr>
  </w:style>
  <w:style w:type="paragraph" w:styleId="CommentText">
    <w:name w:val="annotation text"/>
    <w:basedOn w:val="Normal"/>
    <w:rPr>
      <w:color w:val="auto"/>
      <w:sz w:val="24"/>
      <w:szCs w:val="24"/>
    </w:rPr>
  </w:style>
  <w:style w:type="paragraph" w:styleId="Date">
    <w:name w:val="Date"/>
    <w:basedOn w:val="Normal"/>
    <w:next w:val="Normal"/>
    <w:rPr>
      <w:color w:val="auto"/>
      <w:sz w:val="24"/>
      <w:szCs w:val="24"/>
    </w:rPr>
  </w:style>
  <w:style w:type="paragraph" w:styleId="DocumentMap">
    <w:name w:val="Document Map"/>
    <w:basedOn w:val="Normal"/>
    <w:pPr>
      <w:shd w:val="solid" w:color="000080" w:fill="auto"/>
    </w:pPr>
    <w:rPr>
      <w:rFonts w:ascii="Tahoma" w:hAnsi="Tahoma" w:cs="Tahoma"/>
      <w:color w:val="auto"/>
      <w:sz w:val="24"/>
      <w:szCs w:val="24"/>
    </w:rPr>
  </w:style>
  <w:style w:type="paragraph" w:customStyle="1" w:styleId="ENDDOC">
    <w:name w:val="END DOC"/>
    <w:pPr>
      <w:widowControl w:val="0"/>
      <w:autoSpaceDE w:val="0"/>
      <w:autoSpaceDN w:val="0"/>
      <w:adjustRightInd w:val="0"/>
      <w:spacing w:before="279" w:after="360"/>
      <w:jc w:val="center"/>
    </w:pPr>
    <w:rPr>
      <w:sz w:val="22"/>
      <w:szCs w:val="22"/>
      <w:lang w:val="en-US"/>
    </w:rPr>
  </w:style>
  <w:style w:type="paragraph" w:styleId="EndnoteText">
    <w:name w:val="endnote text"/>
    <w:basedOn w:val="Normal"/>
    <w:rPr>
      <w:rFonts w:ascii="Courier New" w:hAnsi="Courier New" w:cs="Courier New"/>
      <w:color w:val="auto"/>
      <w:sz w:val="24"/>
      <w:szCs w:val="24"/>
    </w:rPr>
  </w:style>
  <w:style w:type="paragraph" w:customStyle="1" w:styleId="er">
    <w:name w:val="er"/>
    <w:pPr>
      <w:widowControl w:val="0"/>
      <w:autoSpaceDE w:val="0"/>
      <w:autoSpaceDN w:val="0"/>
      <w:adjustRightInd w:val="0"/>
    </w:pPr>
    <w:rPr>
      <w:sz w:val="24"/>
      <w:szCs w:val="24"/>
      <w:lang w:val="en-US"/>
    </w:rPr>
  </w:style>
  <w:style w:type="paragraph" w:customStyle="1" w:styleId="E-TRANSMITTALLETTER">
    <w:name w:val="E-TRANSMITTAL LETTER"/>
    <w:pPr>
      <w:widowControl w:val="0"/>
      <w:autoSpaceDE w:val="0"/>
      <w:autoSpaceDN w:val="0"/>
      <w:adjustRightInd w:val="0"/>
    </w:pPr>
    <w:rPr>
      <w:sz w:val="24"/>
      <w:szCs w:val="24"/>
      <w:lang w:val="en-US"/>
    </w:rPr>
  </w:style>
  <w:style w:type="paragraph" w:styleId="Footer">
    <w:name w:val="footer"/>
    <w:basedOn w:val="Normal"/>
    <w:pPr>
      <w:tabs>
        <w:tab w:val="decimal" w:pos="4153"/>
        <w:tab w:val="decimal" w:pos="8306"/>
      </w:tabs>
    </w:pPr>
    <w:rPr>
      <w:color w:val="auto"/>
      <w:sz w:val="24"/>
      <w:szCs w:val="24"/>
    </w:rPr>
  </w:style>
  <w:style w:type="paragraph" w:styleId="FootnoteText">
    <w:name w:val="footnote text"/>
    <w:basedOn w:val="Normal"/>
    <w:rPr>
      <w:color w:val="auto"/>
      <w:sz w:val="24"/>
      <w:szCs w:val="24"/>
    </w:rPr>
  </w:style>
  <w:style w:type="paragraph" w:customStyle="1" w:styleId="H1">
    <w:name w:val="H1"/>
    <w:pPr>
      <w:keepNext/>
      <w:widowControl w:val="0"/>
      <w:autoSpaceDE w:val="0"/>
      <w:autoSpaceDN w:val="0"/>
      <w:adjustRightInd w:val="0"/>
      <w:spacing w:before="100" w:after="100"/>
    </w:pPr>
    <w:rPr>
      <w:b/>
      <w:bCs/>
      <w:sz w:val="48"/>
      <w:szCs w:val="48"/>
      <w:lang w:val="en-US"/>
    </w:rPr>
  </w:style>
  <w:style w:type="paragraph" w:customStyle="1" w:styleId="H2">
    <w:name w:val="H2"/>
    <w:pPr>
      <w:keepNext/>
      <w:widowControl w:val="0"/>
      <w:autoSpaceDE w:val="0"/>
      <w:autoSpaceDN w:val="0"/>
      <w:adjustRightInd w:val="0"/>
      <w:spacing w:before="100" w:after="100"/>
    </w:pPr>
    <w:rPr>
      <w:b/>
      <w:bCs/>
      <w:sz w:val="36"/>
      <w:szCs w:val="36"/>
      <w:lang w:val="en-US"/>
    </w:rPr>
  </w:style>
  <w:style w:type="paragraph" w:styleId="Header">
    <w:name w:val="header"/>
    <w:basedOn w:val="Normal"/>
    <w:pPr>
      <w:tabs>
        <w:tab w:val="decimal" w:pos="4153"/>
        <w:tab w:val="decimal" w:pos="8306"/>
      </w:tabs>
    </w:pPr>
    <w:rPr>
      <w:color w:val="auto"/>
      <w:sz w:val="24"/>
      <w:szCs w:val="24"/>
    </w:rPr>
  </w:style>
  <w:style w:type="paragraph" w:customStyle="1" w:styleId="II1110">
    <w:name w:val="II.1. 110"/>
    <w:aliases w:val="206 &amp; 208"/>
    <w:pPr>
      <w:widowControl w:val="0"/>
      <w:autoSpaceDE w:val="0"/>
      <w:autoSpaceDN w:val="0"/>
      <w:adjustRightInd w:val="0"/>
    </w:pPr>
    <w:rPr>
      <w:sz w:val="24"/>
      <w:szCs w:val="24"/>
      <w:lang w:val="en-US"/>
    </w:rPr>
  </w:style>
  <w:style w:type="paragraph" w:customStyle="1" w:styleId="II2280">
    <w:name w:val="II.2.280"/>
    <w:pPr>
      <w:widowControl w:val="0"/>
      <w:autoSpaceDE w:val="0"/>
      <w:autoSpaceDN w:val="0"/>
      <w:adjustRightInd w:val="0"/>
      <w:jc w:val="both"/>
    </w:pPr>
    <w:rPr>
      <w:sz w:val="24"/>
      <w:szCs w:val="24"/>
      <w:lang w:val="en-US"/>
    </w:rPr>
  </w:style>
  <w:style w:type="paragraph" w:customStyle="1" w:styleId="II7-CONTENT">
    <w:name w:val="II7-CONTENT"/>
    <w:pPr>
      <w:widowControl w:val="0"/>
      <w:tabs>
        <w:tab w:val="left" w:pos="1440"/>
        <w:tab w:val="left" w:pos="9000"/>
      </w:tabs>
      <w:autoSpaceDE w:val="0"/>
      <w:autoSpaceDN w:val="0"/>
      <w:adjustRightInd w:val="0"/>
      <w:jc w:val="both"/>
    </w:pPr>
    <w:rPr>
      <w:b/>
      <w:bCs/>
      <w:sz w:val="24"/>
      <w:szCs w:val="24"/>
      <w:lang w:val="en-US"/>
    </w:rPr>
  </w:style>
  <w:style w:type="paragraph" w:customStyle="1" w:styleId="INDENTHEADINPara">
    <w:name w:val="INDENTHEADIN:Para"/>
    <w:pPr>
      <w:widowControl w:val="0"/>
      <w:autoSpaceDE w:val="0"/>
      <w:autoSpaceDN w:val="0"/>
      <w:adjustRightInd w:val="0"/>
      <w:ind w:left="540"/>
    </w:pPr>
    <w:rPr>
      <w:sz w:val="24"/>
      <w:szCs w:val="24"/>
      <w:u w:val="single"/>
      <w:lang w:val="en-US"/>
    </w:rPr>
  </w:style>
  <w:style w:type="paragraph" w:customStyle="1" w:styleId="INDENTHEADING">
    <w:name w:val="INDENTHEADING"/>
    <w:pPr>
      <w:widowControl w:val="0"/>
      <w:autoSpaceDE w:val="0"/>
      <w:autoSpaceDN w:val="0"/>
      <w:adjustRightInd w:val="0"/>
      <w:ind w:left="851"/>
      <w:jc w:val="both"/>
    </w:pPr>
    <w:rPr>
      <w:sz w:val="24"/>
      <w:szCs w:val="24"/>
      <w:u w:val="single"/>
      <w:lang w:val="en-US"/>
    </w:rPr>
  </w:style>
  <w:style w:type="paragraph" w:customStyle="1" w:styleId="INDENTHEADINParaPara">
    <w:name w:val="INDENTHEADIN:Para:Para"/>
    <w:pPr>
      <w:widowControl w:val="0"/>
      <w:autoSpaceDE w:val="0"/>
      <w:autoSpaceDN w:val="0"/>
      <w:adjustRightInd w:val="0"/>
    </w:pPr>
    <w:rPr>
      <w:sz w:val="24"/>
      <w:szCs w:val="24"/>
      <w:u w:val="single"/>
      <w:lang w:val="en-US"/>
    </w:rPr>
  </w:style>
  <w:style w:type="paragraph" w:styleId="Index1">
    <w:name w:val="index 1"/>
    <w:basedOn w:val="Normal"/>
    <w:next w:val="Normal"/>
    <w:pPr>
      <w:tabs>
        <w:tab w:val="left" w:pos="1440"/>
        <w:tab w:val="decimal" w:leader="hyphen" w:pos="9360"/>
      </w:tabs>
      <w:ind w:left="1440" w:right="720" w:hanging="1440"/>
    </w:pPr>
    <w:rPr>
      <w:rFonts w:ascii="Courier New" w:hAnsi="Courier New" w:cs="Courier New"/>
      <w:color w:val="auto"/>
      <w:sz w:val="24"/>
      <w:szCs w:val="24"/>
    </w:rPr>
  </w:style>
  <w:style w:type="paragraph" w:styleId="Index2">
    <w:name w:val="index 2"/>
    <w:basedOn w:val="Normal"/>
    <w:next w:val="Normal"/>
    <w:pPr>
      <w:tabs>
        <w:tab w:val="left" w:pos="1440"/>
        <w:tab w:val="decimal" w:leader="hyphen" w:pos="9360"/>
      </w:tabs>
      <w:ind w:left="1440" w:right="720" w:hanging="720"/>
    </w:pPr>
    <w:rPr>
      <w:rFonts w:ascii="Courier New" w:hAnsi="Courier New" w:cs="Courier New"/>
      <w:color w:val="auto"/>
      <w:sz w:val="24"/>
      <w:szCs w:val="24"/>
    </w:rPr>
  </w:style>
  <w:style w:type="paragraph" w:customStyle="1" w:styleId="ING">
    <w:name w:val="ING"/>
    <w:pPr>
      <w:widowControl w:val="0"/>
      <w:autoSpaceDE w:val="0"/>
      <w:autoSpaceDN w:val="0"/>
      <w:adjustRightInd w:val="0"/>
    </w:pPr>
    <w:rPr>
      <w:rFonts w:ascii="Tahoma" w:hAnsi="Tahoma" w:cs="Tahoma"/>
      <w:vanish/>
      <w:color w:val="008000"/>
      <w:position w:val="8"/>
      <w:sz w:val="12"/>
      <w:szCs w:val="12"/>
      <w:u w:val="single"/>
      <w:lang w:val="en-US"/>
    </w:rPr>
  </w:style>
  <w:style w:type="paragraph" w:customStyle="1" w:styleId="LEFTHEADINGPara">
    <w:name w:val="LEFTHEADING:Para"/>
    <w:pPr>
      <w:widowControl w:val="0"/>
      <w:autoSpaceDE w:val="0"/>
      <w:autoSpaceDN w:val="0"/>
      <w:adjustRightInd w:val="0"/>
      <w:ind w:left="540"/>
    </w:pPr>
    <w:rPr>
      <w:b/>
      <w:bCs/>
      <w:sz w:val="24"/>
      <w:szCs w:val="24"/>
      <w:lang w:val="en-US"/>
    </w:rPr>
  </w:style>
  <w:style w:type="paragraph" w:customStyle="1" w:styleId="LEFTHEADINGParaPara">
    <w:name w:val="LEFTHEADING:Para:Para"/>
    <w:pPr>
      <w:widowControl w:val="0"/>
      <w:autoSpaceDE w:val="0"/>
      <w:autoSpaceDN w:val="0"/>
      <w:adjustRightInd w:val="0"/>
    </w:pPr>
    <w:rPr>
      <w:b/>
      <w:bCs/>
      <w:sz w:val="24"/>
      <w:szCs w:val="24"/>
      <w:lang w:val="en-US"/>
    </w:rPr>
  </w:style>
  <w:style w:type="paragraph" w:customStyle="1" w:styleId="Line1">
    <w:name w:val="Line 1"/>
    <w:pPr>
      <w:widowControl w:val="0"/>
      <w:pBdr>
        <w:top w:val="single" w:sz="12" w:space="0" w:color="000000"/>
      </w:pBdr>
      <w:autoSpaceDE w:val="0"/>
      <w:autoSpaceDN w:val="0"/>
      <w:adjustRightInd w:val="0"/>
      <w:jc w:val="both"/>
    </w:pPr>
    <w:rPr>
      <w:sz w:val="32"/>
      <w:szCs w:val="32"/>
      <w:lang w:val="en-US"/>
    </w:rPr>
  </w:style>
  <w:style w:type="paragraph" w:customStyle="1" w:styleId="Line2">
    <w:name w:val="Line 2"/>
    <w:pPr>
      <w:widowControl w:val="0"/>
      <w:pBdr>
        <w:top w:val="single" w:sz="4" w:space="0" w:color="000000"/>
      </w:pBdr>
      <w:autoSpaceDE w:val="0"/>
      <w:autoSpaceDN w:val="0"/>
      <w:adjustRightInd w:val="0"/>
      <w:jc w:val="both"/>
    </w:pPr>
    <w:rPr>
      <w:b/>
      <w:bCs/>
      <w:sz w:val="24"/>
      <w:szCs w:val="24"/>
      <w:lang w:val="en-US"/>
    </w:rPr>
  </w:style>
  <w:style w:type="paragraph" w:styleId="List">
    <w:name w:val="List"/>
    <w:basedOn w:val="Normal"/>
    <w:pPr>
      <w:tabs>
        <w:tab w:val="left" w:pos="283"/>
      </w:tabs>
      <w:spacing w:after="240"/>
      <w:ind w:left="283" w:hanging="283"/>
    </w:pPr>
    <w:rPr>
      <w:rFonts w:ascii="Times New (W1)" w:hAnsi="Times New (W1)" w:cs="Times New (W1)"/>
      <w:color w:val="auto"/>
      <w:sz w:val="24"/>
      <w:szCs w:val="24"/>
    </w:rPr>
  </w:style>
  <w:style w:type="paragraph" w:styleId="ListBullet">
    <w:name w:val="List Bullet"/>
    <w:basedOn w:val="Normal"/>
    <w:rPr>
      <w:color w:val="auto"/>
      <w:sz w:val="24"/>
      <w:szCs w:val="24"/>
    </w:rPr>
  </w:style>
  <w:style w:type="paragraph" w:customStyle="1" w:styleId="MANUALBODY1">
    <w:name w:val="MANUAL BODY1"/>
    <w:pPr>
      <w:widowControl w:val="0"/>
      <w:tabs>
        <w:tab w:val="left" w:pos="851"/>
        <w:tab w:val="left" w:pos="1418"/>
      </w:tabs>
      <w:autoSpaceDE w:val="0"/>
      <w:autoSpaceDN w:val="0"/>
      <w:adjustRightInd w:val="0"/>
      <w:spacing w:after="180"/>
      <w:ind w:left="851" w:hanging="851"/>
      <w:jc w:val="both"/>
    </w:pPr>
    <w:rPr>
      <w:sz w:val="24"/>
      <w:szCs w:val="24"/>
      <w:lang w:val="en-US"/>
    </w:rPr>
  </w:style>
  <w:style w:type="paragraph" w:customStyle="1" w:styleId="MANUALBODY2">
    <w:name w:val="MANUAL BODY2"/>
    <w:pPr>
      <w:widowControl w:val="0"/>
      <w:tabs>
        <w:tab w:val="left" w:pos="1985"/>
      </w:tabs>
      <w:autoSpaceDE w:val="0"/>
      <w:autoSpaceDN w:val="0"/>
      <w:adjustRightInd w:val="0"/>
      <w:spacing w:after="180"/>
      <w:ind w:left="1984" w:hanging="1133"/>
      <w:jc w:val="both"/>
    </w:pPr>
    <w:rPr>
      <w:sz w:val="24"/>
      <w:szCs w:val="24"/>
      <w:lang w:val="en-US"/>
    </w:rPr>
  </w:style>
  <w:style w:type="paragraph" w:customStyle="1" w:styleId="MANUALBODY3">
    <w:name w:val="MANUAL BODY3"/>
    <w:pPr>
      <w:widowControl w:val="0"/>
      <w:tabs>
        <w:tab w:val="left" w:pos="2880"/>
      </w:tabs>
      <w:autoSpaceDE w:val="0"/>
      <w:autoSpaceDN w:val="0"/>
      <w:adjustRightInd w:val="0"/>
      <w:spacing w:after="180"/>
      <w:ind w:left="2880" w:hanging="864"/>
      <w:jc w:val="both"/>
    </w:pPr>
    <w:rPr>
      <w:sz w:val="24"/>
      <w:szCs w:val="24"/>
      <w:lang w:val="en-US"/>
    </w:rPr>
  </w:style>
  <w:style w:type="paragraph" w:customStyle="1" w:styleId="MANUALCENTERHEADING">
    <w:name w:val="MANUAL CENTERHEADING"/>
    <w:pPr>
      <w:widowControl w:val="0"/>
      <w:autoSpaceDE w:val="0"/>
      <w:autoSpaceDN w:val="0"/>
      <w:adjustRightInd w:val="0"/>
      <w:jc w:val="center"/>
    </w:pPr>
    <w:rPr>
      <w:b/>
      <w:bCs/>
      <w:sz w:val="24"/>
      <w:szCs w:val="24"/>
      <w:lang w:val="en-US"/>
    </w:rPr>
  </w:style>
  <w:style w:type="paragraph" w:customStyle="1" w:styleId="MANUALINDENTHEADING">
    <w:name w:val="MANUAL INDENTHEADING"/>
    <w:pPr>
      <w:widowControl w:val="0"/>
      <w:autoSpaceDE w:val="0"/>
      <w:autoSpaceDN w:val="0"/>
      <w:adjustRightInd w:val="0"/>
      <w:ind w:left="851"/>
      <w:jc w:val="both"/>
    </w:pPr>
    <w:rPr>
      <w:sz w:val="24"/>
      <w:szCs w:val="24"/>
      <w:u w:val="single"/>
      <w:lang w:val="en-US"/>
    </w:rPr>
  </w:style>
  <w:style w:type="paragraph" w:customStyle="1" w:styleId="MANUALLEFTHEADING">
    <w:name w:val="MANUAL LEFTHEADING"/>
    <w:pPr>
      <w:widowControl w:val="0"/>
      <w:autoSpaceDE w:val="0"/>
      <w:autoSpaceDN w:val="0"/>
      <w:adjustRightInd w:val="0"/>
      <w:ind w:left="851"/>
      <w:jc w:val="both"/>
    </w:pPr>
    <w:rPr>
      <w:b/>
      <w:bCs/>
      <w:sz w:val="24"/>
      <w:szCs w:val="24"/>
      <w:lang w:val="en-US"/>
    </w:rPr>
  </w:style>
  <w:style w:type="paragraph" w:customStyle="1" w:styleId="MANUALPART">
    <w:name w:val="MANUAL PART"/>
    <w:pPr>
      <w:widowControl w:val="0"/>
      <w:autoSpaceDE w:val="0"/>
      <w:autoSpaceDN w:val="0"/>
      <w:adjustRightInd w:val="0"/>
      <w:jc w:val="center"/>
    </w:pPr>
    <w:rPr>
      <w:b/>
      <w:bCs/>
      <w:sz w:val="26"/>
      <w:szCs w:val="26"/>
      <w:lang w:val="en-US"/>
    </w:rPr>
  </w:style>
  <w:style w:type="paragraph" w:customStyle="1" w:styleId="MANUALSECTION">
    <w:name w:val="MANUAL SECTION"/>
    <w:pPr>
      <w:widowControl w:val="0"/>
      <w:autoSpaceDE w:val="0"/>
      <w:autoSpaceDN w:val="0"/>
      <w:adjustRightInd w:val="0"/>
      <w:jc w:val="center"/>
    </w:pPr>
    <w:rPr>
      <w:b/>
      <w:bCs/>
      <w:sz w:val="24"/>
      <w:szCs w:val="24"/>
      <w:lang w:val="en-US"/>
    </w:rPr>
  </w:style>
  <w:style w:type="paragraph" w:customStyle="1" w:styleId="misservice2">
    <w:name w:val="misservice2"/>
    <w:pPr>
      <w:widowControl w:val="0"/>
      <w:autoSpaceDE w:val="0"/>
      <w:autoSpaceDN w:val="0"/>
      <w:adjustRightInd w:val="0"/>
    </w:pPr>
    <w:rPr>
      <w:sz w:val="24"/>
      <w:szCs w:val="24"/>
      <w:lang w:val="en-US"/>
    </w:rPr>
  </w:style>
  <w:style w:type="paragraph" w:customStyle="1" w:styleId="nbody1">
    <w:name w:val="nbody1"/>
    <w:pPr>
      <w:widowControl w:val="0"/>
      <w:autoSpaceDE w:val="0"/>
      <w:autoSpaceDN w:val="0"/>
      <w:adjustRightInd w:val="0"/>
      <w:spacing w:after="180"/>
      <w:ind w:left="720" w:firstLine="720"/>
      <w:jc w:val="both"/>
    </w:pPr>
    <w:rPr>
      <w:sz w:val="24"/>
      <w:szCs w:val="24"/>
      <w:lang w:val="en-US"/>
    </w:rPr>
  </w:style>
  <w:style w:type="paragraph" w:customStyle="1" w:styleId="nbody1bold">
    <w:name w:val="nbody1_bold"/>
    <w:pPr>
      <w:widowControl w:val="0"/>
      <w:autoSpaceDE w:val="0"/>
      <w:autoSpaceDN w:val="0"/>
      <w:adjustRightInd w:val="0"/>
      <w:spacing w:after="180"/>
      <w:ind w:left="720" w:firstLine="720"/>
      <w:jc w:val="both"/>
    </w:pPr>
    <w:rPr>
      <w:b/>
      <w:bCs/>
      <w:sz w:val="24"/>
      <w:szCs w:val="24"/>
      <w:lang w:val="en-US"/>
    </w:rPr>
  </w:style>
  <w:style w:type="paragraph" w:customStyle="1" w:styleId="nbody1italics">
    <w:name w:val="nbody1_italics"/>
    <w:pPr>
      <w:widowControl w:val="0"/>
      <w:autoSpaceDE w:val="0"/>
      <w:autoSpaceDN w:val="0"/>
      <w:adjustRightInd w:val="0"/>
      <w:spacing w:after="180"/>
      <w:ind w:left="720" w:firstLine="720"/>
      <w:jc w:val="both"/>
    </w:pPr>
    <w:rPr>
      <w:i/>
      <w:iCs/>
      <w:sz w:val="24"/>
      <w:szCs w:val="24"/>
      <w:lang w:val="en-US"/>
    </w:rPr>
  </w:style>
  <w:style w:type="paragraph" w:customStyle="1" w:styleId="nbody2">
    <w:name w:val="nbody2"/>
    <w:pPr>
      <w:widowControl w:val="0"/>
      <w:autoSpaceDE w:val="0"/>
      <w:autoSpaceDN w:val="0"/>
      <w:adjustRightInd w:val="0"/>
      <w:spacing w:after="120"/>
      <w:ind w:left="567" w:firstLine="567"/>
      <w:jc w:val="both"/>
    </w:pPr>
    <w:rPr>
      <w:sz w:val="24"/>
      <w:szCs w:val="24"/>
      <w:lang w:val="en-US"/>
    </w:rPr>
  </w:style>
  <w:style w:type="paragraph" w:customStyle="1" w:styleId="nbody3">
    <w:name w:val="nbody3"/>
    <w:pPr>
      <w:widowControl w:val="0"/>
      <w:tabs>
        <w:tab w:val="left" w:pos="1701"/>
        <w:tab w:val="left" w:pos="1985"/>
      </w:tabs>
      <w:autoSpaceDE w:val="0"/>
      <w:autoSpaceDN w:val="0"/>
      <w:adjustRightInd w:val="0"/>
      <w:spacing w:after="240"/>
      <w:ind w:left="2268"/>
      <w:jc w:val="both"/>
    </w:pPr>
    <w:rPr>
      <w:sz w:val="24"/>
      <w:szCs w:val="24"/>
      <w:lang w:val="en-US"/>
    </w:rPr>
  </w:style>
  <w:style w:type="paragraph" w:customStyle="1" w:styleId="nbodyalph1">
    <w:name w:val="nbody_alph1"/>
    <w:pPr>
      <w:widowControl w:val="0"/>
      <w:tabs>
        <w:tab w:val="left" w:pos="1440"/>
      </w:tabs>
      <w:autoSpaceDE w:val="0"/>
      <w:autoSpaceDN w:val="0"/>
      <w:adjustRightInd w:val="0"/>
      <w:spacing w:after="180"/>
      <w:ind w:left="720"/>
      <w:jc w:val="both"/>
    </w:pPr>
    <w:rPr>
      <w:sz w:val="24"/>
      <w:szCs w:val="24"/>
      <w:lang w:val="en-US"/>
    </w:rPr>
  </w:style>
  <w:style w:type="paragraph" w:customStyle="1" w:styleId="nbodyalph2">
    <w:name w:val="nbody_alph2"/>
    <w:pPr>
      <w:widowControl w:val="0"/>
      <w:tabs>
        <w:tab w:val="left" w:pos="1134"/>
      </w:tabs>
      <w:autoSpaceDE w:val="0"/>
      <w:autoSpaceDN w:val="0"/>
      <w:adjustRightInd w:val="0"/>
      <w:spacing w:after="240"/>
      <w:jc w:val="both"/>
    </w:pPr>
    <w:rPr>
      <w:sz w:val="24"/>
      <w:szCs w:val="24"/>
      <w:lang w:val="en-US"/>
    </w:rPr>
  </w:style>
  <w:style w:type="paragraph" w:customStyle="1" w:styleId="nbodyalph3">
    <w:name w:val="nbody_alph3"/>
    <w:pPr>
      <w:widowControl w:val="0"/>
      <w:autoSpaceDE w:val="0"/>
      <w:autoSpaceDN w:val="0"/>
      <w:adjustRightInd w:val="0"/>
      <w:spacing w:after="120"/>
      <w:jc w:val="both"/>
    </w:pPr>
    <w:rPr>
      <w:sz w:val="22"/>
      <w:szCs w:val="22"/>
      <w:lang w:val="en-US"/>
    </w:rPr>
  </w:style>
  <w:style w:type="paragraph" w:customStyle="1" w:styleId="nbodyalph3hanging">
    <w:name w:val="nbody_alph3_hanging"/>
    <w:pPr>
      <w:widowControl w:val="0"/>
      <w:tabs>
        <w:tab w:val="left" w:pos="2041"/>
      </w:tabs>
      <w:autoSpaceDE w:val="0"/>
      <w:autoSpaceDN w:val="0"/>
      <w:adjustRightInd w:val="0"/>
      <w:spacing w:after="120"/>
      <w:jc w:val="both"/>
    </w:pPr>
    <w:rPr>
      <w:sz w:val="22"/>
      <w:szCs w:val="22"/>
      <w:lang w:val="en-US"/>
    </w:rPr>
  </w:style>
  <w:style w:type="paragraph" w:customStyle="1" w:styleId="nbodyalph4">
    <w:name w:val="nbody_alph4"/>
    <w:pPr>
      <w:widowControl w:val="0"/>
      <w:tabs>
        <w:tab w:val="left" w:pos="2835"/>
      </w:tabs>
      <w:autoSpaceDE w:val="0"/>
      <w:autoSpaceDN w:val="0"/>
      <w:adjustRightInd w:val="0"/>
      <w:spacing w:after="120"/>
      <w:jc w:val="both"/>
    </w:pPr>
    <w:rPr>
      <w:sz w:val="22"/>
      <w:szCs w:val="22"/>
      <w:lang w:val="en-US"/>
    </w:rPr>
  </w:style>
  <w:style w:type="paragraph" w:customStyle="1" w:styleId="nbodybullet1">
    <w:name w:val="nbody_bullet1"/>
    <w:pPr>
      <w:widowControl w:val="0"/>
      <w:tabs>
        <w:tab w:val="left" w:pos="1152"/>
      </w:tabs>
      <w:autoSpaceDE w:val="0"/>
      <w:autoSpaceDN w:val="0"/>
      <w:adjustRightInd w:val="0"/>
      <w:spacing w:after="180"/>
      <w:ind w:left="1152" w:hanging="432"/>
      <w:jc w:val="both"/>
    </w:pPr>
    <w:rPr>
      <w:sz w:val="24"/>
      <w:szCs w:val="24"/>
      <w:lang w:val="en-US"/>
    </w:rPr>
  </w:style>
  <w:style w:type="paragraph" w:customStyle="1" w:styleId="nbodybullet2">
    <w:name w:val="nbody_bullet2"/>
    <w:pPr>
      <w:widowControl w:val="0"/>
      <w:tabs>
        <w:tab w:val="left" w:pos="1872"/>
      </w:tabs>
      <w:autoSpaceDE w:val="0"/>
      <w:autoSpaceDN w:val="0"/>
      <w:adjustRightInd w:val="0"/>
      <w:spacing w:after="180"/>
      <w:ind w:left="1872" w:hanging="432"/>
      <w:jc w:val="both"/>
    </w:pPr>
    <w:rPr>
      <w:sz w:val="24"/>
      <w:szCs w:val="24"/>
      <w:lang w:val="en-US"/>
    </w:rPr>
  </w:style>
  <w:style w:type="paragraph" w:customStyle="1" w:styleId="nbodynumb0">
    <w:name w:val="nbody_numb0"/>
    <w:pPr>
      <w:widowControl w:val="0"/>
      <w:tabs>
        <w:tab w:val="left" w:pos="567"/>
      </w:tabs>
      <w:autoSpaceDE w:val="0"/>
      <w:autoSpaceDN w:val="0"/>
      <w:adjustRightInd w:val="0"/>
      <w:spacing w:after="240"/>
      <w:jc w:val="both"/>
    </w:pPr>
    <w:rPr>
      <w:sz w:val="24"/>
      <w:szCs w:val="24"/>
      <w:lang w:val="en-US"/>
    </w:rPr>
  </w:style>
  <w:style w:type="paragraph" w:customStyle="1" w:styleId="nbodynumb0hanging">
    <w:name w:val="nbody_numb0_hanging"/>
    <w:pPr>
      <w:widowControl w:val="0"/>
      <w:tabs>
        <w:tab w:val="left" w:pos="720"/>
      </w:tabs>
      <w:autoSpaceDE w:val="0"/>
      <w:autoSpaceDN w:val="0"/>
      <w:adjustRightInd w:val="0"/>
      <w:spacing w:after="180"/>
      <w:ind w:left="720" w:hanging="720"/>
      <w:jc w:val="both"/>
    </w:pPr>
    <w:rPr>
      <w:sz w:val="24"/>
      <w:szCs w:val="24"/>
      <w:lang w:val="en-US"/>
    </w:rPr>
  </w:style>
  <w:style w:type="paragraph" w:customStyle="1" w:styleId="nbodynumb0hangingbold">
    <w:name w:val="nbody_numb0_hanging_bold"/>
    <w:pPr>
      <w:widowControl w:val="0"/>
      <w:tabs>
        <w:tab w:val="left" w:pos="720"/>
      </w:tabs>
      <w:autoSpaceDE w:val="0"/>
      <w:autoSpaceDN w:val="0"/>
      <w:adjustRightInd w:val="0"/>
      <w:spacing w:after="180"/>
      <w:ind w:left="720" w:hanging="720"/>
      <w:jc w:val="both"/>
    </w:pPr>
    <w:rPr>
      <w:b/>
      <w:bCs/>
      <w:sz w:val="24"/>
      <w:szCs w:val="24"/>
      <w:lang w:val="en-US"/>
    </w:rPr>
  </w:style>
  <w:style w:type="paragraph" w:customStyle="1" w:styleId="nbodynumb1">
    <w:name w:val="nbody_numb1"/>
    <w:pPr>
      <w:widowControl w:val="0"/>
      <w:tabs>
        <w:tab w:val="left" w:pos="1440"/>
      </w:tabs>
      <w:autoSpaceDE w:val="0"/>
      <w:autoSpaceDN w:val="0"/>
      <w:adjustRightInd w:val="0"/>
      <w:spacing w:after="360"/>
      <w:ind w:left="720"/>
      <w:jc w:val="both"/>
    </w:pPr>
    <w:rPr>
      <w:sz w:val="24"/>
      <w:szCs w:val="24"/>
      <w:lang w:val="en-US"/>
    </w:rPr>
  </w:style>
  <w:style w:type="paragraph" w:customStyle="1" w:styleId="nbodynumb1hanging">
    <w:name w:val="nbody_numb1_hanging"/>
    <w:pPr>
      <w:widowControl w:val="0"/>
      <w:tabs>
        <w:tab w:val="left" w:pos="720"/>
      </w:tabs>
      <w:autoSpaceDE w:val="0"/>
      <w:autoSpaceDN w:val="0"/>
      <w:adjustRightInd w:val="0"/>
      <w:spacing w:after="180"/>
      <w:ind w:left="1440" w:hanging="720"/>
      <w:jc w:val="both"/>
    </w:pPr>
    <w:rPr>
      <w:sz w:val="24"/>
      <w:szCs w:val="24"/>
      <w:lang w:val="en-US"/>
    </w:rPr>
  </w:style>
  <w:style w:type="paragraph" w:customStyle="1" w:styleId="nbodynumb2">
    <w:name w:val="nbody_numb2"/>
    <w:pPr>
      <w:widowControl w:val="0"/>
      <w:tabs>
        <w:tab w:val="left" w:pos="2160"/>
      </w:tabs>
      <w:autoSpaceDE w:val="0"/>
      <w:autoSpaceDN w:val="0"/>
      <w:adjustRightInd w:val="0"/>
      <w:spacing w:after="120"/>
      <w:ind w:left="1440"/>
      <w:jc w:val="both"/>
    </w:pPr>
    <w:rPr>
      <w:sz w:val="24"/>
      <w:szCs w:val="24"/>
      <w:lang w:val="en-US"/>
    </w:rPr>
  </w:style>
  <w:style w:type="paragraph" w:customStyle="1" w:styleId="nbodynumb2hanging">
    <w:name w:val="nbody_numb2_hanging"/>
    <w:pPr>
      <w:widowControl w:val="0"/>
      <w:tabs>
        <w:tab w:val="left" w:pos="2160"/>
      </w:tabs>
      <w:autoSpaceDE w:val="0"/>
      <w:autoSpaceDN w:val="0"/>
      <w:adjustRightInd w:val="0"/>
      <w:spacing w:after="120"/>
      <w:ind w:left="2160" w:hanging="720"/>
      <w:jc w:val="both"/>
    </w:pPr>
    <w:rPr>
      <w:sz w:val="24"/>
      <w:szCs w:val="24"/>
      <w:lang w:val="en-US"/>
    </w:rPr>
  </w:style>
  <w:style w:type="paragraph" w:customStyle="1" w:styleId="nbodynumb3">
    <w:name w:val="nbody_numb3"/>
    <w:pPr>
      <w:widowControl w:val="0"/>
      <w:tabs>
        <w:tab w:val="left" w:pos="2268"/>
      </w:tabs>
      <w:autoSpaceDE w:val="0"/>
      <w:autoSpaceDN w:val="0"/>
      <w:adjustRightInd w:val="0"/>
      <w:spacing w:after="120"/>
      <w:jc w:val="both"/>
    </w:pPr>
    <w:rPr>
      <w:sz w:val="24"/>
      <w:szCs w:val="24"/>
      <w:lang w:val="en-US"/>
    </w:rPr>
  </w:style>
  <w:style w:type="paragraph" w:customStyle="1" w:styleId="nbodynumb3hanging">
    <w:name w:val="nbody_numb3_hanging"/>
    <w:pPr>
      <w:widowControl w:val="0"/>
      <w:tabs>
        <w:tab w:val="left" w:pos="2592"/>
      </w:tabs>
      <w:autoSpaceDE w:val="0"/>
      <w:autoSpaceDN w:val="0"/>
      <w:adjustRightInd w:val="0"/>
      <w:spacing w:after="72"/>
      <w:ind w:left="2592" w:hanging="432"/>
      <w:jc w:val="both"/>
    </w:pPr>
    <w:rPr>
      <w:sz w:val="22"/>
      <w:szCs w:val="22"/>
      <w:lang w:val="en-US"/>
    </w:rPr>
  </w:style>
  <w:style w:type="paragraph" w:customStyle="1" w:styleId="nbodytext">
    <w:name w:val="nbody_text"/>
    <w:pPr>
      <w:widowControl w:val="0"/>
      <w:autoSpaceDE w:val="0"/>
      <w:autoSpaceDN w:val="0"/>
      <w:adjustRightInd w:val="0"/>
      <w:spacing w:after="240"/>
      <w:jc w:val="both"/>
    </w:pPr>
    <w:rPr>
      <w:sz w:val="24"/>
      <w:szCs w:val="24"/>
      <w:lang w:val="en-US"/>
    </w:rPr>
  </w:style>
  <w:style w:type="paragraph" w:customStyle="1" w:styleId="nbodytext0">
    <w:name w:val="nbody_text0"/>
    <w:pPr>
      <w:widowControl w:val="0"/>
      <w:autoSpaceDE w:val="0"/>
      <w:autoSpaceDN w:val="0"/>
      <w:adjustRightInd w:val="0"/>
      <w:spacing w:after="180"/>
      <w:ind w:firstLine="720"/>
      <w:jc w:val="both"/>
    </w:pPr>
    <w:rPr>
      <w:sz w:val="24"/>
      <w:szCs w:val="24"/>
      <w:lang w:val="en-US"/>
    </w:rPr>
  </w:style>
  <w:style w:type="paragraph" w:customStyle="1" w:styleId="nbodytext00">
    <w:name w:val="nbody_text00"/>
    <w:pPr>
      <w:widowControl w:val="0"/>
      <w:autoSpaceDE w:val="0"/>
      <w:autoSpaceDN w:val="0"/>
      <w:adjustRightInd w:val="0"/>
      <w:ind w:left="567"/>
      <w:jc w:val="both"/>
    </w:pPr>
    <w:rPr>
      <w:sz w:val="24"/>
      <w:szCs w:val="24"/>
      <w:lang w:val="en-US"/>
    </w:rPr>
  </w:style>
  <w:style w:type="paragraph" w:customStyle="1" w:styleId="nbodytext0italics">
    <w:name w:val="nbody_text0_italics"/>
    <w:pPr>
      <w:widowControl w:val="0"/>
      <w:autoSpaceDE w:val="0"/>
      <w:autoSpaceDN w:val="0"/>
      <w:adjustRightInd w:val="0"/>
      <w:spacing w:after="180"/>
      <w:ind w:firstLine="720"/>
      <w:jc w:val="both"/>
    </w:pPr>
    <w:rPr>
      <w:i/>
      <w:iCs/>
      <w:sz w:val="24"/>
      <w:szCs w:val="24"/>
      <w:lang w:val="en-US"/>
    </w:rPr>
  </w:style>
  <w:style w:type="paragraph" w:customStyle="1" w:styleId="ndash1">
    <w:name w:val="ndash1"/>
    <w:pPr>
      <w:widowControl w:val="0"/>
      <w:tabs>
        <w:tab w:val="left" w:pos="1152"/>
      </w:tabs>
      <w:autoSpaceDE w:val="0"/>
      <w:autoSpaceDN w:val="0"/>
      <w:adjustRightInd w:val="0"/>
      <w:spacing w:after="72"/>
      <w:ind w:left="1152" w:hanging="432"/>
    </w:pPr>
    <w:rPr>
      <w:sz w:val="24"/>
      <w:szCs w:val="24"/>
      <w:lang w:val="en-US"/>
    </w:rPr>
  </w:style>
  <w:style w:type="paragraph" w:customStyle="1" w:styleId="ndash2">
    <w:name w:val="ndash2"/>
    <w:pPr>
      <w:widowControl w:val="0"/>
      <w:tabs>
        <w:tab w:val="left" w:pos="1872"/>
      </w:tabs>
      <w:autoSpaceDE w:val="0"/>
      <w:autoSpaceDN w:val="0"/>
      <w:adjustRightInd w:val="0"/>
      <w:spacing w:after="180"/>
      <w:ind w:left="1872" w:hanging="432"/>
      <w:jc w:val="both"/>
    </w:pPr>
    <w:rPr>
      <w:sz w:val="24"/>
      <w:szCs w:val="24"/>
      <w:lang w:val="en-US"/>
    </w:rPr>
  </w:style>
  <w:style w:type="paragraph" w:customStyle="1" w:styleId="ndash3">
    <w:name w:val="ndash3"/>
    <w:pPr>
      <w:widowControl w:val="0"/>
      <w:tabs>
        <w:tab w:val="left" w:pos="2041"/>
      </w:tabs>
      <w:autoSpaceDE w:val="0"/>
      <w:autoSpaceDN w:val="0"/>
      <w:adjustRightInd w:val="0"/>
      <w:spacing w:after="120"/>
      <w:jc w:val="both"/>
    </w:pPr>
    <w:rPr>
      <w:sz w:val="22"/>
      <w:szCs w:val="22"/>
      <w:lang w:val="en-US"/>
    </w:rPr>
  </w:style>
  <w:style w:type="paragraph" w:customStyle="1" w:styleId="ndash4">
    <w:name w:val="ndash4"/>
    <w:pPr>
      <w:widowControl w:val="0"/>
      <w:tabs>
        <w:tab w:val="left" w:pos="1134"/>
      </w:tabs>
      <w:autoSpaceDE w:val="0"/>
      <w:autoSpaceDN w:val="0"/>
      <w:adjustRightInd w:val="0"/>
    </w:pPr>
    <w:rPr>
      <w:sz w:val="24"/>
      <w:szCs w:val="24"/>
      <w:lang w:val="en-US"/>
    </w:rPr>
  </w:style>
  <w:style w:type="paragraph" w:customStyle="1" w:styleId="NENDRES">
    <w:name w:val="NENDRES"/>
    <w:pPr>
      <w:widowControl w:val="0"/>
      <w:autoSpaceDE w:val="0"/>
      <w:autoSpaceDN w:val="0"/>
      <w:adjustRightInd w:val="0"/>
      <w:spacing w:before="240" w:after="480"/>
      <w:jc w:val="right"/>
    </w:pPr>
    <w:rPr>
      <w:sz w:val="24"/>
      <w:szCs w:val="24"/>
      <w:lang w:val="en-US"/>
    </w:rPr>
  </w:style>
  <w:style w:type="paragraph" w:customStyle="1" w:styleId="nendres1">
    <w:name w:val="nend_res1"/>
    <w:pPr>
      <w:widowControl w:val="0"/>
      <w:tabs>
        <w:tab w:val="decimal" w:pos="4253"/>
      </w:tabs>
      <w:autoSpaceDE w:val="0"/>
      <w:autoSpaceDN w:val="0"/>
      <w:adjustRightInd w:val="0"/>
      <w:spacing w:before="240" w:after="480"/>
    </w:pPr>
    <w:rPr>
      <w:sz w:val="24"/>
      <w:szCs w:val="24"/>
      <w:lang w:val="en-US"/>
    </w:rPr>
  </w:style>
  <w:style w:type="paragraph" w:customStyle="1" w:styleId="nindent1">
    <w:name w:val="nindent1"/>
    <w:pPr>
      <w:widowControl w:val="0"/>
      <w:autoSpaceDE w:val="0"/>
      <w:autoSpaceDN w:val="0"/>
      <w:adjustRightInd w:val="0"/>
      <w:spacing w:after="180"/>
      <w:ind w:left="720"/>
      <w:jc w:val="both"/>
    </w:pPr>
    <w:rPr>
      <w:color w:val="000000"/>
      <w:sz w:val="24"/>
      <w:szCs w:val="24"/>
      <w:lang w:val="en-US"/>
    </w:rPr>
  </w:style>
  <w:style w:type="paragraph" w:customStyle="1" w:styleId="nindent1bold">
    <w:name w:val="nindent1_bold"/>
    <w:pPr>
      <w:widowControl w:val="0"/>
      <w:autoSpaceDE w:val="0"/>
      <w:autoSpaceDN w:val="0"/>
      <w:adjustRightInd w:val="0"/>
      <w:spacing w:after="240"/>
      <w:ind w:left="567"/>
      <w:jc w:val="both"/>
    </w:pPr>
    <w:rPr>
      <w:b/>
      <w:bCs/>
      <w:sz w:val="24"/>
      <w:szCs w:val="24"/>
      <w:lang w:val="en-US"/>
    </w:rPr>
  </w:style>
  <w:style w:type="paragraph" w:customStyle="1" w:styleId="nindent1italics">
    <w:name w:val="nindent1_italics"/>
    <w:pPr>
      <w:widowControl w:val="0"/>
      <w:autoSpaceDE w:val="0"/>
      <w:autoSpaceDN w:val="0"/>
      <w:adjustRightInd w:val="0"/>
      <w:spacing w:after="240"/>
      <w:ind w:left="567"/>
      <w:jc w:val="both"/>
    </w:pPr>
    <w:rPr>
      <w:i/>
      <w:iCs/>
      <w:sz w:val="24"/>
      <w:szCs w:val="24"/>
      <w:lang w:val="en-US"/>
    </w:rPr>
  </w:style>
  <w:style w:type="paragraph" w:customStyle="1" w:styleId="nindent2">
    <w:name w:val="nindent2"/>
    <w:pPr>
      <w:widowControl w:val="0"/>
      <w:autoSpaceDE w:val="0"/>
      <w:autoSpaceDN w:val="0"/>
      <w:adjustRightInd w:val="0"/>
      <w:spacing w:after="240"/>
      <w:ind w:left="864"/>
      <w:jc w:val="both"/>
    </w:pPr>
    <w:rPr>
      <w:sz w:val="24"/>
      <w:szCs w:val="24"/>
      <w:lang w:val="en-US"/>
    </w:rPr>
  </w:style>
  <w:style w:type="paragraph" w:customStyle="1" w:styleId="nindent3">
    <w:name w:val="nindent3"/>
    <w:pPr>
      <w:widowControl w:val="0"/>
      <w:autoSpaceDE w:val="0"/>
      <w:autoSpaceDN w:val="0"/>
      <w:adjustRightInd w:val="0"/>
      <w:spacing w:after="120"/>
      <w:ind w:left="2268"/>
      <w:jc w:val="both"/>
    </w:pPr>
    <w:rPr>
      <w:sz w:val="24"/>
      <w:szCs w:val="24"/>
      <w:lang w:val="en-US"/>
    </w:rPr>
  </w:style>
  <w:style w:type="paragraph" w:customStyle="1" w:styleId="NormalPara">
    <w:name w:val="Normal:Para"/>
    <w:pPr>
      <w:widowControl w:val="0"/>
      <w:autoSpaceDE w:val="0"/>
      <w:autoSpaceDN w:val="0"/>
      <w:adjustRightInd w:val="0"/>
    </w:pPr>
    <w:rPr>
      <w:sz w:val="24"/>
      <w:szCs w:val="24"/>
      <w:lang w:val="en-US"/>
    </w:rPr>
  </w:style>
  <w:style w:type="paragraph" w:customStyle="1" w:styleId="NormalParaPara">
    <w:name w:val="Normal:Para:Para"/>
    <w:pPr>
      <w:widowControl w:val="0"/>
      <w:autoSpaceDE w:val="0"/>
      <w:autoSpaceDN w:val="0"/>
      <w:adjustRightInd w:val="0"/>
    </w:pPr>
    <w:rPr>
      <w:sz w:val="24"/>
      <w:szCs w:val="24"/>
      <w:lang w:val="en-US"/>
    </w:rPr>
  </w:style>
  <w:style w:type="paragraph" w:styleId="NormalWeb">
    <w:name w:val="Normal (Web)"/>
    <w:basedOn w:val="Normal"/>
    <w:pPr>
      <w:spacing w:before="100" w:after="100"/>
    </w:pPr>
    <w:rPr>
      <w:color w:val="auto"/>
      <w:sz w:val="24"/>
      <w:szCs w:val="24"/>
    </w:rPr>
  </w:style>
  <w:style w:type="paragraph" w:customStyle="1" w:styleId="ntitlecenter">
    <w:name w:val="ntitle_center"/>
    <w:pPr>
      <w:widowControl w:val="0"/>
      <w:autoSpaceDE w:val="0"/>
      <w:autoSpaceDN w:val="0"/>
      <w:adjustRightInd w:val="0"/>
      <w:spacing w:before="360" w:after="480"/>
      <w:jc w:val="center"/>
    </w:pPr>
    <w:rPr>
      <w:sz w:val="24"/>
      <w:szCs w:val="24"/>
      <w:lang w:val="en-US"/>
    </w:rPr>
  </w:style>
  <w:style w:type="paragraph" w:customStyle="1" w:styleId="ntitlecenterbold">
    <w:name w:val="ntitle_center_bold"/>
    <w:pPr>
      <w:widowControl w:val="0"/>
      <w:autoSpaceDE w:val="0"/>
      <w:autoSpaceDN w:val="0"/>
      <w:adjustRightInd w:val="0"/>
      <w:spacing w:before="360" w:after="180"/>
      <w:jc w:val="center"/>
    </w:pPr>
    <w:rPr>
      <w:b/>
      <w:bCs/>
      <w:sz w:val="24"/>
      <w:szCs w:val="24"/>
      <w:lang w:val="en-US"/>
    </w:rPr>
  </w:style>
  <w:style w:type="paragraph" w:customStyle="1" w:styleId="ntitlecenteritalics">
    <w:name w:val="ntitle_center_italics"/>
    <w:pPr>
      <w:widowControl w:val="0"/>
      <w:autoSpaceDE w:val="0"/>
      <w:autoSpaceDN w:val="0"/>
      <w:adjustRightInd w:val="0"/>
      <w:spacing w:before="360" w:after="240"/>
      <w:jc w:val="center"/>
    </w:pPr>
    <w:rPr>
      <w:i/>
      <w:iCs/>
      <w:sz w:val="24"/>
      <w:szCs w:val="24"/>
      <w:lang w:val="en-US"/>
    </w:rPr>
  </w:style>
  <w:style w:type="paragraph" w:customStyle="1" w:styleId="ntitlecenterunderline">
    <w:name w:val="ntitle_center_underline"/>
    <w:pPr>
      <w:widowControl w:val="0"/>
      <w:autoSpaceDE w:val="0"/>
      <w:autoSpaceDN w:val="0"/>
      <w:adjustRightInd w:val="0"/>
      <w:spacing w:before="360" w:after="240"/>
      <w:jc w:val="center"/>
    </w:pPr>
    <w:rPr>
      <w:sz w:val="24"/>
      <w:szCs w:val="24"/>
      <w:u w:val="single"/>
      <w:lang w:val="en-US"/>
    </w:rPr>
  </w:style>
  <w:style w:type="paragraph" w:customStyle="1" w:styleId="ntitleleftbold">
    <w:name w:val="ntitle_left_bold"/>
    <w:pPr>
      <w:widowControl w:val="0"/>
      <w:autoSpaceDE w:val="0"/>
      <w:autoSpaceDN w:val="0"/>
      <w:adjustRightInd w:val="0"/>
      <w:spacing w:before="360" w:after="480"/>
      <w:jc w:val="both"/>
    </w:pPr>
    <w:rPr>
      <w:b/>
      <w:bCs/>
      <w:sz w:val="24"/>
      <w:szCs w:val="24"/>
      <w:lang w:val="en-US"/>
    </w:rPr>
  </w:style>
  <w:style w:type="paragraph" w:customStyle="1" w:styleId="ntitleunderline">
    <w:name w:val="ntitle_underline"/>
    <w:pPr>
      <w:widowControl w:val="0"/>
      <w:autoSpaceDE w:val="0"/>
      <w:autoSpaceDN w:val="0"/>
      <w:adjustRightInd w:val="0"/>
      <w:spacing w:before="360" w:after="360"/>
      <w:jc w:val="both"/>
    </w:pPr>
    <w:rPr>
      <w:sz w:val="24"/>
      <w:szCs w:val="24"/>
      <w:u w:val="single"/>
      <w:lang w:val="en-US"/>
    </w:rPr>
  </w:style>
  <w:style w:type="paragraph" w:customStyle="1" w:styleId="OrgUnit">
    <w:name w:val="OrgUnit"/>
    <w:pPr>
      <w:widowControl w:val="0"/>
      <w:autoSpaceDE w:val="0"/>
      <w:autoSpaceDN w:val="0"/>
      <w:adjustRightInd w:val="0"/>
    </w:pPr>
    <w:rPr>
      <w:rFonts w:ascii="Arial (W1)" w:hAnsi="Arial (W1)" w:cs="Arial (W1)"/>
      <w:b/>
      <w:bCs/>
      <w:color w:val="808080"/>
      <w:sz w:val="16"/>
      <w:szCs w:val="16"/>
      <w:lang w:val="en-US"/>
    </w:rPr>
  </w:style>
  <w:style w:type="paragraph" w:customStyle="1" w:styleId="PARTPara">
    <w:name w:val="PART:Para"/>
    <w:pPr>
      <w:widowControl w:val="0"/>
      <w:autoSpaceDE w:val="0"/>
      <w:autoSpaceDN w:val="0"/>
      <w:adjustRightInd w:val="0"/>
      <w:spacing w:before="180" w:after="180"/>
      <w:jc w:val="center"/>
    </w:pPr>
    <w:rPr>
      <w:b/>
      <w:bCs/>
      <w:sz w:val="26"/>
      <w:szCs w:val="26"/>
      <w:lang w:val="en-US"/>
    </w:rPr>
  </w:style>
  <w:style w:type="paragraph" w:customStyle="1" w:styleId="PARTParaPara">
    <w:name w:val="PART:Para:Para"/>
    <w:pPr>
      <w:widowControl w:val="0"/>
      <w:autoSpaceDE w:val="0"/>
      <w:autoSpaceDN w:val="0"/>
      <w:adjustRightInd w:val="0"/>
      <w:jc w:val="center"/>
    </w:pPr>
    <w:rPr>
      <w:b/>
      <w:bCs/>
      <w:sz w:val="26"/>
      <w:szCs w:val="26"/>
      <w:lang w:val="en-US"/>
    </w:rPr>
  </w:style>
  <w:style w:type="paragraph" w:styleId="PlainText">
    <w:name w:val="Plain Text"/>
    <w:basedOn w:val="Normal"/>
    <w:rPr>
      <w:rFonts w:ascii="Courier New" w:hAnsi="Courier New" w:cs="Courier New"/>
      <w:color w:val="auto"/>
      <w:sz w:val="24"/>
      <w:szCs w:val="24"/>
    </w:rPr>
  </w:style>
  <w:style w:type="paragraph" w:customStyle="1" w:styleId="PolicyDocBodyText1">
    <w:name w:val="Policy Doc Body Text 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BodyText2">
    <w:name w:val="Policy Doc Body Text 2"/>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BodyText3">
    <w:name w:val="Policy Doc Body Text 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Heading1">
    <w:name w:val="Policy Doc Heading 1"/>
    <w:pPr>
      <w:widowControl w:val="0"/>
      <w:autoSpaceDE w:val="0"/>
      <w:autoSpaceDN w:val="0"/>
      <w:adjustRightInd w:val="0"/>
      <w:jc w:val="both"/>
    </w:pPr>
    <w:rPr>
      <w:rFonts w:ascii="Arial" w:hAnsi="Arial" w:cs="Arial"/>
      <w:b/>
      <w:bCs/>
      <w:color w:val="0D085E"/>
      <w:sz w:val="28"/>
      <w:szCs w:val="28"/>
      <w:lang w:val="en-US"/>
    </w:rPr>
  </w:style>
  <w:style w:type="paragraph" w:customStyle="1" w:styleId="PolicyDocHeading2">
    <w:name w:val="Policy Doc Heading 2"/>
    <w:pPr>
      <w:keepNext/>
      <w:widowControl w:val="0"/>
      <w:autoSpaceDE w:val="0"/>
      <w:autoSpaceDN w:val="0"/>
      <w:adjustRightInd w:val="0"/>
      <w:jc w:val="both"/>
    </w:pPr>
    <w:rPr>
      <w:rFonts w:ascii="Arial" w:hAnsi="Arial" w:cs="Arial"/>
      <w:b/>
      <w:bCs/>
      <w:color w:val="0D085E"/>
      <w:sz w:val="24"/>
      <w:szCs w:val="24"/>
      <w:lang w:val="en-US"/>
    </w:rPr>
  </w:style>
  <w:style w:type="paragraph" w:customStyle="1" w:styleId="PubHistory">
    <w:name w:val="PubHistory"/>
    <w:pPr>
      <w:keepNext/>
      <w:widowControl w:val="0"/>
      <w:autoSpaceDE w:val="0"/>
      <w:autoSpaceDN w:val="0"/>
      <w:adjustRightInd w:val="0"/>
      <w:spacing w:before="800" w:after="240"/>
    </w:pPr>
    <w:rPr>
      <w:rFonts w:ascii="Arial (W1)" w:hAnsi="Arial (W1)" w:cs="Arial (W1)"/>
      <w:b/>
      <w:bCs/>
      <w:color w:val="808080"/>
      <w:sz w:val="40"/>
      <w:szCs w:val="40"/>
      <w:lang w:val="en-US"/>
    </w:rPr>
  </w:style>
  <w:style w:type="paragraph" w:customStyle="1" w:styleId="SECTIONPara">
    <w:name w:val="SECTION:Para"/>
    <w:pPr>
      <w:widowControl w:val="0"/>
      <w:autoSpaceDE w:val="0"/>
      <w:autoSpaceDN w:val="0"/>
      <w:adjustRightInd w:val="0"/>
      <w:spacing w:before="180" w:after="180"/>
      <w:jc w:val="center"/>
    </w:pPr>
    <w:rPr>
      <w:b/>
      <w:bCs/>
      <w:sz w:val="24"/>
      <w:szCs w:val="24"/>
      <w:lang w:val="en-US"/>
    </w:rPr>
  </w:style>
  <w:style w:type="paragraph" w:customStyle="1" w:styleId="SectionDate">
    <w:name w:val="SectionDate"/>
    <w:pPr>
      <w:widowControl w:val="0"/>
      <w:pBdr>
        <w:top w:val="single" w:sz="12" w:space="0" w:color="000000"/>
      </w:pBdr>
      <w:tabs>
        <w:tab w:val="decimal" w:pos="6148"/>
      </w:tabs>
      <w:autoSpaceDE w:val="0"/>
      <w:autoSpaceDN w:val="0"/>
      <w:adjustRightInd w:val="0"/>
      <w:ind w:left="540" w:hanging="540"/>
      <w:jc w:val="right"/>
    </w:pPr>
    <w:rPr>
      <w:sz w:val="24"/>
      <w:szCs w:val="24"/>
      <w:lang w:val="en-US"/>
    </w:rPr>
  </w:style>
  <w:style w:type="paragraph" w:customStyle="1" w:styleId="SECTIONParaPara">
    <w:name w:val="SECTION:Para:Para"/>
    <w:pPr>
      <w:widowControl w:val="0"/>
      <w:autoSpaceDE w:val="0"/>
      <w:autoSpaceDN w:val="0"/>
      <w:adjustRightInd w:val="0"/>
      <w:jc w:val="center"/>
    </w:pPr>
    <w:rPr>
      <w:b/>
      <w:bCs/>
      <w:sz w:val="24"/>
      <w:szCs w:val="24"/>
      <w:lang w:val="en-US"/>
    </w:rPr>
  </w:style>
  <w:style w:type="paragraph" w:customStyle="1" w:styleId="Spacer">
    <w:name w:val="Spacer"/>
    <w:pPr>
      <w:widowControl w:val="0"/>
      <w:autoSpaceDE w:val="0"/>
      <w:autoSpaceDN w:val="0"/>
      <w:adjustRightInd w:val="0"/>
    </w:pPr>
    <w:rPr>
      <w:rFonts w:ascii="Arial" w:hAnsi="Arial" w:cs="Arial"/>
      <w:sz w:val="2"/>
      <w:szCs w:val="2"/>
      <w:lang w:val="en-US"/>
    </w:rPr>
  </w:style>
  <w:style w:type="paragraph" w:customStyle="1" w:styleId="spouseinplaceofhusbandandwife">
    <w:name w:val="“spouse” in place of husband and wife."/>
    <w:pPr>
      <w:widowControl w:val="0"/>
      <w:autoSpaceDE w:val="0"/>
      <w:autoSpaceDN w:val="0"/>
      <w:adjustRightInd w:val="0"/>
    </w:pPr>
    <w:rPr>
      <w:sz w:val="24"/>
      <w:szCs w:val="24"/>
      <w:lang w:val="en-US"/>
    </w:rPr>
  </w:style>
  <w:style w:type="paragraph" w:customStyle="1" w:styleId="Style2">
    <w:name w:val="Style2"/>
    <w:pPr>
      <w:widowControl w:val="0"/>
      <w:autoSpaceDE w:val="0"/>
      <w:autoSpaceDN w:val="0"/>
      <w:adjustRightInd w:val="0"/>
      <w:jc w:val="both"/>
    </w:pPr>
    <w:rPr>
      <w:rFonts w:ascii="Arial" w:hAnsi="Arial" w:cs="Arial"/>
      <w:b/>
      <w:bCs/>
      <w:color w:val="447DB5"/>
      <w:sz w:val="28"/>
      <w:szCs w:val="28"/>
      <w:lang w:val="en-US"/>
    </w:rPr>
  </w:style>
  <w:style w:type="paragraph" w:customStyle="1" w:styleId="Style3">
    <w:name w:val="Style3"/>
    <w:pPr>
      <w:keepNext/>
      <w:widowControl w:val="0"/>
      <w:autoSpaceDE w:val="0"/>
      <w:autoSpaceDN w:val="0"/>
      <w:adjustRightInd w:val="0"/>
      <w:jc w:val="both"/>
    </w:pPr>
    <w:rPr>
      <w:rFonts w:ascii="Arial" w:hAnsi="Arial" w:cs="Arial"/>
      <w:b/>
      <w:bCs/>
      <w:color w:val="447DB5"/>
      <w:sz w:val="24"/>
      <w:szCs w:val="24"/>
      <w:lang w:val="en-US"/>
    </w:rPr>
  </w:style>
  <w:style w:type="paragraph" w:customStyle="1" w:styleId="Style4">
    <w:name w:val="Styl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jc w:val="both"/>
    </w:pPr>
    <w:rPr>
      <w:sz w:val="22"/>
      <w:szCs w:val="22"/>
      <w:lang w:val="en-US"/>
    </w:rPr>
  </w:style>
  <w:style w:type="paragraph" w:customStyle="1" w:styleId="subject">
    <w:name w:val="subject"/>
    <w:pPr>
      <w:widowControl w:val="0"/>
      <w:autoSpaceDE w:val="0"/>
      <w:autoSpaceDN w:val="0"/>
      <w:adjustRightInd w:val="0"/>
      <w:jc w:val="both"/>
    </w:pPr>
    <w:rPr>
      <w:b/>
      <w:bCs/>
      <w:sz w:val="24"/>
      <w:szCs w:val="24"/>
      <w:lang w:val="en-US"/>
    </w:rPr>
  </w:style>
  <w:style w:type="paragraph" w:styleId="Subtitle">
    <w:name w:val="Subtitle"/>
    <w:basedOn w:val="Normal"/>
    <w:qFormat/>
    <w:pPr>
      <w:jc w:val="center"/>
    </w:pPr>
    <w:rPr>
      <w:b/>
      <w:bCs/>
      <w:color w:val="auto"/>
      <w:sz w:val="24"/>
      <w:szCs w:val="24"/>
    </w:rPr>
  </w:style>
  <w:style w:type="paragraph" w:customStyle="1" w:styleId="TableBulletedList">
    <w:name w:val="Table Bulleted List"/>
    <w:pPr>
      <w:widowControl w:val="0"/>
      <w:autoSpaceDE w:val="0"/>
      <w:autoSpaceDN w:val="0"/>
      <w:adjustRightInd w:val="0"/>
      <w:spacing w:before="60" w:after="60"/>
      <w:jc w:val="both"/>
    </w:pPr>
    <w:rPr>
      <w:rFonts w:ascii="Times New (W1)" w:hAnsi="Times New (W1)" w:cs="Times New (W1)"/>
      <w:sz w:val="22"/>
      <w:szCs w:val="22"/>
      <w:lang w:val="en-US"/>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pPr>
      <w:keepNext/>
      <w:widowControl w:val="0"/>
      <w:autoSpaceDE w:val="0"/>
      <w:autoSpaceDN w:val="0"/>
      <w:adjustRightInd w:val="0"/>
      <w:spacing w:before="180" w:after="60"/>
    </w:pPr>
    <w:rPr>
      <w:rFonts w:ascii="Arial (W1)" w:hAnsi="Arial (W1)" w:cs="Arial (W1)"/>
      <w:b/>
      <w:bCs/>
      <w:color w:val="808080"/>
      <w:sz w:val="24"/>
      <w:szCs w:val="24"/>
      <w:lang w:val="en-US"/>
    </w:rPr>
  </w:style>
  <w:style w:type="paragraph" w:customStyle="1" w:styleId="TableNumberedList">
    <w:name w:val="Table Numbered List"/>
    <w:pPr>
      <w:widowControl w:val="0"/>
      <w:autoSpaceDE w:val="0"/>
      <w:autoSpaceDN w:val="0"/>
      <w:adjustRightInd w:val="0"/>
      <w:spacing w:before="60" w:after="60"/>
      <w:jc w:val="both"/>
    </w:pPr>
    <w:rPr>
      <w:rFonts w:ascii="Times New (W1)" w:hAnsi="Times New (W1)" w:cs="Times New (W1)"/>
      <w:sz w:val="22"/>
      <w:szCs w:val="22"/>
      <w:lang w:val="en-US"/>
    </w:rPr>
  </w:style>
  <w:style w:type="paragraph" w:customStyle="1" w:styleId="TableText">
    <w:name w:val="Table Text"/>
    <w:pPr>
      <w:widowControl w:val="0"/>
      <w:autoSpaceDE w:val="0"/>
      <w:autoSpaceDN w:val="0"/>
      <w:adjustRightInd w:val="0"/>
      <w:spacing w:before="60" w:after="60"/>
      <w:jc w:val="both"/>
    </w:pPr>
    <w:rPr>
      <w:rFonts w:ascii="Times New (W1)" w:hAnsi="Times New (W1)" w:cs="Times New (W1)"/>
      <w:sz w:val="22"/>
      <w:szCs w:val="22"/>
      <w:lang w:val="en-US"/>
    </w:rPr>
  </w:style>
  <w:style w:type="paragraph" w:customStyle="1" w:styleId="TableTitle">
    <w:name w:val="Table Title"/>
    <w:pPr>
      <w:keepNext/>
      <w:widowControl w:val="0"/>
      <w:autoSpaceDE w:val="0"/>
      <w:autoSpaceDN w:val="0"/>
      <w:adjustRightInd w:val="0"/>
      <w:spacing w:before="240" w:after="120"/>
      <w:jc w:val="center"/>
    </w:pPr>
    <w:rPr>
      <w:rFonts w:ascii="Arial" w:hAnsi="Arial" w:cs="Arial"/>
      <w:b/>
      <w:bCs/>
      <w:sz w:val="22"/>
      <w:szCs w:val="22"/>
      <w:lang w:val="en-US"/>
    </w:rPr>
  </w:style>
  <w:style w:type="paragraph" w:customStyle="1" w:styleId="THEADING">
    <w:name w:val="THEADING"/>
    <w:pPr>
      <w:widowControl w:val="0"/>
      <w:autoSpaceDE w:val="0"/>
      <w:autoSpaceDN w:val="0"/>
      <w:adjustRightInd w:val="0"/>
    </w:pPr>
    <w:rPr>
      <w:sz w:val="24"/>
      <w:szCs w:val="24"/>
      <w:lang w:val="en-US"/>
    </w:rPr>
  </w:style>
  <w:style w:type="paragraph" w:customStyle="1" w:styleId="TitlePara">
    <w:name w:val="Title:Para"/>
    <w:pPr>
      <w:widowControl w:val="0"/>
      <w:autoSpaceDE w:val="0"/>
      <w:autoSpaceDN w:val="0"/>
      <w:adjustRightInd w:val="0"/>
      <w:jc w:val="center"/>
    </w:pPr>
    <w:rPr>
      <w:b/>
      <w:bCs/>
      <w:sz w:val="24"/>
      <w:szCs w:val="24"/>
      <w:lang w:val="en-US"/>
    </w:rPr>
  </w:style>
  <w:style w:type="paragraph" w:customStyle="1" w:styleId="TITLEANNEXTABLE">
    <w:name w:val="TITLE ANNEX + TABLE"/>
    <w:pPr>
      <w:widowControl w:val="0"/>
      <w:autoSpaceDE w:val="0"/>
      <w:autoSpaceDN w:val="0"/>
      <w:adjustRightInd w:val="0"/>
      <w:spacing w:after="560"/>
      <w:jc w:val="center"/>
    </w:pPr>
    <w:rPr>
      <w:b/>
      <w:bCs/>
      <w:sz w:val="24"/>
      <w:szCs w:val="24"/>
      <w:lang w:val="en-US"/>
    </w:rPr>
  </w:style>
  <w:style w:type="paragraph" w:styleId="TOAHeading">
    <w:name w:val="toa heading"/>
    <w:basedOn w:val="Normal"/>
    <w:next w:val="Normal"/>
    <w:pPr>
      <w:tabs>
        <w:tab w:val="decimal" w:pos="9360"/>
      </w:tabs>
    </w:pPr>
    <w:rPr>
      <w:rFonts w:ascii="Courier New" w:hAnsi="Courier New" w:cs="Courier New"/>
      <w:color w:val="auto"/>
      <w:sz w:val="24"/>
      <w:szCs w:val="24"/>
    </w:rPr>
  </w:style>
  <w:style w:type="paragraph" w:styleId="TOC1">
    <w:name w:val="toc 1"/>
    <w:basedOn w:val="Normal"/>
    <w:next w:val="Normal"/>
    <w:pPr>
      <w:tabs>
        <w:tab w:val="left" w:pos="540"/>
      </w:tabs>
      <w:ind w:left="540" w:hanging="540"/>
    </w:pPr>
    <w:rPr>
      <w:rFonts w:ascii="Courier New" w:hAnsi="Courier New" w:cs="Courier New"/>
      <w:color w:val="auto"/>
      <w:sz w:val="24"/>
      <w:szCs w:val="24"/>
    </w:rPr>
  </w:style>
  <w:style w:type="paragraph" w:styleId="TOC2">
    <w:name w:val="toc 2"/>
    <w:basedOn w:val="Normal"/>
    <w:next w:val="Normal"/>
    <w:pPr>
      <w:tabs>
        <w:tab w:val="decimal" w:pos="3072"/>
      </w:tabs>
    </w:pPr>
    <w:rPr>
      <w:b/>
      <w:bCs/>
      <w:color w:val="auto"/>
      <w:sz w:val="24"/>
      <w:szCs w:val="24"/>
    </w:rPr>
  </w:style>
  <w:style w:type="paragraph" w:styleId="TOC3">
    <w:name w:val="toc 3"/>
    <w:basedOn w:val="Normal"/>
    <w:next w:val="Normal"/>
    <w:rPr>
      <w:b/>
      <w:bCs/>
      <w:color w:val="auto"/>
      <w:sz w:val="24"/>
      <w:szCs w:val="24"/>
    </w:rPr>
  </w:style>
  <w:style w:type="paragraph" w:styleId="TOC4">
    <w:name w:val="toc 4"/>
    <w:basedOn w:val="Normal"/>
    <w:next w:val="Normal"/>
    <w:rPr>
      <w:color w:val="auto"/>
      <w:sz w:val="24"/>
      <w:szCs w:val="24"/>
    </w:rPr>
  </w:style>
  <w:style w:type="paragraph" w:styleId="TOC5">
    <w:name w:val="toc 5"/>
    <w:basedOn w:val="Normal"/>
    <w:next w:val="Normal"/>
    <w:pPr>
      <w:ind w:left="540"/>
    </w:pPr>
    <w:rPr>
      <w:color w:val="auto"/>
      <w:sz w:val="24"/>
      <w:szCs w:val="24"/>
    </w:rPr>
  </w:style>
  <w:style w:type="paragraph" w:styleId="TOC6">
    <w:name w:val="toc 6"/>
    <w:basedOn w:val="Normal"/>
    <w:next w:val="Normal"/>
    <w:pPr>
      <w:tabs>
        <w:tab w:val="left" w:pos="720"/>
        <w:tab w:val="decimal" w:pos="9360"/>
      </w:tabs>
      <w:ind w:left="720" w:hanging="720"/>
    </w:pPr>
    <w:rPr>
      <w:rFonts w:ascii="Courier New" w:hAnsi="Courier New" w:cs="Courier New"/>
      <w:color w:val="auto"/>
      <w:sz w:val="24"/>
      <w:szCs w:val="24"/>
    </w:rPr>
  </w:style>
  <w:style w:type="paragraph" w:styleId="TOC7">
    <w:name w:val="toc 7"/>
    <w:basedOn w:val="Normal"/>
    <w:next w:val="Normal"/>
    <w:pPr>
      <w:tabs>
        <w:tab w:val="left" w:pos="720"/>
      </w:tabs>
      <w:ind w:left="720" w:hanging="720"/>
    </w:pPr>
    <w:rPr>
      <w:rFonts w:ascii="Courier New" w:hAnsi="Courier New" w:cs="Courier New"/>
      <w:color w:val="auto"/>
      <w:sz w:val="24"/>
      <w:szCs w:val="24"/>
    </w:rPr>
  </w:style>
  <w:style w:type="paragraph" w:styleId="TOC8">
    <w:name w:val="toc 8"/>
    <w:basedOn w:val="Normal"/>
    <w:next w:val="Normal"/>
    <w:pPr>
      <w:tabs>
        <w:tab w:val="left" w:pos="720"/>
        <w:tab w:val="decimal" w:pos="9360"/>
      </w:tabs>
      <w:ind w:left="720" w:hanging="720"/>
    </w:pPr>
    <w:rPr>
      <w:rFonts w:ascii="Courier New" w:hAnsi="Courier New" w:cs="Courier New"/>
      <w:color w:val="auto"/>
      <w:sz w:val="24"/>
      <w:szCs w:val="24"/>
    </w:rPr>
  </w:style>
  <w:style w:type="paragraph" w:styleId="TOC9">
    <w:name w:val="toc 9"/>
    <w:basedOn w:val="Normal"/>
    <w:next w:val="Normal"/>
    <w:pPr>
      <w:tabs>
        <w:tab w:val="left" w:pos="720"/>
        <w:tab w:val="decimal" w:leader="hyphen" w:pos="9360"/>
      </w:tabs>
      <w:ind w:left="720" w:hanging="720"/>
    </w:pPr>
    <w:rPr>
      <w:rFonts w:ascii="Courier New" w:hAnsi="Courier New" w:cs="Courier New"/>
      <w:color w:val="auto"/>
      <w:sz w:val="24"/>
      <w:szCs w:val="24"/>
    </w:rPr>
  </w:style>
  <w:style w:type="paragraph" w:customStyle="1" w:styleId="TOCDate">
    <w:name w:val="TOCDate"/>
    <w:pPr>
      <w:widowControl w:val="0"/>
      <w:pBdr>
        <w:top w:val="single" w:sz="12" w:space="0" w:color="000000"/>
      </w:pBdr>
      <w:tabs>
        <w:tab w:val="decimal" w:pos="6148"/>
      </w:tabs>
      <w:autoSpaceDE w:val="0"/>
      <w:autoSpaceDN w:val="0"/>
      <w:adjustRightInd w:val="0"/>
      <w:ind w:left="540" w:hanging="540"/>
      <w:jc w:val="right"/>
    </w:pPr>
    <w:rPr>
      <w:sz w:val="24"/>
      <w:szCs w:val="24"/>
      <w:lang w:val="en-US"/>
    </w:rPr>
  </w:style>
  <w:style w:type="paragraph" w:styleId="TOCHeading">
    <w:name w:val="TOC Heading"/>
    <w:qFormat/>
    <w:pPr>
      <w:keepNext/>
      <w:widowControl w:val="0"/>
      <w:autoSpaceDE w:val="0"/>
      <w:autoSpaceDN w:val="0"/>
      <w:adjustRightInd w:val="0"/>
      <w:spacing w:before="800" w:after="240"/>
    </w:pPr>
    <w:rPr>
      <w:rFonts w:ascii="Arial (W1)" w:hAnsi="Arial (W1)" w:cs="Arial (W1)"/>
      <w:b/>
      <w:bCs/>
      <w:color w:val="808080"/>
      <w:sz w:val="40"/>
      <w:szCs w:val="40"/>
      <w:lang w:val="en-US"/>
    </w:rPr>
  </w:style>
  <w:style w:type="paragraph" w:customStyle="1" w:styleId="TOCSectionDate">
    <w:name w:val="TOCSectionDate"/>
    <w:pPr>
      <w:widowControl w:val="0"/>
      <w:tabs>
        <w:tab w:val="decimal" w:pos="6148"/>
      </w:tabs>
      <w:autoSpaceDE w:val="0"/>
      <w:autoSpaceDN w:val="0"/>
      <w:adjustRightInd w:val="0"/>
      <w:ind w:left="540" w:hanging="540"/>
      <w:jc w:val="right"/>
    </w:pPr>
    <w:rPr>
      <w:sz w:val="24"/>
      <w:szCs w:val="24"/>
      <w:lang w:val="en-US"/>
    </w:rPr>
  </w:style>
  <w:style w:type="character" w:styleId="CommentReference">
    <w:name w:val="annotation reference"/>
    <w:basedOn w:val="DefaultParagraphFont"/>
    <w:rPr>
      <w:rFonts w:cs="Times New Roman"/>
      <w:sz w:val="16"/>
      <w:szCs w:val="16"/>
    </w:rPr>
  </w:style>
  <w:style w:type="character" w:styleId="Emphasis">
    <w:name w:val="Emphasis"/>
    <w:basedOn w:val="DefaultParagraphFont"/>
    <w:qFormat/>
    <w:rPr>
      <w:rFonts w:cs="Times New Roman"/>
      <w:i/>
      <w:iCs/>
      <w:sz w:val="20"/>
      <w:szCs w:val="20"/>
    </w:rPr>
  </w:style>
  <w:style w:type="character" w:styleId="EndnoteReference">
    <w:name w:val="endnote reference"/>
    <w:basedOn w:val="DefaultParagraphFont"/>
    <w:rPr>
      <w:rFonts w:cs="Times New Roman"/>
      <w:position w:val="10"/>
      <w:sz w:val="16"/>
      <w:szCs w:val="16"/>
    </w:rPr>
  </w:style>
  <w:style w:type="character" w:customStyle="1" w:styleId="EquationCaption">
    <w:name w:val="_Equation Caption"/>
    <w:rPr>
      <w:sz w:val="20"/>
    </w:rPr>
  </w:style>
  <w:style w:type="character" w:styleId="FollowedHyperlink">
    <w:name w:val="FollowedHyperlink"/>
    <w:basedOn w:val="DefaultParagraphFont"/>
    <w:rPr>
      <w:rFonts w:cs="Times New Roman"/>
      <w:color w:val="808000"/>
      <w:sz w:val="20"/>
      <w:szCs w:val="20"/>
      <w:u w:val="single"/>
    </w:rPr>
  </w:style>
  <w:style w:type="character" w:styleId="FootnoteReference">
    <w:name w:val="footnote reference"/>
    <w:basedOn w:val="DefaultParagraphFont"/>
    <w:rPr>
      <w:rFonts w:cs="Times New Roman"/>
    </w:rPr>
  </w:style>
  <w:style w:type="character" w:customStyle="1" w:styleId="garwood">
    <w:name w:val="garwood"/>
    <w:rPr>
      <w:rFonts w:ascii="Arial" w:hAnsi="Arial"/>
      <w:sz w:val="20"/>
    </w:rPr>
  </w:style>
  <w:style w:type="character" w:customStyle="1" w:styleId="hidden">
    <w:name w:val="hidden"/>
    <w:rPr>
      <w:vanish/>
      <w:color w:val="000000"/>
      <w:sz w:val="12"/>
    </w:rPr>
  </w:style>
  <w:style w:type="character" w:styleId="Hyperlink">
    <w:name w:val="Hyperlink"/>
    <w:basedOn w:val="DefaultParagraphFont"/>
    <w:rPr>
      <w:rFonts w:cs="Times New Roman"/>
      <w:color w:val="0000FF"/>
      <w:sz w:val="20"/>
      <w:szCs w:val="20"/>
      <w:u w:val="single"/>
    </w:rPr>
  </w:style>
  <w:style w:type="character" w:customStyle="1" w:styleId="Hypertext">
    <w:name w:val="Hypertext"/>
    <w:rPr>
      <w:b/>
      <w:color w:val="008000"/>
      <w:u w:val="single"/>
    </w:rPr>
  </w:style>
  <w:style w:type="character" w:customStyle="1" w:styleId="MANUALBODY1Char">
    <w:name w:val="MANUAL BODY1 Char"/>
  </w:style>
  <w:style w:type="character" w:customStyle="1" w:styleId="Note">
    <w:name w:val="Note"/>
  </w:style>
  <w:style w:type="character" w:customStyle="1" w:styleId="PageNum">
    <w:name w:val="PageNum"/>
    <w:rPr>
      <w:rFonts w:ascii="Arial (W1)" w:hAnsi="Arial (W1)"/>
      <w:b/>
      <w:color w:val="808080"/>
      <w:sz w:val="36"/>
    </w:rPr>
  </w:style>
  <w:style w:type="character" w:styleId="PageNumber">
    <w:name w:val="page number"/>
    <w:basedOn w:val="DefaultParagraphFont"/>
    <w:rPr>
      <w:rFonts w:cs="Times New Roman"/>
      <w:sz w:val="20"/>
      <w:szCs w:val="20"/>
    </w:rPr>
  </w:style>
  <w:style w:type="character" w:customStyle="1" w:styleId="Popup">
    <w:name w:val="Popup"/>
  </w:style>
  <w:style w:type="character" w:customStyle="1" w:styleId="SpacerChar">
    <w:name w:val="Spacer Char"/>
    <w:rPr>
      <w:rFonts w:ascii="Arial" w:hAnsi="Arial"/>
      <w:sz w:val="2"/>
    </w:rPr>
  </w:style>
  <w:style w:type="character" w:styleId="Strong">
    <w:name w:val="Strong"/>
    <w:basedOn w:val="DefaultParagraphFont"/>
    <w:qFormat/>
    <w:rPr>
      <w:rFonts w:cs="Times New Roman"/>
      <w:b/>
      <w:bCs/>
      <w:sz w:val="20"/>
      <w:szCs w:val="20"/>
    </w:rPr>
  </w:style>
  <w:style w:type="character" w:customStyle="1" w:styleId="NoteField">
    <w:name w:val="Note:Field"/>
  </w:style>
  <w:style w:type="character" w:customStyle="1" w:styleId="PopupField">
    <w:name w:val="Popup:Field"/>
  </w:style>
  <w:style w:type="paragraph" w:customStyle="1" w:styleId="SectionHeading">
    <w:name w:val="Section Heading"/>
    <w:basedOn w:val="Normal"/>
    <w:rsid w:val="00437CA5"/>
    <w:pPr>
      <w:widowControl/>
      <w:autoSpaceDE/>
      <w:autoSpaceDN/>
      <w:adjustRightInd/>
      <w:spacing w:before="20" w:after="20" w:line="280" w:lineRule="exact"/>
      <w:jc w:val="both"/>
    </w:pPr>
    <w:rPr>
      <w:rFonts w:ascii="Arial Narrow" w:hAnsi="Arial Narrow" w:cs="Arial"/>
      <w:b/>
      <w:bCs/>
      <w:color w:val="1E7FB8"/>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autoSpaceDE w:val="0"/>
      <w:autoSpaceDN w:val="0"/>
      <w:adjustRightInd w:val="0"/>
    </w:pPr>
    <w:rPr>
      <w:color w:val="000000"/>
      <w:lang w:val="en-US"/>
    </w:rPr>
  </w:style>
  <w:style w:type="paragraph" w:styleId="Heading1">
    <w:name w:val="heading 1"/>
    <w:basedOn w:val="Normal"/>
    <w:next w:val="Normal"/>
    <w:qFormat/>
    <w:pPr>
      <w:keepNext/>
      <w:jc w:val="both"/>
      <w:outlineLvl w:val="0"/>
    </w:pPr>
    <w:rPr>
      <w:rFonts w:ascii="Comic Sans MS" w:hAnsi="Comic Sans MS" w:cs="Comic Sans MS"/>
      <w:color w:val="auto"/>
      <w:sz w:val="24"/>
      <w:szCs w:val="24"/>
      <w:u w:val="single"/>
    </w:rPr>
  </w:style>
  <w:style w:type="paragraph" w:styleId="Heading2">
    <w:name w:val="heading 2"/>
    <w:basedOn w:val="Normal"/>
    <w:next w:val="Normal"/>
    <w:qFormat/>
    <w:pPr>
      <w:keepNext/>
      <w:spacing w:before="240" w:after="60"/>
      <w:outlineLvl w:val="1"/>
    </w:pPr>
    <w:rPr>
      <w:rFonts w:ascii="Arial" w:hAnsi="Arial" w:cs="Arial"/>
      <w:b/>
      <w:bCs/>
      <w:i/>
      <w:iCs/>
      <w:color w:val="auto"/>
      <w:sz w:val="24"/>
      <w:szCs w:val="24"/>
    </w:rPr>
  </w:style>
  <w:style w:type="paragraph" w:styleId="Heading3">
    <w:name w:val="heading 3"/>
    <w:basedOn w:val="Normal"/>
    <w:next w:val="Normal"/>
    <w:qFormat/>
    <w:pPr>
      <w:keepNext/>
      <w:spacing w:before="240" w:after="60"/>
      <w:outlineLvl w:val="2"/>
    </w:pPr>
    <w:rPr>
      <w:color w:val="auto"/>
      <w:sz w:val="24"/>
      <w:szCs w:val="24"/>
    </w:rPr>
  </w:style>
  <w:style w:type="paragraph" w:styleId="Heading4">
    <w:name w:val="heading 4"/>
    <w:basedOn w:val="Normal"/>
    <w:next w:val="Normal"/>
    <w:qFormat/>
    <w:pPr>
      <w:keepNext/>
      <w:spacing w:before="240" w:after="60"/>
      <w:outlineLvl w:val="3"/>
    </w:pPr>
    <w:rPr>
      <w:b/>
      <w:bCs/>
      <w:color w:val="auto"/>
      <w:sz w:val="24"/>
      <w:szCs w:val="24"/>
    </w:rPr>
  </w:style>
  <w:style w:type="paragraph" w:styleId="Heading5">
    <w:name w:val="heading 5"/>
    <w:basedOn w:val="Normal"/>
    <w:next w:val="Normal"/>
    <w:qFormat/>
    <w:pPr>
      <w:spacing w:before="240" w:after="60"/>
      <w:outlineLvl w:val="4"/>
    </w:pPr>
    <w:rPr>
      <w:color w:val="auto"/>
      <w:sz w:val="22"/>
      <w:szCs w:val="22"/>
    </w:rPr>
  </w:style>
  <w:style w:type="paragraph" w:styleId="Heading6">
    <w:name w:val="heading 6"/>
    <w:basedOn w:val="Normal"/>
    <w:next w:val="Normal"/>
    <w:qFormat/>
    <w:pPr>
      <w:spacing w:before="240" w:after="60"/>
      <w:outlineLvl w:val="5"/>
    </w:pPr>
    <w:rPr>
      <w:i/>
      <w:iCs/>
      <w:color w:val="auto"/>
      <w:sz w:val="22"/>
      <w:szCs w:val="22"/>
    </w:rPr>
  </w:style>
  <w:style w:type="paragraph" w:styleId="Heading7">
    <w:name w:val="heading 7"/>
    <w:basedOn w:val="Normal"/>
    <w:next w:val="Normal"/>
    <w:qFormat/>
    <w:pPr>
      <w:spacing w:before="240" w:after="60"/>
      <w:outlineLvl w:val="6"/>
    </w:pPr>
    <w:rPr>
      <w:color w:val="auto"/>
      <w:sz w:val="24"/>
      <w:szCs w:val="24"/>
    </w:rPr>
  </w:style>
  <w:style w:type="paragraph" w:styleId="Heading8">
    <w:name w:val="heading 8"/>
    <w:basedOn w:val="Normal"/>
    <w:next w:val="Normal"/>
    <w:qFormat/>
    <w:pPr>
      <w:spacing w:before="240" w:after="60"/>
      <w:outlineLvl w:val="7"/>
    </w:pPr>
    <w:rPr>
      <w:i/>
      <w:iCs/>
      <w:color w:val="auto"/>
      <w:sz w:val="24"/>
      <w:szCs w:val="24"/>
    </w:rPr>
  </w:style>
  <w:style w:type="paragraph" w:styleId="Heading9">
    <w:name w:val="heading 9"/>
    <w:basedOn w:val="Normal"/>
    <w:next w:val="Normal"/>
    <w:qFormat/>
    <w:pPr>
      <w:spacing w:before="240" w:after="60"/>
      <w:outlineLvl w:val="8"/>
    </w:pPr>
    <w:rPr>
      <w:b/>
      <w:bCs/>
      <w:i/>
      <w:iCs/>
      <w:color w:val="auto"/>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
    <w:name w:val="PART"/>
    <w:pPr>
      <w:widowControl w:val="0"/>
      <w:autoSpaceDE w:val="0"/>
      <w:autoSpaceDN w:val="0"/>
      <w:adjustRightInd w:val="0"/>
      <w:jc w:val="center"/>
    </w:pPr>
    <w:rPr>
      <w:b/>
      <w:bCs/>
      <w:sz w:val="26"/>
      <w:szCs w:val="26"/>
      <w:lang w:val="en-US"/>
    </w:rPr>
  </w:style>
  <w:style w:type="paragraph" w:customStyle="1" w:styleId="SECTION">
    <w:name w:val="SECTION"/>
    <w:pPr>
      <w:widowControl w:val="0"/>
      <w:autoSpaceDE w:val="0"/>
      <w:autoSpaceDN w:val="0"/>
      <w:adjustRightInd w:val="0"/>
      <w:jc w:val="center"/>
    </w:pPr>
    <w:rPr>
      <w:b/>
      <w:bCs/>
      <w:sz w:val="24"/>
      <w:szCs w:val="24"/>
      <w:lang w:val="en-US"/>
    </w:rPr>
  </w:style>
  <w:style w:type="paragraph" w:customStyle="1" w:styleId="CENTERHEADIN">
    <w:name w:val="CENTERHEADIN"/>
    <w:pPr>
      <w:widowControl w:val="0"/>
      <w:tabs>
        <w:tab w:val="left" w:pos="540"/>
        <w:tab w:val="left" w:pos="900"/>
        <w:tab w:val="left" w:pos="1350"/>
        <w:tab w:val="left" w:pos="1710"/>
        <w:tab w:val="left" w:pos="2880"/>
      </w:tabs>
      <w:autoSpaceDE w:val="0"/>
      <w:autoSpaceDN w:val="0"/>
      <w:adjustRightInd w:val="0"/>
      <w:jc w:val="center"/>
    </w:pPr>
    <w:rPr>
      <w:b/>
      <w:bCs/>
      <w:sz w:val="22"/>
      <w:szCs w:val="22"/>
      <w:lang w:val="en-US"/>
    </w:rPr>
  </w:style>
  <w:style w:type="paragraph" w:customStyle="1" w:styleId="LEFTHEADING">
    <w:name w:val="LEFTHEADING"/>
    <w:pPr>
      <w:widowControl w:val="0"/>
      <w:tabs>
        <w:tab w:val="left" w:pos="540"/>
        <w:tab w:val="left" w:pos="900"/>
        <w:tab w:val="left" w:pos="1350"/>
        <w:tab w:val="left" w:pos="1710"/>
        <w:tab w:val="left" w:pos="2880"/>
      </w:tabs>
      <w:autoSpaceDE w:val="0"/>
      <w:autoSpaceDN w:val="0"/>
      <w:adjustRightInd w:val="0"/>
      <w:spacing w:after="180"/>
      <w:ind w:left="540"/>
      <w:jc w:val="both"/>
    </w:pPr>
    <w:rPr>
      <w:b/>
      <w:bCs/>
      <w:lang w:val="en-US"/>
    </w:rPr>
  </w:style>
  <w:style w:type="paragraph" w:customStyle="1" w:styleId="INDENTHEADIN">
    <w:name w:val="INDENTHEADIN"/>
    <w:pPr>
      <w:widowControl w:val="0"/>
      <w:tabs>
        <w:tab w:val="left" w:pos="540"/>
        <w:tab w:val="left" w:pos="900"/>
        <w:tab w:val="left" w:pos="1350"/>
        <w:tab w:val="left" w:pos="1710"/>
        <w:tab w:val="left" w:pos="2880"/>
      </w:tabs>
      <w:autoSpaceDE w:val="0"/>
      <w:autoSpaceDN w:val="0"/>
      <w:adjustRightInd w:val="0"/>
      <w:spacing w:after="180"/>
      <w:ind w:left="540"/>
      <w:jc w:val="both"/>
    </w:pPr>
    <w:rPr>
      <w:u w:val="single"/>
      <w:lang w:val="en-US"/>
    </w:rPr>
  </w:style>
  <w:style w:type="paragraph" w:styleId="Title">
    <w:name w:val="Title"/>
    <w:basedOn w:val="Normal"/>
    <w:qFormat/>
    <w:rPr>
      <w:b/>
      <w:bCs/>
      <w:vanish/>
      <w:color w:val="C0C0C0"/>
      <w:sz w:val="18"/>
      <w:szCs w:val="18"/>
    </w:rPr>
  </w:style>
  <w:style w:type="paragraph" w:customStyle="1" w:styleId="LSNAWP1">
    <w:name w:val="LSNAWP1"/>
    <w:pPr>
      <w:widowControl w:val="0"/>
      <w:autoSpaceDE w:val="0"/>
      <w:autoSpaceDN w:val="0"/>
      <w:adjustRightInd w:val="0"/>
    </w:pPr>
    <w:rPr>
      <w:sz w:val="24"/>
      <w:szCs w:val="24"/>
      <w:lang w:val="en-US"/>
    </w:rPr>
  </w:style>
  <w:style w:type="paragraph" w:customStyle="1" w:styleId="Style">
    <w:name w:val="Style"/>
    <w:pPr>
      <w:widowControl w:val="0"/>
      <w:autoSpaceDE w:val="0"/>
      <w:autoSpaceDN w:val="0"/>
      <w:adjustRightInd w:val="0"/>
    </w:pPr>
    <w:rPr>
      <w:sz w:val="24"/>
      <w:szCs w:val="24"/>
      <w:lang w:val="en-US"/>
    </w:rPr>
  </w:style>
  <w:style w:type="paragraph" w:customStyle="1" w:styleId="a">
    <w:name w:val="("/>
    <w:pPr>
      <w:widowControl w:val="0"/>
      <w:autoSpaceDE w:val="0"/>
      <w:autoSpaceDN w:val="0"/>
      <w:adjustRightInd w:val="0"/>
    </w:pPr>
    <w:rPr>
      <w:sz w:val="24"/>
      <w:szCs w:val="24"/>
      <w:lang w:val="en-US"/>
    </w:rPr>
  </w:style>
  <w:style w:type="paragraph" w:customStyle="1" w:styleId="a0">
    <w:name w:val="?"/>
    <w:pPr>
      <w:widowControl w:val="0"/>
      <w:autoSpaceDE w:val="0"/>
      <w:autoSpaceDN w:val="0"/>
      <w:adjustRightInd w:val="0"/>
    </w:pPr>
    <w:rPr>
      <w:sz w:val="24"/>
      <w:szCs w:val="24"/>
      <w:lang w:val="en-US"/>
    </w:rPr>
  </w:style>
  <w:style w:type="paragraph" w:styleId="BalloonText">
    <w:name w:val="Balloon Text"/>
    <w:basedOn w:val="Normal"/>
    <w:rPr>
      <w:rFonts w:ascii="Tahoma" w:hAnsi="Tahoma" w:cs="Tahoma"/>
      <w:color w:val="auto"/>
      <w:sz w:val="16"/>
      <w:szCs w:val="16"/>
    </w:rPr>
  </w:style>
  <w:style w:type="paragraph" w:customStyle="1" w:styleId="BODY1">
    <w:name w:val="BODY1"/>
    <w:pPr>
      <w:widowControl w:val="0"/>
      <w:tabs>
        <w:tab w:val="left" w:pos="851"/>
        <w:tab w:val="left" w:pos="1418"/>
      </w:tabs>
      <w:autoSpaceDE w:val="0"/>
      <w:autoSpaceDN w:val="0"/>
      <w:adjustRightInd w:val="0"/>
      <w:ind w:left="851" w:hanging="851"/>
      <w:jc w:val="both"/>
    </w:pPr>
    <w:rPr>
      <w:sz w:val="24"/>
      <w:szCs w:val="24"/>
      <w:lang w:val="en-US"/>
    </w:rPr>
  </w:style>
  <w:style w:type="paragraph" w:customStyle="1" w:styleId="BODY2">
    <w:name w:val="BODY2"/>
    <w:pPr>
      <w:widowControl w:val="0"/>
      <w:tabs>
        <w:tab w:val="left" w:pos="1985"/>
      </w:tabs>
      <w:autoSpaceDE w:val="0"/>
      <w:autoSpaceDN w:val="0"/>
      <w:adjustRightInd w:val="0"/>
      <w:ind w:left="1985" w:hanging="1134"/>
      <w:jc w:val="both"/>
    </w:pPr>
    <w:rPr>
      <w:sz w:val="24"/>
      <w:szCs w:val="24"/>
      <w:lang w:val="en-US"/>
    </w:rPr>
  </w:style>
  <w:style w:type="paragraph" w:customStyle="1" w:styleId="BODY3">
    <w:name w:val="BODY3"/>
    <w:pPr>
      <w:widowControl w:val="0"/>
      <w:autoSpaceDE w:val="0"/>
      <w:autoSpaceDN w:val="0"/>
      <w:adjustRightInd w:val="0"/>
      <w:ind w:left="1985"/>
      <w:jc w:val="both"/>
    </w:pPr>
    <w:rPr>
      <w:sz w:val="24"/>
      <w:szCs w:val="24"/>
      <w:lang w:val="en-US"/>
    </w:rPr>
  </w:style>
  <w:style w:type="paragraph" w:styleId="BodyText2">
    <w:name w:val="Body Text 2"/>
    <w:basedOn w:val="Normal"/>
    <w:pPr>
      <w:ind w:left="720"/>
    </w:pPr>
    <w:rPr>
      <w:color w:val="auto"/>
      <w:sz w:val="24"/>
      <w:szCs w:val="24"/>
    </w:rPr>
  </w:style>
  <w:style w:type="paragraph" w:styleId="BodyTextIndent">
    <w:name w:val="Body Text Indent"/>
    <w:basedOn w:val="Normal"/>
    <w:pPr>
      <w:ind w:left="720"/>
    </w:pPr>
    <w:rPr>
      <w:color w:val="auto"/>
      <w:sz w:val="24"/>
      <w:szCs w:val="24"/>
    </w:rPr>
  </w:style>
  <w:style w:type="paragraph" w:styleId="BodyTextFirstIndent2">
    <w:name w:val="Body Text First Indent 2"/>
    <w:basedOn w:val="BodyTextIndent"/>
    <w:pPr>
      <w:spacing w:after="120"/>
      <w:ind w:left="283" w:firstLine="210"/>
    </w:pPr>
    <w:rPr>
      <w:rFonts w:ascii="Arial" w:hAnsi="Arial" w:cs="Arial"/>
      <w:sz w:val="22"/>
      <w:szCs w:val="22"/>
    </w:rPr>
  </w:style>
  <w:style w:type="paragraph" w:styleId="BodyTextIndent2">
    <w:name w:val="Body Text Indent 2"/>
    <w:basedOn w:val="Normal"/>
    <w:pPr>
      <w:ind w:left="851"/>
    </w:pPr>
    <w:rPr>
      <w:color w:val="auto"/>
      <w:sz w:val="24"/>
      <w:szCs w:val="24"/>
    </w:rPr>
  </w:style>
  <w:style w:type="paragraph" w:styleId="BodyTextIndent3">
    <w:name w:val="Body Text Indent 3"/>
    <w:basedOn w:val="Normal"/>
    <w:pPr>
      <w:ind w:left="1985"/>
    </w:pPr>
    <w:rPr>
      <w:color w:val="auto"/>
      <w:sz w:val="24"/>
      <w:szCs w:val="24"/>
    </w:rPr>
  </w:style>
  <w:style w:type="paragraph" w:customStyle="1" w:styleId="Book">
    <w:name w:val="Book"/>
    <w:pPr>
      <w:widowControl w:val="0"/>
      <w:tabs>
        <w:tab w:val="left" w:pos="540"/>
        <w:tab w:val="left" w:pos="900"/>
        <w:tab w:val="left" w:pos="1351"/>
        <w:tab w:val="left" w:pos="1711"/>
        <w:tab w:val="left" w:pos="2880"/>
      </w:tabs>
      <w:autoSpaceDE w:val="0"/>
      <w:autoSpaceDN w:val="0"/>
      <w:adjustRightInd w:val="0"/>
      <w:spacing w:before="360" w:after="360"/>
      <w:jc w:val="center"/>
    </w:pPr>
    <w:rPr>
      <w:b/>
      <w:bCs/>
      <w:color w:val="0000FF"/>
      <w:sz w:val="40"/>
      <w:szCs w:val="40"/>
      <w:lang w:val="en-US"/>
    </w:rPr>
  </w:style>
  <w:style w:type="paragraph" w:customStyle="1" w:styleId="Bullet">
    <w:name w:val="Bullet"/>
    <w:pPr>
      <w:widowControl w:val="0"/>
      <w:tabs>
        <w:tab w:val="left" w:pos="1542"/>
      </w:tabs>
      <w:autoSpaceDE w:val="0"/>
      <w:autoSpaceDN w:val="0"/>
      <w:adjustRightInd w:val="0"/>
      <w:spacing w:before="120"/>
      <w:jc w:val="both"/>
    </w:pPr>
    <w:rPr>
      <w:sz w:val="24"/>
      <w:szCs w:val="24"/>
      <w:lang w:val="en-US"/>
    </w:rPr>
  </w:style>
  <w:style w:type="paragraph" w:styleId="Caption">
    <w:name w:val="caption"/>
    <w:basedOn w:val="Normal"/>
    <w:next w:val="Normal"/>
    <w:qFormat/>
    <w:rPr>
      <w:rFonts w:ascii="Courier New" w:hAnsi="Courier New" w:cs="Courier New"/>
      <w:color w:val="auto"/>
      <w:sz w:val="24"/>
      <w:szCs w:val="24"/>
    </w:rPr>
  </w:style>
  <w:style w:type="paragraph" w:customStyle="1" w:styleId="CENTERHEADINPara">
    <w:name w:val="CENTERHEADIN:Para"/>
    <w:pPr>
      <w:widowControl w:val="0"/>
      <w:tabs>
        <w:tab w:val="left" w:pos="540"/>
        <w:tab w:val="left" w:pos="900"/>
        <w:tab w:val="left" w:pos="1350"/>
        <w:tab w:val="left" w:pos="1710"/>
        <w:tab w:val="left" w:pos="2880"/>
      </w:tabs>
      <w:autoSpaceDE w:val="0"/>
      <w:autoSpaceDN w:val="0"/>
      <w:adjustRightInd w:val="0"/>
      <w:jc w:val="center"/>
    </w:pPr>
    <w:rPr>
      <w:b/>
      <w:bCs/>
      <w:sz w:val="22"/>
      <w:szCs w:val="22"/>
      <w:lang w:val="en-US"/>
    </w:rPr>
  </w:style>
  <w:style w:type="paragraph" w:customStyle="1" w:styleId="CENTERHEADING">
    <w:name w:val="CENTERHEADING"/>
    <w:pPr>
      <w:widowControl w:val="0"/>
      <w:autoSpaceDE w:val="0"/>
      <w:autoSpaceDN w:val="0"/>
      <w:adjustRightInd w:val="0"/>
      <w:jc w:val="center"/>
    </w:pPr>
    <w:rPr>
      <w:b/>
      <w:bCs/>
      <w:sz w:val="24"/>
      <w:szCs w:val="24"/>
      <w:lang w:val="en-US"/>
    </w:rPr>
  </w:style>
  <w:style w:type="paragraph" w:customStyle="1" w:styleId="CENTREHEADIN">
    <w:name w:val="CENTREHEADIN"/>
    <w:pPr>
      <w:widowControl w:val="0"/>
      <w:tabs>
        <w:tab w:val="decimal" w:pos="3072"/>
      </w:tabs>
      <w:autoSpaceDE w:val="0"/>
      <w:autoSpaceDN w:val="0"/>
      <w:adjustRightInd w:val="0"/>
    </w:pPr>
    <w:rPr>
      <w:b/>
      <w:bCs/>
      <w:sz w:val="22"/>
      <w:szCs w:val="22"/>
      <w:lang w:val="en-US"/>
    </w:rPr>
  </w:style>
  <w:style w:type="paragraph" w:styleId="CommentText">
    <w:name w:val="annotation text"/>
    <w:basedOn w:val="Normal"/>
    <w:rPr>
      <w:color w:val="auto"/>
      <w:sz w:val="24"/>
      <w:szCs w:val="24"/>
    </w:rPr>
  </w:style>
  <w:style w:type="paragraph" w:styleId="Date">
    <w:name w:val="Date"/>
    <w:basedOn w:val="Normal"/>
    <w:next w:val="Normal"/>
    <w:rPr>
      <w:color w:val="auto"/>
      <w:sz w:val="24"/>
      <w:szCs w:val="24"/>
    </w:rPr>
  </w:style>
  <w:style w:type="paragraph" w:styleId="DocumentMap">
    <w:name w:val="Document Map"/>
    <w:basedOn w:val="Normal"/>
    <w:pPr>
      <w:shd w:val="solid" w:color="000080" w:fill="auto"/>
    </w:pPr>
    <w:rPr>
      <w:rFonts w:ascii="Tahoma" w:hAnsi="Tahoma" w:cs="Tahoma"/>
      <w:color w:val="auto"/>
      <w:sz w:val="24"/>
      <w:szCs w:val="24"/>
    </w:rPr>
  </w:style>
  <w:style w:type="paragraph" w:customStyle="1" w:styleId="ENDDOC">
    <w:name w:val="END DOC"/>
    <w:pPr>
      <w:widowControl w:val="0"/>
      <w:autoSpaceDE w:val="0"/>
      <w:autoSpaceDN w:val="0"/>
      <w:adjustRightInd w:val="0"/>
      <w:spacing w:before="279" w:after="360"/>
      <w:jc w:val="center"/>
    </w:pPr>
    <w:rPr>
      <w:sz w:val="22"/>
      <w:szCs w:val="22"/>
      <w:lang w:val="en-US"/>
    </w:rPr>
  </w:style>
  <w:style w:type="paragraph" w:styleId="EndnoteText">
    <w:name w:val="endnote text"/>
    <w:basedOn w:val="Normal"/>
    <w:rPr>
      <w:rFonts w:ascii="Courier New" w:hAnsi="Courier New" w:cs="Courier New"/>
      <w:color w:val="auto"/>
      <w:sz w:val="24"/>
      <w:szCs w:val="24"/>
    </w:rPr>
  </w:style>
  <w:style w:type="paragraph" w:customStyle="1" w:styleId="er">
    <w:name w:val="er"/>
    <w:pPr>
      <w:widowControl w:val="0"/>
      <w:autoSpaceDE w:val="0"/>
      <w:autoSpaceDN w:val="0"/>
      <w:adjustRightInd w:val="0"/>
    </w:pPr>
    <w:rPr>
      <w:sz w:val="24"/>
      <w:szCs w:val="24"/>
      <w:lang w:val="en-US"/>
    </w:rPr>
  </w:style>
  <w:style w:type="paragraph" w:customStyle="1" w:styleId="E-TRANSMITTALLETTER">
    <w:name w:val="E-TRANSMITTAL LETTER"/>
    <w:pPr>
      <w:widowControl w:val="0"/>
      <w:autoSpaceDE w:val="0"/>
      <w:autoSpaceDN w:val="0"/>
      <w:adjustRightInd w:val="0"/>
    </w:pPr>
    <w:rPr>
      <w:sz w:val="24"/>
      <w:szCs w:val="24"/>
      <w:lang w:val="en-US"/>
    </w:rPr>
  </w:style>
  <w:style w:type="paragraph" w:styleId="Footer">
    <w:name w:val="footer"/>
    <w:basedOn w:val="Normal"/>
    <w:pPr>
      <w:tabs>
        <w:tab w:val="decimal" w:pos="4153"/>
        <w:tab w:val="decimal" w:pos="8306"/>
      </w:tabs>
    </w:pPr>
    <w:rPr>
      <w:color w:val="auto"/>
      <w:sz w:val="24"/>
      <w:szCs w:val="24"/>
    </w:rPr>
  </w:style>
  <w:style w:type="paragraph" w:styleId="FootnoteText">
    <w:name w:val="footnote text"/>
    <w:basedOn w:val="Normal"/>
    <w:rPr>
      <w:color w:val="auto"/>
      <w:sz w:val="24"/>
      <w:szCs w:val="24"/>
    </w:rPr>
  </w:style>
  <w:style w:type="paragraph" w:customStyle="1" w:styleId="H1">
    <w:name w:val="H1"/>
    <w:pPr>
      <w:keepNext/>
      <w:widowControl w:val="0"/>
      <w:autoSpaceDE w:val="0"/>
      <w:autoSpaceDN w:val="0"/>
      <w:adjustRightInd w:val="0"/>
      <w:spacing w:before="100" w:after="100"/>
    </w:pPr>
    <w:rPr>
      <w:b/>
      <w:bCs/>
      <w:sz w:val="48"/>
      <w:szCs w:val="48"/>
      <w:lang w:val="en-US"/>
    </w:rPr>
  </w:style>
  <w:style w:type="paragraph" w:customStyle="1" w:styleId="H2">
    <w:name w:val="H2"/>
    <w:pPr>
      <w:keepNext/>
      <w:widowControl w:val="0"/>
      <w:autoSpaceDE w:val="0"/>
      <w:autoSpaceDN w:val="0"/>
      <w:adjustRightInd w:val="0"/>
      <w:spacing w:before="100" w:after="100"/>
    </w:pPr>
    <w:rPr>
      <w:b/>
      <w:bCs/>
      <w:sz w:val="36"/>
      <w:szCs w:val="36"/>
      <w:lang w:val="en-US"/>
    </w:rPr>
  </w:style>
  <w:style w:type="paragraph" w:styleId="Header">
    <w:name w:val="header"/>
    <w:basedOn w:val="Normal"/>
    <w:pPr>
      <w:tabs>
        <w:tab w:val="decimal" w:pos="4153"/>
        <w:tab w:val="decimal" w:pos="8306"/>
      </w:tabs>
    </w:pPr>
    <w:rPr>
      <w:color w:val="auto"/>
      <w:sz w:val="24"/>
      <w:szCs w:val="24"/>
    </w:rPr>
  </w:style>
  <w:style w:type="paragraph" w:customStyle="1" w:styleId="II1110">
    <w:name w:val="II.1. 110"/>
    <w:aliases w:val="206 &amp; 208"/>
    <w:pPr>
      <w:widowControl w:val="0"/>
      <w:autoSpaceDE w:val="0"/>
      <w:autoSpaceDN w:val="0"/>
      <w:adjustRightInd w:val="0"/>
    </w:pPr>
    <w:rPr>
      <w:sz w:val="24"/>
      <w:szCs w:val="24"/>
      <w:lang w:val="en-US"/>
    </w:rPr>
  </w:style>
  <w:style w:type="paragraph" w:customStyle="1" w:styleId="II2280">
    <w:name w:val="II.2.280"/>
    <w:pPr>
      <w:widowControl w:val="0"/>
      <w:autoSpaceDE w:val="0"/>
      <w:autoSpaceDN w:val="0"/>
      <w:adjustRightInd w:val="0"/>
      <w:jc w:val="both"/>
    </w:pPr>
    <w:rPr>
      <w:sz w:val="24"/>
      <w:szCs w:val="24"/>
      <w:lang w:val="en-US"/>
    </w:rPr>
  </w:style>
  <w:style w:type="paragraph" w:customStyle="1" w:styleId="II7-CONTENT">
    <w:name w:val="II7-CONTENT"/>
    <w:pPr>
      <w:widowControl w:val="0"/>
      <w:tabs>
        <w:tab w:val="left" w:pos="1440"/>
        <w:tab w:val="left" w:pos="9000"/>
      </w:tabs>
      <w:autoSpaceDE w:val="0"/>
      <w:autoSpaceDN w:val="0"/>
      <w:adjustRightInd w:val="0"/>
      <w:jc w:val="both"/>
    </w:pPr>
    <w:rPr>
      <w:b/>
      <w:bCs/>
      <w:sz w:val="24"/>
      <w:szCs w:val="24"/>
      <w:lang w:val="en-US"/>
    </w:rPr>
  </w:style>
  <w:style w:type="paragraph" w:customStyle="1" w:styleId="INDENTHEADINPara">
    <w:name w:val="INDENTHEADIN:Para"/>
    <w:pPr>
      <w:widowControl w:val="0"/>
      <w:autoSpaceDE w:val="0"/>
      <w:autoSpaceDN w:val="0"/>
      <w:adjustRightInd w:val="0"/>
      <w:ind w:left="540"/>
    </w:pPr>
    <w:rPr>
      <w:sz w:val="24"/>
      <w:szCs w:val="24"/>
      <w:u w:val="single"/>
      <w:lang w:val="en-US"/>
    </w:rPr>
  </w:style>
  <w:style w:type="paragraph" w:customStyle="1" w:styleId="INDENTHEADING">
    <w:name w:val="INDENTHEADING"/>
    <w:pPr>
      <w:widowControl w:val="0"/>
      <w:autoSpaceDE w:val="0"/>
      <w:autoSpaceDN w:val="0"/>
      <w:adjustRightInd w:val="0"/>
      <w:ind w:left="851"/>
      <w:jc w:val="both"/>
    </w:pPr>
    <w:rPr>
      <w:sz w:val="24"/>
      <w:szCs w:val="24"/>
      <w:u w:val="single"/>
      <w:lang w:val="en-US"/>
    </w:rPr>
  </w:style>
  <w:style w:type="paragraph" w:customStyle="1" w:styleId="INDENTHEADINParaPara">
    <w:name w:val="INDENTHEADIN:Para:Para"/>
    <w:pPr>
      <w:widowControl w:val="0"/>
      <w:autoSpaceDE w:val="0"/>
      <w:autoSpaceDN w:val="0"/>
      <w:adjustRightInd w:val="0"/>
    </w:pPr>
    <w:rPr>
      <w:sz w:val="24"/>
      <w:szCs w:val="24"/>
      <w:u w:val="single"/>
      <w:lang w:val="en-US"/>
    </w:rPr>
  </w:style>
  <w:style w:type="paragraph" w:styleId="Index1">
    <w:name w:val="index 1"/>
    <w:basedOn w:val="Normal"/>
    <w:next w:val="Normal"/>
    <w:pPr>
      <w:tabs>
        <w:tab w:val="left" w:pos="1440"/>
        <w:tab w:val="decimal" w:leader="hyphen" w:pos="9360"/>
      </w:tabs>
      <w:ind w:left="1440" w:right="720" w:hanging="1440"/>
    </w:pPr>
    <w:rPr>
      <w:rFonts w:ascii="Courier New" w:hAnsi="Courier New" w:cs="Courier New"/>
      <w:color w:val="auto"/>
      <w:sz w:val="24"/>
      <w:szCs w:val="24"/>
    </w:rPr>
  </w:style>
  <w:style w:type="paragraph" w:styleId="Index2">
    <w:name w:val="index 2"/>
    <w:basedOn w:val="Normal"/>
    <w:next w:val="Normal"/>
    <w:pPr>
      <w:tabs>
        <w:tab w:val="left" w:pos="1440"/>
        <w:tab w:val="decimal" w:leader="hyphen" w:pos="9360"/>
      </w:tabs>
      <w:ind w:left="1440" w:right="720" w:hanging="720"/>
    </w:pPr>
    <w:rPr>
      <w:rFonts w:ascii="Courier New" w:hAnsi="Courier New" w:cs="Courier New"/>
      <w:color w:val="auto"/>
      <w:sz w:val="24"/>
      <w:szCs w:val="24"/>
    </w:rPr>
  </w:style>
  <w:style w:type="paragraph" w:customStyle="1" w:styleId="ING">
    <w:name w:val="ING"/>
    <w:pPr>
      <w:widowControl w:val="0"/>
      <w:autoSpaceDE w:val="0"/>
      <w:autoSpaceDN w:val="0"/>
      <w:adjustRightInd w:val="0"/>
    </w:pPr>
    <w:rPr>
      <w:rFonts w:ascii="Tahoma" w:hAnsi="Tahoma" w:cs="Tahoma"/>
      <w:vanish/>
      <w:color w:val="008000"/>
      <w:position w:val="8"/>
      <w:sz w:val="12"/>
      <w:szCs w:val="12"/>
      <w:u w:val="single"/>
      <w:lang w:val="en-US"/>
    </w:rPr>
  </w:style>
  <w:style w:type="paragraph" w:customStyle="1" w:styleId="LEFTHEADINGPara">
    <w:name w:val="LEFTHEADING:Para"/>
    <w:pPr>
      <w:widowControl w:val="0"/>
      <w:autoSpaceDE w:val="0"/>
      <w:autoSpaceDN w:val="0"/>
      <w:adjustRightInd w:val="0"/>
      <w:ind w:left="540"/>
    </w:pPr>
    <w:rPr>
      <w:b/>
      <w:bCs/>
      <w:sz w:val="24"/>
      <w:szCs w:val="24"/>
      <w:lang w:val="en-US"/>
    </w:rPr>
  </w:style>
  <w:style w:type="paragraph" w:customStyle="1" w:styleId="LEFTHEADINGParaPara">
    <w:name w:val="LEFTHEADING:Para:Para"/>
    <w:pPr>
      <w:widowControl w:val="0"/>
      <w:autoSpaceDE w:val="0"/>
      <w:autoSpaceDN w:val="0"/>
      <w:adjustRightInd w:val="0"/>
    </w:pPr>
    <w:rPr>
      <w:b/>
      <w:bCs/>
      <w:sz w:val="24"/>
      <w:szCs w:val="24"/>
      <w:lang w:val="en-US"/>
    </w:rPr>
  </w:style>
  <w:style w:type="paragraph" w:customStyle="1" w:styleId="Line1">
    <w:name w:val="Line 1"/>
    <w:pPr>
      <w:widowControl w:val="0"/>
      <w:pBdr>
        <w:top w:val="single" w:sz="12" w:space="0" w:color="000000"/>
      </w:pBdr>
      <w:autoSpaceDE w:val="0"/>
      <w:autoSpaceDN w:val="0"/>
      <w:adjustRightInd w:val="0"/>
      <w:jc w:val="both"/>
    </w:pPr>
    <w:rPr>
      <w:sz w:val="32"/>
      <w:szCs w:val="32"/>
      <w:lang w:val="en-US"/>
    </w:rPr>
  </w:style>
  <w:style w:type="paragraph" w:customStyle="1" w:styleId="Line2">
    <w:name w:val="Line 2"/>
    <w:pPr>
      <w:widowControl w:val="0"/>
      <w:pBdr>
        <w:top w:val="single" w:sz="4" w:space="0" w:color="000000"/>
      </w:pBdr>
      <w:autoSpaceDE w:val="0"/>
      <w:autoSpaceDN w:val="0"/>
      <w:adjustRightInd w:val="0"/>
      <w:jc w:val="both"/>
    </w:pPr>
    <w:rPr>
      <w:b/>
      <w:bCs/>
      <w:sz w:val="24"/>
      <w:szCs w:val="24"/>
      <w:lang w:val="en-US"/>
    </w:rPr>
  </w:style>
  <w:style w:type="paragraph" w:styleId="List">
    <w:name w:val="List"/>
    <w:basedOn w:val="Normal"/>
    <w:pPr>
      <w:tabs>
        <w:tab w:val="left" w:pos="283"/>
      </w:tabs>
      <w:spacing w:after="240"/>
      <w:ind w:left="283" w:hanging="283"/>
    </w:pPr>
    <w:rPr>
      <w:rFonts w:ascii="Times New (W1)" w:hAnsi="Times New (W1)" w:cs="Times New (W1)"/>
      <w:color w:val="auto"/>
      <w:sz w:val="24"/>
      <w:szCs w:val="24"/>
    </w:rPr>
  </w:style>
  <w:style w:type="paragraph" w:styleId="ListBullet">
    <w:name w:val="List Bullet"/>
    <w:basedOn w:val="Normal"/>
    <w:rPr>
      <w:color w:val="auto"/>
      <w:sz w:val="24"/>
      <w:szCs w:val="24"/>
    </w:rPr>
  </w:style>
  <w:style w:type="paragraph" w:customStyle="1" w:styleId="MANUALBODY1">
    <w:name w:val="MANUAL BODY1"/>
    <w:pPr>
      <w:widowControl w:val="0"/>
      <w:tabs>
        <w:tab w:val="left" w:pos="851"/>
        <w:tab w:val="left" w:pos="1418"/>
      </w:tabs>
      <w:autoSpaceDE w:val="0"/>
      <w:autoSpaceDN w:val="0"/>
      <w:adjustRightInd w:val="0"/>
      <w:spacing w:after="180"/>
      <w:ind w:left="851" w:hanging="851"/>
      <w:jc w:val="both"/>
    </w:pPr>
    <w:rPr>
      <w:sz w:val="24"/>
      <w:szCs w:val="24"/>
      <w:lang w:val="en-US"/>
    </w:rPr>
  </w:style>
  <w:style w:type="paragraph" w:customStyle="1" w:styleId="MANUALBODY2">
    <w:name w:val="MANUAL BODY2"/>
    <w:pPr>
      <w:widowControl w:val="0"/>
      <w:tabs>
        <w:tab w:val="left" w:pos="1985"/>
      </w:tabs>
      <w:autoSpaceDE w:val="0"/>
      <w:autoSpaceDN w:val="0"/>
      <w:adjustRightInd w:val="0"/>
      <w:spacing w:after="180"/>
      <w:ind w:left="1984" w:hanging="1133"/>
      <w:jc w:val="both"/>
    </w:pPr>
    <w:rPr>
      <w:sz w:val="24"/>
      <w:szCs w:val="24"/>
      <w:lang w:val="en-US"/>
    </w:rPr>
  </w:style>
  <w:style w:type="paragraph" w:customStyle="1" w:styleId="MANUALBODY3">
    <w:name w:val="MANUAL BODY3"/>
    <w:pPr>
      <w:widowControl w:val="0"/>
      <w:tabs>
        <w:tab w:val="left" w:pos="2880"/>
      </w:tabs>
      <w:autoSpaceDE w:val="0"/>
      <w:autoSpaceDN w:val="0"/>
      <w:adjustRightInd w:val="0"/>
      <w:spacing w:after="180"/>
      <w:ind w:left="2880" w:hanging="864"/>
      <w:jc w:val="both"/>
    </w:pPr>
    <w:rPr>
      <w:sz w:val="24"/>
      <w:szCs w:val="24"/>
      <w:lang w:val="en-US"/>
    </w:rPr>
  </w:style>
  <w:style w:type="paragraph" w:customStyle="1" w:styleId="MANUALCENTERHEADING">
    <w:name w:val="MANUAL CENTERHEADING"/>
    <w:pPr>
      <w:widowControl w:val="0"/>
      <w:autoSpaceDE w:val="0"/>
      <w:autoSpaceDN w:val="0"/>
      <w:adjustRightInd w:val="0"/>
      <w:jc w:val="center"/>
    </w:pPr>
    <w:rPr>
      <w:b/>
      <w:bCs/>
      <w:sz w:val="24"/>
      <w:szCs w:val="24"/>
      <w:lang w:val="en-US"/>
    </w:rPr>
  </w:style>
  <w:style w:type="paragraph" w:customStyle="1" w:styleId="MANUALINDENTHEADING">
    <w:name w:val="MANUAL INDENTHEADING"/>
    <w:pPr>
      <w:widowControl w:val="0"/>
      <w:autoSpaceDE w:val="0"/>
      <w:autoSpaceDN w:val="0"/>
      <w:adjustRightInd w:val="0"/>
      <w:ind w:left="851"/>
      <w:jc w:val="both"/>
    </w:pPr>
    <w:rPr>
      <w:sz w:val="24"/>
      <w:szCs w:val="24"/>
      <w:u w:val="single"/>
      <w:lang w:val="en-US"/>
    </w:rPr>
  </w:style>
  <w:style w:type="paragraph" w:customStyle="1" w:styleId="MANUALLEFTHEADING">
    <w:name w:val="MANUAL LEFTHEADING"/>
    <w:pPr>
      <w:widowControl w:val="0"/>
      <w:autoSpaceDE w:val="0"/>
      <w:autoSpaceDN w:val="0"/>
      <w:adjustRightInd w:val="0"/>
      <w:ind w:left="851"/>
      <w:jc w:val="both"/>
    </w:pPr>
    <w:rPr>
      <w:b/>
      <w:bCs/>
      <w:sz w:val="24"/>
      <w:szCs w:val="24"/>
      <w:lang w:val="en-US"/>
    </w:rPr>
  </w:style>
  <w:style w:type="paragraph" w:customStyle="1" w:styleId="MANUALPART">
    <w:name w:val="MANUAL PART"/>
    <w:pPr>
      <w:widowControl w:val="0"/>
      <w:autoSpaceDE w:val="0"/>
      <w:autoSpaceDN w:val="0"/>
      <w:adjustRightInd w:val="0"/>
      <w:jc w:val="center"/>
    </w:pPr>
    <w:rPr>
      <w:b/>
      <w:bCs/>
      <w:sz w:val="26"/>
      <w:szCs w:val="26"/>
      <w:lang w:val="en-US"/>
    </w:rPr>
  </w:style>
  <w:style w:type="paragraph" w:customStyle="1" w:styleId="MANUALSECTION">
    <w:name w:val="MANUAL SECTION"/>
    <w:pPr>
      <w:widowControl w:val="0"/>
      <w:autoSpaceDE w:val="0"/>
      <w:autoSpaceDN w:val="0"/>
      <w:adjustRightInd w:val="0"/>
      <w:jc w:val="center"/>
    </w:pPr>
    <w:rPr>
      <w:b/>
      <w:bCs/>
      <w:sz w:val="24"/>
      <w:szCs w:val="24"/>
      <w:lang w:val="en-US"/>
    </w:rPr>
  </w:style>
  <w:style w:type="paragraph" w:customStyle="1" w:styleId="misservice2">
    <w:name w:val="misservice2"/>
    <w:pPr>
      <w:widowControl w:val="0"/>
      <w:autoSpaceDE w:val="0"/>
      <w:autoSpaceDN w:val="0"/>
      <w:adjustRightInd w:val="0"/>
    </w:pPr>
    <w:rPr>
      <w:sz w:val="24"/>
      <w:szCs w:val="24"/>
      <w:lang w:val="en-US"/>
    </w:rPr>
  </w:style>
  <w:style w:type="paragraph" w:customStyle="1" w:styleId="nbody1">
    <w:name w:val="nbody1"/>
    <w:pPr>
      <w:widowControl w:val="0"/>
      <w:autoSpaceDE w:val="0"/>
      <w:autoSpaceDN w:val="0"/>
      <w:adjustRightInd w:val="0"/>
      <w:spacing w:after="180"/>
      <w:ind w:left="720" w:firstLine="720"/>
      <w:jc w:val="both"/>
    </w:pPr>
    <w:rPr>
      <w:sz w:val="24"/>
      <w:szCs w:val="24"/>
      <w:lang w:val="en-US"/>
    </w:rPr>
  </w:style>
  <w:style w:type="paragraph" w:customStyle="1" w:styleId="nbody1bold">
    <w:name w:val="nbody1_bold"/>
    <w:pPr>
      <w:widowControl w:val="0"/>
      <w:autoSpaceDE w:val="0"/>
      <w:autoSpaceDN w:val="0"/>
      <w:adjustRightInd w:val="0"/>
      <w:spacing w:after="180"/>
      <w:ind w:left="720" w:firstLine="720"/>
      <w:jc w:val="both"/>
    </w:pPr>
    <w:rPr>
      <w:b/>
      <w:bCs/>
      <w:sz w:val="24"/>
      <w:szCs w:val="24"/>
      <w:lang w:val="en-US"/>
    </w:rPr>
  </w:style>
  <w:style w:type="paragraph" w:customStyle="1" w:styleId="nbody1italics">
    <w:name w:val="nbody1_italics"/>
    <w:pPr>
      <w:widowControl w:val="0"/>
      <w:autoSpaceDE w:val="0"/>
      <w:autoSpaceDN w:val="0"/>
      <w:adjustRightInd w:val="0"/>
      <w:spacing w:after="180"/>
      <w:ind w:left="720" w:firstLine="720"/>
      <w:jc w:val="both"/>
    </w:pPr>
    <w:rPr>
      <w:i/>
      <w:iCs/>
      <w:sz w:val="24"/>
      <w:szCs w:val="24"/>
      <w:lang w:val="en-US"/>
    </w:rPr>
  </w:style>
  <w:style w:type="paragraph" w:customStyle="1" w:styleId="nbody2">
    <w:name w:val="nbody2"/>
    <w:pPr>
      <w:widowControl w:val="0"/>
      <w:autoSpaceDE w:val="0"/>
      <w:autoSpaceDN w:val="0"/>
      <w:adjustRightInd w:val="0"/>
      <w:spacing w:after="120"/>
      <w:ind w:left="567" w:firstLine="567"/>
      <w:jc w:val="both"/>
    </w:pPr>
    <w:rPr>
      <w:sz w:val="24"/>
      <w:szCs w:val="24"/>
      <w:lang w:val="en-US"/>
    </w:rPr>
  </w:style>
  <w:style w:type="paragraph" w:customStyle="1" w:styleId="nbody3">
    <w:name w:val="nbody3"/>
    <w:pPr>
      <w:widowControl w:val="0"/>
      <w:tabs>
        <w:tab w:val="left" w:pos="1701"/>
        <w:tab w:val="left" w:pos="1985"/>
      </w:tabs>
      <w:autoSpaceDE w:val="0"/>
      <w:autoSpaceDN w:val="0"/>
      <w:adjustRightInd w:val="0"/>
      <w:spacing w:after="240"/>
      <w:ind w:left="2268"/>
      <w:jc w:val="both"/>
    </w:pPr>
    <w:rPr>
      <w:sz w:val="24"/>
      <w:szCs w:val="24"/>
      <w:lang w:val="en-US"/>
    </w:rPr>
  </w:style>
  <w:style w:type="paragraph" w:customStyle="1" w:styleId="nbodyalph1">
    <w:name w:val="nbody_alph1"/>
    <w:pPr>
      <w:widowControl w:val="0"/>
      <w:tabs>
        <w:tab w:val="left" w:pos="1440"/>
      </w:tabs>
      <w:autoSpaceDE w:val="0"/>
      <w:autoSpaceDN w:val="0"/>
      <w:adjustRightInd w:val="0"/>
      <w:spacing w:after="180"/>
      <w:ind w:left="720"/>
      <w:jc w:val="both"/>
    </w:pPr>
    <w:rPr>
      <w:sz w:val="24"/>
      <w:szCs w:val="24"/>
      <w:lang w:val="en-US"/>
    </w:rPr>
  </w:style>
  <w:style w:type="paragraph" w:customStyle="1" w:styleId="nbodyalph2">
    <w:name w:val="nbody_alph2"/>
    <w:pPr>
      <w:widowControl w:val="0"/>
      <w:tabs>
        <w:tab w:val="left" w:pos="1134"/>
      </w:tabs>
      <w:autoSpaceDE w:val="0"/>
      <w:autoSpaceDN w:val="0"/>
      <w:adjustRightInd w:val="0"/>
      <w:spacing w:after="240"/>
      <w:jc w:val="both"/>
    </w:pPr>
    <w:rPr>
      <w:sz w:val="24"/>
      <w:szCs w:val="24"/>
      <w:lang w:val="en-US"/>
    </w:rPr>
  </w:style>
  <w:style w:type="paragraph" w:customStyle="1" w:styleId="nbodyalph3">
    <w:name w:val="nbody_alph3"/>
    <w:pPr>
      <w:widowControl w:val="0"/>
      <w:autoSpaceDE w:val="0"/>
      <w:autoSpaceDN w:val="0"/>
      <w:adjustRightInd w:val="0"/>
      <w:spacing w:after="120"/>
      <w:jc w:val="both"/>
    </w:pPr>
    <w:rPr>
      <w:sz w:val="22"/>
      <w:szCs w:val="22"/>
      <w:lang w:val="en-US"/>
    </w:rPr>
  </w:style>
  <w:style w:type="paragraph" w:customStyle="1" w:styleId="nbodyalph3hanging">
    <w:name w:val="nbody_alph3_hanging"/>
    <w:pPr>
      <w:widowControl w:val="0"/>
      <w:tabs>
        <w:tab w:val="left" w:pos="2041"/>
      </w:tabs>
      <w:autoSpaceDE w:val="0"/>
      <w:autoSpaceDN w:val="0"/>
      <w:adjustRightInd w:val="0"/>
      <w:spacing w:after="120"/>
      <w:jc w:val="both"/>
    </w:pPr>
    <w:rPr>
      <w:sz w:val="22"/>
      <w:szCs w:val="22"/>
      <w:lang w:val="en-US"/>
    </w:rPr>
  </w:style>
  <w:style w:type="paragraph" w:customStyle="1" w:styleId="nbodyalph4">
    <w:name w:val="nbody_alph4"/>
    <w:pPr>
      <w:widowControl w:val="0"/>
      <w:tabs>
        <w:tab w:val="left" w:pos="2835"/>
      </w:tabs>
      <w:autoSpaceDE w:val="0"/>
      <w:autoSpaceDN w:val="0"/>
      <w:adjustRightInd w:val="0"/>
      <w:spacing w:after="120"/>
      <w:jc w:val="both"/>
    </w:pPr>
    <w:rPr>
      <w:sz w:val="22"/>
      <w:szCs w:val="22"/>
      <w:lang w:val="en-US"/>
    </w:rPr>
  </w:style>
  <w:style w:type="paragraph" w:customStyle="1" w:styleId="nbodybullet1">
    <w:name w:val="nbody_bullet1"/>
    <w:pPr>
      <w:widowControl w:val="0"/>
      <w:tabs>
        <w:tab w:val="left" w:pos="1152"/>
      </w:tabs>
      <w:autoSpaceDE w:val="0"/>
      <w:autoSpaceDN w:val="0"/>
      <w:adjustRightInd w:val="0"/>
      <w:spacing w:after="180"/>
      <w:ind w:left="1152" w:hanging="432"/>
      <w:jc w:val="both"/>
    </w:pPr>
    <w:rPr>
      <w:sz w:val="24"/>
      <w:szCs w:val="24"/>
      <w:lang w:val="en-US"/>
    </w:rPr>
  </w:style>
  <w:style w:type="paragraph" w:customStyle="1" w:styleId="nbodybullet2">
    <w:name w:val="nbody_bullet2"/>
    <w:pPr>
      <w:widowControl w:val="0"/>
      <w:tabs>
        <w:tab w:val="left" w:pos="1872"/>
      </w:tabs>
      <w:autoSpaceDE w:val="0"/>
      <w:autoSpaceDN w:val="0"/>
      <w:adjustRightInd w:val="0"/>
      <w:spacing w:after="180"/>
      <w:ind w:left="1872" w:hanging="432"/>
      <w:jc w:val="both"/>
    </w:pPr>
    <w:rPr>
      <w:sz w:val="24"/>
      <w:szCs w:val="24"/>
      <w:lang w:val="en-US"/>
    </w:rPr>
  </w:style>
  <w:style w:type="paragraph" w:customStyle="1" w:styleId="nbodynumb0">
    <w:name w:val="nbody_numb0"/>
    <w:pPr>
      <w:widowControl w:val="0"/>
      <w:tabs>
        <w:tab w:val="left" w:pos="567"/>
      </w:tabs>
      <w:autoSpaceDE w:val="0"/>
      <w:autoSpaceDN w:val="0"/>
      <w:adjustRightInd w:val="0"/>
      <w:spacing w:after="240"/>
      <w:jc w:val="both"/>
    </w:pPr>
    <w:rPr>
      <w:sz w:val="24"/>
      <w:szCs w:val="24"/>
      <w:lang w:val="en-US"/>
    </w:rPr>
  </w:style>
  <w:style w:type="paragraph" w:customStyle="1" w:styleId="nbodynumb0hanging">
    <w:name w:val="nbody_numb0_hanging"/>
    <w:pPr>
      <w:widowControl w:val="0"/>
      <w:tabs>
        <w:tab w:val="left" w:pos="720"/>
      </w:tabs>
      <w:autoSpaceDE w:val="0"/>
      <w:autoSpaceDN w:val="0"/>
      <w:adjustRightInd w:val="0"/>
      <w:spacing w:after="180"/>
      <w:ind w:left="720" w:hanging="720"/>
      <w:jc w:val="both"/>
    </w:pPr>
    <w:rPr>
      <w:sz w:val="24"/>
      <w:szCs w:val="24"/>
      <w:lang w:val="en-US"/>
    </w:rPr>
  </w:style>
  <w:style w:type="paragraph" w:customStyle="1" w:styleId="nbodynumb0hangingbold">
    <w:name w:val="nbody_numb0_hanging_bold"/>
    <w:pPr>
      <w:widowControl w:val="0"/>
      <w:tabs>
        <w:tab w:val="left" w:pos="720"/>
      </w:tabs>
      <w:autoSpaceDE w:val="0"/>
      <w:autoSpaceDN w:val="0"/>
      <w:adjustRightInd w:val="0"/>
      <w:spacing w:after="180"/>
      <w:ind w:left="720" w:hanging="720"/>
      <w:jc w:val="both"/>
    </w:pPr>
    <w:rPr>
      <w:b/>
      <w:bCs/>
      <w:sz w:val="24"/>
      <w:szCs w:val="24"/>
      <w:lang w:val="en-US"/>
    </w:rPr>
  </w:style>
  <w:style w:type="paragraph" w:customStyle="1" w:styleId="nbodynumb1">
    <w:name w:val="nbody_numb1"/>
    <w:pPr>
      <w:widowControl w:val="0"/>
      <w:tabs>
        <w:tab w:val="left" w:pos="1440"/>
      </w:tabs>
      <w:autoSpaceDE w:val="0"/>
      <w:autoSpaceDN w:val="0"/>
      <w:adjustRightInd w:val="0"/>
      <w:spacing w:after="360"/>
      <w:ind w:left="720"/>
      <w:jc w:val="both"/>
    </w:pPr>
    <w:rPr>
      <w:sz w:val="24"/>
      <w:szCs w:val="24"/>
      <w:lang w:val="en-US"/>
    </w:rPr>
  </w:style>
  <w:style w:type="paragraph" w:customStyle="1" w:styleId="nbodynumb1hanging">
    <w:name w:val="nbody_numb1_hanging"/>
    <w:pPr>
      <w:widowControl w:val="0"/>
      <w:tabs>
        <w:tab w:val="left" w:pos="720"/>
      </w:tabs>
      <w:autoSpaceDE w:val="0"/>
      <w:autoSpaceDN w:val="0"/>
      <w:adjustRightInd w:val="0"/>
      <w:spacing w:after="180"/>
      <w:ind w:left="1440" w:hanging="720"/>
      <w:jc w:val="both"/>
    </w:pPr>
    <w:rPr>
      <w:sz w:val="24"/>
      <w:szCs w:val="24"/>
      <w:lang w:val="en-US"/>
    </w:rPr>
  </w:style>
  <w:style w:type="paragraph" w:customStyle="1" w:styleId="nbodynumb2">
    <w:name w:val="nbody_numb2"/>
    <w:pPr>
      <w:widowControl w:val="0"/>
      <w:tabs>
        <w:tab w:val="left" w:pos="2160"/>
      </w:tabs>
      <w:autoSpaceDE w:val="0"/>
      <w:autoSpaceDN w:val="0"/>
      <w:adjustRightInd w:val="0"/>
      <w:spacing w:after="120"/>
      <w:ind w:left="1440"/>
      <w:jc w:val="both"/>
    </w:pPr>
    <w:rPr>
      <w:sz w:val="24"/>
      <w:szCs w:val="24"/>
      <w:lang w:val="en-US"/>
    </w:rPr>
  </w:style>
  <w:style w:type="paragraph" w:customStyle="1" w:styleId="nbodynumb2hanging">
    <w:name w:val="nbody_numb2_hanging"/>
    <w:pPr>
      <w:widowControl w:val="0"/>
      <w:tabs>
        <w:tab w:val="left" w:pos="2160"/>
      </w:tabs>
      <w:autoSpaceDE w:val="0"/>
      <w:autoSpaceDN w:val="0"/>
      <w:adjustRightInd w:val="0"/>
      <w:spacing w:after="120"/>
      <w:ind w:left="2160" w:hanging="720"/>
      <w:jc w:val="both"/>
    </w:pPr>
    <w:rPr>
      <w:sz w:val="24"/>
      <w:szCs w:val="24"/>
      <w:lang w:val="en-US"/>
    </w:rPr>
  </w:style>
  <w:style w:type="paragraph" w:customStyle="1" w:styleId="nbodynumb3">
    <w:name w:val="nbody_numb3"/>
    <w:pPr>
      <w:widowControl w:val="0"/>
      <w:tabs>
        <w:tab w:val="left" w:pos="2268"/>
      </w:tabs>
      <w:autoSpaceDE w:val="0"/>
      <w:autoSpaceDN w:val="0"/>
      <w:adjustRightInd w:val="0"/>
      <w:spacing w:after="120"/>
      <w:jc w:val="both"/>
    </w:pPr>
    <w:rPr>
      <w:sz w:val="24"/>
      <w:szCs w:val="24"/>
      <w:lang w:val="en-US"/>
    </w:rPr>
  </w:style>
  <w:style w:type="paragraph" w:customStyle="1" w:styleId="nbodynumb3hanging">
    <w:name w:val="nbody_numb3_hanging"/>
    <w:pPr>
      <w:widowControl w:val="0"/>
      <w:tabs>
        <w:tab w:val="left" w:pos="2592"/>
      </w:tabs>
      <w:autoSpaceDE w:val="0"/>
      <w:autoSpaceDN w:val="0"/>
      <w:adjustRightInd w:val="0"/>
      <w:spacing w:after="72"/>
      <w:ind w:left="2592" w:hanging="432"/>
      <w:jc w:val="both"/>
    </w:pPr>
    <w:rPr>
      <w:sz w:val="22"/>
      <w:szCs w:val="22"/>
      <w:lang w:val="en-US"/>
    </w:rPr>
  </w:style>
  <w:style w:type="paragraph" w:customStyle="1" w:styleId="nbodytext">
    <w:name w:val="nbody_text"/>
    <w:pPr>
      <w:widowControl w:val="0"/>
      <w:autoSpaceDE w:val="0"/>
      <w:autoSpaceDN w:val="0"/>
      <w:adjustRightInd w:val="0"/>
      <w:spacing w:after="240"/>
      <w:jc w:val="both"/>
    </w:pPr>
    <w:rPr>
      <w:sz w:val="24"/>
      <w:szCs w:val="24"/>
      <w:lang w:val="en-US"/>
    </w:rPr>
  </w:style>
  <w:style w:type="paragraph" w:customStyle="1" w:styleId="nbodytext0">
    <w:name w:val="nbody_text0"/>
    <w:pPr>
      <w:widowControl w:val="0"/>
      <w:autoSpaceDE w:val="0"/>
      <w:autoSpaceDN w:val="0"/>
      <w:adjustRightInd w:val="0"/>
      <w:spacing w:after="180"/>
      <w:ind w:firstLine="720"/>
      <w:jc w:val="both"/>
    </w:pPr>
    <w:rPr>
      <w:sz w:val="24"/>
      <w:szCs w:val="24"/>
      <w:lang w:val="en-US"/>
    </w:rPr>
  </w:style>
  <w:style w:type="paragraph" w:customStyle="1" w:styleId="nbodytext00">
    <w:name w:val="nbody_text00"/>
    <w:pPr>
      <w:widowControl w:val="0"/>
      <w:autoSpaceDE w:val="0"/>
      <w:autoSpaceDN w:val="0"/>
      <w:adjustRightInd w:val="0"/>
      <w:ind w:left="567"/>
      <w:jc w:val="both"/>
    </w:pPr>
    <w:rPr>
      <w:sz w:val="24"/>
      <w:szCs w:val="24"/>
      <w:lang w:val="en-US"/>
    </w:rPr>
  </w:style>
  <w:style w:type="paragraph" w:customStyle="1" w:styleId="nbodytext0italics">
    <w:name w:val="nbody_text0_italics"/>
    <w:pPr>
      <w:widowControl w:val="0"/>
      <w:autoSpaceDE w:val="0"/>
      <w:autoSpaceDN w:val="0"/>
      <w:adjustRightInd w:val="0"/>
      <w:spacing w:after="180"/>
      <w:ind w:firstLine="720"/>
      <w:jc w:val="both"/>
    </w:pPr>
    <w:rPr>
      <w:i/>
      <w:iCs/>
      <w:sz w:val="24"/>
      <w:szCs w:val="24"/>
      <w:lang w:val="en-US"/>
    </w:rPr>
  </w:style>
  <w:style w:type="paragraph" w:customStyle="1" w:styleId="ndash1">
    <w:name w:val="ndash1"/>
    <w:pPr>
      <w:widowControl w:val="0"/>
      <w:tabs>
        <w:tab w:val="left" w:pos="1152"/>
      </w:tabs>
      <w:autoSpaceDE w:val="0"/>
      <w:autoSpaceDN w:val="0"/>
      <w:adjustRightInd w:val="0"/>
      <w:spacing w:after="72"/>
      <w:ind w:left="1152" w:hanging="432"/>
    </w:pPr>
    <w:rPr>
      <w:sz w:val="24"/>
      <w:szCs w:val="24"/>
      <w:lang w:val="en-US"/>
    </w:rPr>
  </w:style>
  <w:style w:type="paragraph" w:customStyle="1" w:styleId="ndash2">
    <w:name w:val="ndash2"/>
    <w:pPr>
      <w:widowControl w:val="0"/>
      <w:tabs>
        <w:tab w:val="left" w:pos="1872"/>
      </w:tabs>
      <w:autoSpaceDE w:val="0"/>
      <w:autoSpaceDN w:val="0"/>
      <w:adjustRightInd w:val="0"/>
      <w:spacing w:after="180"/>
      <w:ind w:left="1872" w:hanging="432"/>
      <w:jc w:val="both"/>
    </w:pPr>
    <w:rPr>
      <w:sz w:val="24"/>
      <w:szCs w:val="24"/>
      <w:lang w:val="en-US"/>
    </w:rPr>
  </w:style>
  <w:style w:type="paragraph" w:customStyle="1" w:styleId="ndash3">
    <w:name w:val="ndash3"/>
    <w:pPr>
      <w:widowControl w:val="0"/>
      <w:tabs>
        <w:tab w:val="left" w:pos="2041"/>
      </w:tabs>
      <w:autoSpaceDE w:val="0"/>
      <w:autoSpaceDN w:val="0"/>
      <w:adjustRightInd w:val="0"/>
      <w:spacing w:after="120"/>
      <w:jc w:val="both"/>
    </w:pPr>
    <w:rPr>
      <w:sz w:val="22"/>
      <w:szCs w:val="22"/>
      <w:lang w:val="en-US"/>
    </w:rPr>
  </w:style>
  <w:style w:type="paragraph" w:customStyle="1" w:styleId="ndash4">
    <w:name w:val="ndash4"/>
    <w:pPr>
      <w:widowControl w:val="0"/>
      <w:tabs>
        <w:tab w:val="left" w:pos="1134"/>
      </w:tabs>
      <w:autoSpaceDE w:val="0"/>
      <w:autoSpaceDN w:val="0"/>
      <w:adjustRightInd w:val="0"/>
    </w:pPr>
    <w:rPr>
      <w:sz w:val="24"/>
      <w:szCs w:val="24"/>
      <w:lang w:val="en-US"/>
    </w:rPr>
  </w:style>
  <w:style w:type="paragraph" w:customStyle="1" w:styleId="NENDRES">
    <w:name w:val="NENDRES"/>
    <w:pPr>
      <w:widowControl w:val="0"/>
      <w:autoSpaceDE w:val="0"/>
      <w:autoSpaceDN w:val="0"/>
      <w:adjustRightInd w:val="0"/>
      <w:spacing w:before="240" w:after="480"/>
      <w:jc w:val="right"/>
    </w:pPr>
    <w:rPr>
      <w:sz w:val="24"/>
      <w:szCs w:val="24"/>
      <w:lang w:val="en-US"/>
    </w:rPr>
  </w:style>
  <w:style w:type="paragraph" w:customStyle="1" w:styleId="nendres1">
    <w:name w:val="nend_res1"/>
    <w:pPr>
      <w:widowControl w:val="0"/>
      <w:tabs>
        <w:tab w:val="decimal" w:pos="4253"/>
      </w:tabs>
      <w:autoSpaceDE w:val="0"/>
      <w:autoSpaceDN w:val="0"/>
      <w:adjustRightInd w:val="0"/>
      <w:spacing w:before="240" w:after="480"/>
    </w:pPr>
    <w:rPr>
      <w:sz w:val="24"/>
      <w:szCs w:val="24"/>
      <w:lang w:val="en-US"/>
    </w:rPr>
  </w:style>
  <w:style w:type="paragraph" w:customStyle="1" w:styleId="nindent1">
    <w:name w:val="nindent1"/>
    <w:pPr>
      <w:widowControl w:val="0"/>
      <w:autoSpaceDE w:val="0"/>
      <w:autoSpaceDN w:val="0"/>
      <w:adjustRightInd w:val="0"/>
      <w:spacing w:after="180"/>
      <w:ind w:left="720"/>
      <w:jc w:val="both"/>
    </w:pPr>
    <w:rPr>
      <w:color w:val="000000"/>
      <w:sz w:val="24"/>
      <w:szCs w:val="24"/>
      <w:lang w:val="en-US"/>
    </w:rPr>
  </w:style>
  <w:style w:type="paragraph" w:customStyle="1" w:styleId="nindent1bold">
    <w:name w:val="nindent1_bold"/>
    <w:pPr>
      <w:widowControl w:val="0"/>
      <w:autoSpaceDE w:val="0"/>
      <w:autoSpaceDN w:val="0"/>
      <w:adjustRightInd w:val="0"/>
      <w:spacing w:after="240"/>
      <w:ind w:left="567"/>
      <w:jc w:val="both"/>
    </w:pPr>
    <w:rPr>
      <w:b/>
      <w:bCs/>
      <w:sz w:val="24"/>
      <w:szCs w:val="24"/>
      <w:lang w:val="en-US"/>
    </w:rPr>
  </w:style>
  <w:style w:type="paragraph" w:customStyle="1" w:styleId="nindent1italics">
    <w:name w:val="nindent1_italics"/>
    <w:pPr>
      <w:widowControl w:val="0"/>
      <w:autoSpaceDE w:val="0"/>
      <w:autoSpaceDN w:val="0"/>
      <w:adjustRightInd w:val="0"/>
      <w:spacing w:after="240"/>
      <w:ind w:left="567"/>
      <w:jc w:val="both"/>
    </w:pPr>
    <w:rPr>
      <w:i/>
      <w:iCs/>
      <w:sz w:val="24"/>
      <w:szCs w:val="24"/>
      <w:lang w:val="en-US"/>
    </w:rPr>
  </w:style>
  <w:style w:type="paragraph" w:customStyle="1" w:styleId="nindent2">
    <w:name w:val="nindent2"/>
    <w:pPr>
      <w:widowControl w:val="0"/>
      <w:autoSpaceDE w:val="0"/>
      <w:autoSpaceDN w:val="0"/>
      <w:adjustRightInd w:val="0"/>
      <w:spacing w:after="240"/>
      <w:ind w:left="864"/>
      <w:jc w:val="both"/>
    </w:pPr>
    <w:rPr>
      <w:sz w:val="24"/>
      <w:szCs w:val="24"/>
      <w:lang w:val="en-US"/>
    </w:rPr>
  </w:style>
  <w:style w:type="paragraph" w:customStyle="1" w:styleId="nindent3">
    <w:name w:val="nindent3"/>
    <w:pPr>
      <w:widowControl w:val="0"/>
      <w:autoSpaceDE w:val="0"/>
      <w:autoSpaceDN w:val="0"/>
      <w:adjustRightInd w:val="0"/>
      <w:spacing w:after="120"/>
      <w:ind w:left="2268"/>
      <w:jc w:val="both"/>
    </w:pPr>
    <w:rPr>
      <w:sz w:val="24"/>
      <w:szCs w:val="24"/>
      <w:lang w:val="en-US"/>
    </w:rPr>
  </w:style>
  <w:style w:type="paragraph" w:customStyle="1" w:styleId="NormalPara">
    <w:name w:val="Normal:Para"/>
    <w:pPr>
      <w:widowControl w:val="0"/>
      <w:autoSpaceDE w:val="0"/>
      <w:autoSpaceDN w:val="0"/>
      <w:adjustRightInd w:val="0"/>
    </w:pPr>
    <w:rPr>
      <w:sz w:val="24"/>
      <w:szCs w:val="24"/>
      <w:lang w:val="en-US"/>
    </w:rPr>
  </w:style>
  <w:style w:type="paragraph" w:customStyle="1" w:styleId="NormalParaPara">
    <w:name w:val="Normal:Para:Para"/>
    <w:pPr>
      <w:widowControl w:val="0"/>
      <w:autoSpaceDE w:val="0"/>
      <w:autoSpaceDN w:val="0"/>
      <w:adjustRightInd w:val="0"/>
    </w:pPr>
    <w:rPr>
      <w:sz w:val="24"/>
      <w:szCs w:val="24"/>
      <w:lang w:val="en-US"/>
    </w:rPr>
  </w:style>
  <w:style w:type="paragraph" w:styleId="NormalWeb">
    <w:name w:val="Normal (Web)"/>
    <w:basedOn w:val="Normal"/>
    <w:pPr>
      <w:spacing w:before="100" w:after="100"/>
    </w:pPr>
    <w:rPr>
      <w:color w:val="auto"/>
      <w:sz w:val="24"/>
      <w:szCs w:val="24"/>
    </w:rPr>
  </w:style>
  <w:style w:type="paragraph" w:customStyle="1" w:styleId="ntitlecenter">
    <w:name w:val="ntitle_center"/>
    <w:pPr>
      <w:widowControl w:val="0"/>
      <w:autoSpaceDE w:val="0"/>
      <w:autoSpaceDN w:val="0"/>
      <w:adjustRightInd w:val="0"/>
      <w:spacing w:before="360" w:after="480"/>
      <w:jc w:val="center"/>
    </w:pPr>
    <w:rPr>
      <w:sz w:val="24"/>
      <w:szCs w:val="24"/>
      <w:lang w:val="en-US"/>
    </w:rPr>
  </w:style>
  <w:style w:type="paragraph" w:customStyle="1" w:styleId="ntitlecenterbold">
    <w:name w:val="ntitle_center_bold"/>
    <w:pPr>
      <w:widowControl w:val="0"/>
      <w:autoSpaceDE w:val="0"/>
      <w:autoSpaceDN w:val="0"/>
      <w:adjustRightInd w:val="0"/>
      <w:spacing w:before="360" w:after="180"/>
      <w:jc w:val="center"/>
    </w:pPr>
    <w:rPr>
      <w:b/>
      <w:bCs/>
      <w:sz w:val="24"/>
      <w:szCs w:val="24"/>
      <w:lang w:val="en-US"/>
    </w:rPr>
  </w:style>
  <w:style w:type="paragraph" w:customStyle="1" w:styleId="ntitlecenteritalics">
    <w:name w:val="ntitle_center_italics"/>
    <w:pPr>
      <w:widowControl w:val="0"/>
      <w:autoSpaceDE w:val="0"/>
      <w:autoSpaceDN w:val="0"/>
      <w:adjustRightInd w:val="0"/>
      <w:spacing w:before="360" w:after="240"/>
      <w:jc w:val="center"/>
    </w:pPr>
    <w:rPr>
      <w:i/>
      <w:iCs/>
      <w:sz w:val="24"/>
      <w:szCs w:val="24"/>
      <w:lang w:val="en-US"/>
    </w:rPr>
  </w:style>
  <w:style w:type="paragraph" w:customStyle="1" w:styleId="ntitlecenterunderline">
    <w:name w:val="ntitle_center_underline"/>
    <w:pPr>
      <w:widowControl w:val="0"/>
      <w:autoSpaceDE w:val="0"/>
      <w:autoSpaceDN w:val="0"/>
      <w:adjustRightInd w:val="0"/>
      <w:spacing w:before="360" w:after="240"/>
      <w:jc w:val="center"/>
    </w:pPr>
    <w:rPr>
      <w:sz w:val="24"/>
      <w:szCs w:val="24"/>
      <w:u w:val="single"/>
      <w:lang w:val="en-US"/>
    </w:rPr>
  </w:style>
  <w:style w:type="paragraph" w:customStyle="1" w:styleId="ntitleleftbold">
    <w:name w:val="ntitle_left_bold"/>
    <w:pPr>
      <w:widowControl w:val="0"/>
      <w:autoSpaceDE w:val="0"/>
      <w:autoSpaceDN w:val="0"/>
      <w:adjustRightInd w:val="0"/>
      <w:spacing w:before="360" w:after="480"/>
      <w:jc w:val="both"/>
    </w:pPr>
    <w:rPr>
      <w:b/>
      <w:bCs/>
      <w:sz w:val="24"/>
      <w:szCs w:val="24"/>
      <w:lang w:val="en-US"/>
    </w:rPr>
  </w:style>
  <w:style w:type="paragraph" w:customStyle="1" w:styleId="ntitleunderline">
    <w:name w:val="ntitle_underline"/>
    <w:pPr>
      <w:widowControl w:val="0"/>
      <w:autoSpaceDE w:val="0"/>
      <w:autoSpaceDN w:val="0"/>
      <w:adjustRightInd w:val="0"/>
      <w:spacing w:before="360" w:after="360"/>
      <w:jc w:val="both"/>
    </w:pPr>
    <w:rPr>
      <w:sz w:val="24"/>
      <w:szCs w:val="24"/>
      <w:u w:val="single"/>
      <w:lang w:val="en-US"/>
    </w:rPr>
  </w:style>
  <w:style w:type="paragraph" w:customStyle="1" w:styleId="OrgUnit">
    <w:name w:val="OrgUnit"/>
    <w:pPr>
      <w:widowControl w:val="0"/>
      <w:autoSpaceDE w:val="0"/>
      <w:autoSpaceDN w:val="0"/>
      <w:adjustRightInd w:val="0"/>
    </w:pPr>
    <w:rPr>
      <w:rFonts w:ascii="Arial (W1)" w:hAnsi="Arial (W1)" w:cs="Arial (W1)"/>
      <w:b/>
      <w:bCs/>
      <w:color w:val="808080"/>
      <w:sz w:val="16"/>
      <w:szCs w:val="16"/>
      <w:lang w:val="en-US"/>
    </w:rPr>
  </w:style>
  <w:style w:type="paragraph" w:customStyle="1" w:styleId="PARTPara">
    <w:name w:val="PART:Para"/>
    <w:pPr>
      <w:widowControl w:val="0"/>
      <w:autoSpaceDE w:val="0"/>
      <w:autoSpaceDN w:val="0"/>
      <w:adjustRightInd w:val="0"/>
      <w:spacing w:before="180" w:after="180"/>
      <w:jc w:val="center"/>
    </w:pPr>
    <w:rPr>
      <w:b/>
      <w:bCs/>
      <w:sz w:val="26"/>
      <w:szCs w:val="26"/>
      <w:lang w:val="en-US"/>
    </w:rPr>
  </w:style>
  <w:style w:type="paragraph" w:customStyle="1" w:styleId="PARTParaPara">
    <w:name w:val="PART:Para:Para"/>
    <w:pPr>
      <w:widowControl w:val="0"/>
      <w:autoSpaceDE w:val="0"/>
      <w:autoSpaceDN w:val="0"/>
      <w:adjustRightInd w:val="0"/>
      <w:jc w:val="center"/>
    </w:pPr>
    <w:rPr>
      <w:b/>
      <w:bCs/>
      <w:sz w:val="26"/>
      <w:szCs w:val="26"/>
      <w:lang w:val="en-US"/>
    </w:rPr>
  </w:style>
  <w:style w:type="paragraph" w:styleId="PlainText">
    <w:name w:val="Plain Text"/>
    <w:basedOn w:val="Normal"/>
    <w:rPr>
      <w:rFonts w:ascii="Courier New" w:hAnsi="Courier New" w:cs="Courier New"/>
      <w:color w:val="auto"/>
      <w:sz w:val="24"/>
      <w:szCs w:val="24"/>
    </w:rPr>
  </w:style>
  <w:style w:type="paragraph" w:customStyle="1" w:styleId="PolicyDocBodyText1">
    <w:name w:val="Policy Doc Body Text 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BodyText2">
    <w:name w:val="Policy Doc Body Text 2"/>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BodyText3">
    <w:name w:val="Policy Doc Body Text 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Garamond" w:hAnsi="Garamond" w:cs="Garamond"/>
      <w:sz w:val="22"/>
      <w:szCs w:val="22"/>
      <w:lang w:val="en-US"/>
    </w:rPr>
  </w:style>
  <w:style w:type="paragraph" w:customStyle="1" w:styleId="PolicyDocHeading1">
    <w:name w:val="Policy Doc Heading 1"/>
    <w:pPr>
      <w:widowControl w:val="0"/>
      <w:autoSpaceDE w:val="0"/>
      <w:autoSpaceDN w:val="0"/>
      <w:adjustRightInd w:val="0"/>
      <w:jc w:val="both"/>
    </w:pPr>
    <w:rPr>
      <w:rFonts w:ascii="Arial" w:hAnsi="Arial" w:cs="Arial"/>
      <w:b/>
      <w:bCs/>
      <w:color w:val="0D085E"/>
      <w:sz w:val="28"/>
      <w:szCs w:val="28"/>
      <w:lang w:val="en-US"/>
    </w:rPr>
  </w:style>
  <w:style w:type="paragraph" w:customStyle="1" w:styleId="PolicyDocHeading2">
    <w:name w:val="Policy Doc Heading 2"/>
    <w:pPr>
      <w:keepNext/>
      <w:widowControl w:val="0"/>
      <w:autoSpaceDE w:val="0"/>
      <w:autoSpaceDN w:val="0"/>
      <w:adjustRightInd w:val="0"/>
      <w:jc w:val="both"/>
    </w:pPr>
    <w:rPr>
      <w:rFonts w:ascii="Arial" w:hAnsi="Arial" w:cs="Arial"/>
      <w:b/>
      <w:bCs/>
      <w:color w:val="0D085E"/>
      <w:sz w:val="24"/>
      <w:szCs w:val="24"/>
      <w:lang w:val="en-US"/>
    </w:rPr>
  </w:style>
  <w:style w:type="paragraph" w:customStyle="1" w:styleId="PubHistory">
    <w:name w:val="PubHistory"/>
    <w:pPr>
      <w:keepNext/>
      <w:widowControl w:val="0"/>
      <w:autoSpaceDE w:val="0"/>
      <w:autoSpaceDN w:val="0"/>
      <w:adjustRightInd w:val="0"/>
      <w:spacing w:before="800" w:after="240"/>
    </w:pPr>
    <w:rPr>
      <w:rFonts w:ascii="Arial (W1)" w:hAnsi="Arial (W1)" w:cs="Arial (W1)"/>
      <w:b/>
      <w:bCs/>
      <w:color w:val="808080"/>
      <w:sz w:val="40"/>
      <w:szCs w:val="40"/>
      <w:lang w:val="en-US"/>
    </w:rPr>
  </w:style>
  <w:style w:type="paragraph" w:customStyle="1" w:styleId="SECTIONPara">
    <w:name w:val="SECTION:Para"/>
    <w:pPr>
      <w:widowControl w:val="0"/>
      <w:autoSpaceDE w:val="0"/>
      <w:autoSpaceDN w:val="0"/>
      <w:adjustRightInd w:val="0"/>
      <w:spacing w:before="180" w:after="180"/>
      <w:jc w:val="center"/>
    </w:pPr>
    <w:rPr>
      <w:b/>
      <w:bCs/>
      <w:sz w:val="24"/>
      <w:szCs w:val="24"/>
      <w:lang w:val="en-US"/>
    </w:rPr>
  </w:style>
  <w:style w:type="paragraph" w:customStyle="1" w:styleId="SectionDate">
    <w:name w:val="SectionDate"/>
    <w:pPr>
      <w:widowControl w:val="0"/>
      <w:pBdr>
        <w:top w:val="single" w:sz="12" w:space="0" w:color="000000"/>
      </w:pBdr>
      <w:tabs>
        <w:tab w:val="decimal" w:pos="6148"/>
      </w:tabs>
      <w:autoSpaceDE w:val="0"/>
      <w:autoSpaceDN w:val="0"/>
      <w:adjustRightInd w:val="0"/>
      <w:ind w:left="540" w:hanging="540"/>
      <w:jc w:val="right"/>
    </w:pPr>
    <w:rPr>
      <w:sz w:val="24"/>
      <w:szCs w:val="24"/>
      <w:lang w:val="en-US"/>
    </w:rPr>
  </w:style>
  <w:style w:type="paragraph" w:customStyle="1" w:styleId="SECTIONParaPara">
    <w:name w:val="SECTION:Para:Para"/>
    <w:pPr>
      <w:widowControl w:val="0"/>
      <w:autoSpaceDE w:val="0"/>
      <w:autoSpaceDN w:val="0"/>
      <w:adjustRightInd w:val="0"/>
      <w:jc w:val="center"/>
    </w:pPr>
    <w:rPr>
      <w:b/>
      <w:bCs/>
      <w:sz w:val="24"/>
      <w:szCs w:val="24"/>
      <w:lang w:val="en-US"/>
    </w:rPr>
  </w:style>
  <w:style w:type="paragraph" w:customStyle="1" w:styleId="Spacer">
    <w:name w:val="Spacer"/>
    <w:pPr>
      <w:widowControl w:val="0"/>
      <w:autoSpaceDE w:val="0"/>
      <w:autoSpaceDN w:val="0"/>
      <w:adjustRightInd w:val="0"/>
    </w:pPr>
    <w:rPr>
      <w:rFonts w:ascii="Arial" w:hAnsi="Arial" w:cs="Arial"/>
      <w:sz w:val="2"/>
      <w:szCs w:val="2"/>
      <w:lang w:val="en-US"/>
    </w:rPr>
  </w:style>
  <w:style w:type="paragraph" w:customStyle="1" w:styleId="spouseinplaceofhusbandandwife">
    <w:name w:val="“spouse” in place of husband and wife."/>
    <w:pPr>
      <w:widowControl w:val="0"/>
      <w:autoSpaceDE w:val="0"/>
      <w:autoSpaceDN w:val="0"/>
      <w:adjustRightInd w:val="0"/>
    </w:pPr>
    <w:rPr>
      <w:sz w:val="24"/>
      <w:szCs w:val="24"/>
      <w:lang w:val="en-US"/>
    </w:rPr>
  </w:style>
  <w:style w:type="paragraph" w:customStyle="1" w:styleId="Style2">
    <w:name w:val="Style2"/>
    <w:pPr>
      <w:widowControl w:val="0"/>
      <w:autoSpaceDE w:val="0"/>
      <w:autoSpaceDN w:val="0"/>
      <w:adjustRightInd w:val="0"/>
      <w:jc w:val="both"/>
    </w:pPr>
    <w:rPr>
      <w:rFonts w:ascii="Arial" w:hAnsi="Arial" w:cs="Arial"/>
      <w:b/>
      <w:bCs/>
      <w:color w:val="447DB5"/>
      <w:sz w:val="28"/>
      <w:szCs w:val="28"/>
      <w:lang w:val="en-US"/>
    </w:rPr>
  </w:style>
  <w:style w:type="paragraph" w:customStyle="1" w:styleId="Style3">
    <w:name w:val="Style3"/>
    <w:pPr>
      <w:keepNext/>
      <w:widowControl w:val="0"/>
      <w:autoSpaceDE w:val="0"/>
      <w:autoSpaceDN w:val="0"/>
      <w:adjustRightInd w:val="0"/>
      <w:jc w:val="both"/>
    </w:pPr>
    <w:rPr>
      <w:rFonts w:ascii="Arial" w:hAnsi="Arial" w:cs="Arial"/>
      <w:b/>
      <w:bCs/>
      <w:color w:val="447DB5"/>
      <w:sz w:val="24"/>
      <w:szCs w:val="24"/>
      <w:lang w:val="en-US"/>
    </w:rPr>
  </w:style>
  <w:style w:type="paragraph" w:customStyle="1" w:styleId="Style4">
    <w:name w:val="Styl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jc w:val="both"/>
    </w:pPr>
    <w:rPr>
      <w:sz w:val="22"/>
      <w:szCs w:val="22"/>
      <w:lang w:val="en-US"/>
    </w:rPr>
  </w:style>
  <w:style w:type="paragraph" w:customStyle="1" w:styleId="subject">
    <w:name w:val="subject"/>
    <w:pPr>
      <w:widowControl w:val="0"/>
      <w:autoSpaceDE w:val="0"/>
      <w:autoSpaceDN w:val="0"/>
      <w:adjustRightInd w:val="0"/>
      <w:jc w:val="both"/>
    </w:pPr>
    <w:rPr>
      <w:b/>
      <w:bCs/>
      <w:sz w:val="24"/>
      <w:szCs w:val="24"/>
      <w:lang w:val="en-US"/>
    </w:rPr>
  </w:style>
  <w:style w:type="paragraph" w:styleId="Subtitle">
    <w:name w:val="Subtitle"/>
    <w:basedOn w:val="Normal"/>
    <w:qFormat/>
    <w:pPr>
      <w:jc w:val="center"/>
    </w:pPr>
    <w:rPr>
      <w:b/>
      <w:bCs/>
      <w:color w:val="auto"/>
      <w:sz w:val="24"/>
      <w:szCs w:val="24"/>
    </w:rPr>
  </w:style>
  <w:style w:type="paragraph" w:customStyle="1" w:styleId="TableBulletedList">
    <w:name w:val="Table Bulleted List"/>
    <w:pPr>
      <w:widowControl w:val="0"/>
      <w:autoSpaceDE w:val="0"/>
      <w:autoSpaceDN w:val="0"/>
      <w:adjustRightInd w:val="0"/>
      <w:spacing w:before="60" w:after="60"/>
      <w:jc w:val="both"/>
    </w:pPr>
    <w:rPr>
      <w:rFonts w:ascii="Times New (W1)" w:hAnsi="Times New (W1)" w:cs="Times New (W1)"/>
      <w:sz w:val="22"/>
      <w:szCs w:val="22"/>
      <w:lang w:val="en-US"/>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pPr>
      <w:keepNext/>
      <w:widowControl w:val="0"/>
      <w:autoSpaceDE w:val="0"/>
      <w:autoSpaceDN w:val="0"/>
      <w:adjustRightInd w:val="0"/>
      <w:spacing w:before="180" w:after="60"/>
    </w:pPr>
    <w:rPr>
      <w:rFonts w:ascii="Arial (W1)" w:hAnsi="Arial (W1)" w:cs="Arial (W1)"/>
      <w:b/>
      <w:bCs/>
      <w:color w:val="808080"/>
      <w:sz w:val="24"/>
      <w:szCs w:val="24"/>
      <w:lang w:val="en-US"/>
    </w:rPr>
  </w:style>
  <w:style w:type="paragraph" w:customStyle="1" w:styleId="TableNumberedList">
    <w:name w:val="Table Numbered List"/>
    <w:pPr>
      <w:widowControl w:val="0"/>
      <w:autoSpaceDE w:val="0"/>
      <w:autoSpaceDN w:val="0"/>
      <w:adjustRightInd w:val="0"/>
      <w:spacing w:before="60" w:after="60"/>
      <w:jc w:val="both"/>
    </w:pPr>
    <w:rPr>
      <w:rFonts w:ascii="Times New (W1)" w:hAnsi="Times New (W1)" w:cs="Times New (W1)"/>
      <w:sz w:val="22"/>
      <w:szCs w:val="22"/>
      <w:lang w:val="en-US"/>
    </w:rPr>
  </w:style>
  <w:style w:type="paragraph" w:customStyle="1" w:styleId="TableText">
    <w:name w:val="Table Text"/>
    <w:pPr>
      <w:widowControl w:val="0"/>
      <w:autoSpaceDE w:val="0"/>
      <w:autoSpaceDN w:val="0"/>
      <w:adjustRightInd w:val="0"/>
      <w:spacing w:before="60" w:after="60"/>
      <w:jc w:val="both"/>
    </w:pPr>
    <w:rPr>
      <w:rFonts w:ascii="Times New (W1)" w:hAnsi="Times New (W1)" w:cs="Times New (W1)"/>
      <w:sz w:val="22"/>
      <w:szCs w:val="22"/>
      <w:lang w:val="en-US"/>
    </w:rPr>
  </w:style>
  <w:style w:type="paragraph" w:customStyle="1" w:styleId="TableTitle">
    <w:name w:val="Table Title"/>
    <w:pPr>
      <w:keepNext/>
      <w:widowControl w:val="0"/>
      <w:autoSpaceDE w:val="0"/>
      <w:autoSpaceDN w:val="0"/>
      <w:adjustRightInd w:val="0"/>
      <w:spacing w:before="240" w:after="120"/>
      <w:jc w:val="center"/>
    </w:pPr>
    <w:rPr>
      <w:rFonts w:ascii="Arial" w:hAnsi="Arial" w:cs="Arial"/>
      <w:b/>
      <w:bCs/>
      <w:sz w:val="22"/>
      <w:szCs w:val="22"/>
      <w:lang w:val="en-US"/>
    </w:rPr>
  </w:style>
  <w:style w:type="paragraph" w:customStyle="1" w:styleId="THEADING">
    <w:name w:val="THEADING"/>
    <w:pPr>
      <w:widowControl w:val="0"/>
      <w:autoSpaceDE w:val="0"/>
      <w:autoSpaceDN w:val="0"/>
      <w:adjustRightInd w:val="0"/>
    </w:pPr>
    <w:rPr>
      <w:sz w:val="24"/>
      <w:szCs w:val="24"/>
      <w:lang w:val="en-US"/>
    </w:rPr>
  </w:style>
  <w:style w:type="paragraph" w:customStyle="1" w:styleId="TitlePara">
    <w:name w:val="Title:Para"/>
    <w:pPr>
      <w:widowControl w:val="0"/>
      <w:autoSpaceDE w:val="0"/>
      <w:autoSpaceDN w:val="0"/>
      <w:adjustRightInd w:val="0"/>
      <w:jc w:val="center"/>
    </w:pPr>
    <w:rPr>
      <w:b/>
      <w:bCs/>
      <w:sz w:val="24"/>
      <w:szCs w:val="24"/>
      <w:lang w:val="en-US"/>
    </w:rPr>
  </w:style>
  <w:style w:type="paragraph" w:customStyle="1" w:styleId="TITLEANNEXTABLE">
    <w:name w:val="TITLE ANNEX + TABLE"/>
    <w:pPr>
      <w:widowControl w:val="0"/>
      <w:autoSpaceDE w:val="0"/>
      <w:autoSpaceDN w:val="0"/>
      <w:adjustRightInd w:val="0"/>
      <w:spacing w:after="560"/>
      <w:jc w:val="center"/>
    </w:pPr>
    <w:rPr>
      <w:b/>
      <w:bCs/>
      <w:sz w:val="24"/>
      <w:szCs w:val="24"/>
      <w:lang w:val="en-US"/>
    </w:rPr>
  </w:style>
  <w:style w:type="paragraph" w:styleId="TOAHeading">
    <w:name w:val="toa heading"/>
    <w:basedOn w:val="Normal"/>
    <w:next w:val="Normal"/>
    <w:pPr>
      <w:tabs>
        <w:tab w:val="decimal" w:pos="9360"/>
      </w:tabs>
    </w:pPr>
    <w:rPr>
      <w:rFonts w:ascii="Courier New" w:hAnsi="Courier New" w:cs="Courier New"/>
      <w:color w:val="auto"/>
      <w:sz w:val="24"/>
      <w:szCs w:val="24"/>
    </w:rPr>
  </w:style>
  <w:style w:type="paragraph" w:styleId="TOC1">
    <w:name w:val="toc 1"/>
    <w:basedOn w:val="Normal"/>
    <w:next w:val="Normal"/>
    <w:pPr>
      <w:tabs>
        <w:tab w:val="left" w:pos="540"/>
      </w:tabs>
      <w:ind w:left="540" w:hanging="540"/>
    </w:pPr>
    <w:rPr>
      <w:rFonts w:ascii="Courier New" w:hAnsi="Courier New" w:cs="Courier New"/>
      <w:color w:val="auto"/>
      <w:sz w:val="24"/>
      <w:szCs w:val="24"/>
    </w:rPr>
  </w:style>
  <w:style w:type="paragraph" w:styleId="TOC2">
    <w:name w:val="toc 2"/>
    <w:basedOn w:val="Normal"/>
    <w:next w:val="Normal"/>
    <w:pPr>
      <w:tabs>
        <w:tab w:val="decimal" w:pos="3072"/>
      </w:tabs>
    </w:pPr>
    <w:rPr>
      <w:b/>
      <w:bCs/>
      <w:color w:val="auto"/>
      <w:sz w:val="24"/>
      <w:szCs w:val="24"/>
    </w:rPr>
  </w:style>
  <w:style w:type="paragraph" w:styleId="TOC3">
    <w:name w:val="toc 3"/>
    <w:basedOn w:val="Normal"/>
    <w:next w:val="Normal"/>
    <w:rPr>
      <w:b/>
      <w:bCs/>
      <w:color w:val="auto"/>
      <w:sz w:val="24"/>
      <w:szCs w:val="24"/>
    </w:rPr>
  </w:style>
  <w:style w:type="paragraph" w:styleId="TOC4">
    <w:name w:val="toc 4"/>
    <w:basedOn w:val="Normal"/>
    <w:next w:val="Normal"/>
    <w:rPr>
      <w:color w:val="auto"/>
      <w:sz w:val="24"/>
      <w:szCs w:val="24"/>
    </w:rPr>
  </w:style>
  <w:style w:type="paragraph" w:styleId="TOC5">
    <w:name w:val="toc 5"/>
    <w:basedOn w:val="Normal"/>
    <w:next w:val="Normal"/>
    <w:pPr>
      <w:ind w:left="540"/>
    </w:pPr>
    <w:rPr>
      <w:color w:val="auto"/>
      <w:sz w:val="24"/>
      <w:szCs w:val="24"/>
    </w:rPr>
  </w:style>
  <w:style w:type="paragraph" w:styleId="TOC6">
    <w:name w:val="toc 6"/>
    <w:basedOn w:val="Normal"/>
    <w:next w:val="Normal"/>
    <w:pPr>
      <w:tabs>
        <w:tab w:val="left" w:pos="720"/>
        <w:tab w:val="decimal" w:pos="9360"/>
      </w:tabs>
      <w:ind w:left="720" w:hanging="720"/>
    </w:pPr>
    <w:rPr>
      <w:rFonts w:ascii="Courier New" w:hAnsi="Courier New" w:cs="Courier New"/>
      <w:color w:val="auto"/>
      <w:sz w:val="24"/>
      <w:szCs w:val="24"/>
    </w:rPr>
  </w:style>
  <w:style w:type="paragraph" w:styleId="TOC7">
    <w:name w:val="toc 7"/>
    <w:basedOn w:val="Normal"/>
    <w:next w:val="Normal"/>
    <w:pPr>
      <w:tabs>
        <w:tab w:val="left" w:pos="720"/>
      </w:tabs>
      <w:ind w:left="720" w:hanging="720"/>
    </w:pPr>
    <w:rPr>
      <w:rFonts w:ascii="Courier New" w:hAnsi="Courier New" w:cs="Courier New"/>
      <w:color w:val="auto"/>
      <w:sz w:val="24"/>
      <w:szCs w:val="24"/>
    </w:rPr>
  </w:style>
  <w:style w:type="paragraph" w:styleId="TOC8">
    <w:name w:val="toc 8"/>
    <w:basedOn w:val="Normal"/>
    <w:next w:val="Normal"/>
    <w:pPr>
      <w:tabs>
        <w:tab w:val="left" w:pos="720"/>
        <w:tab w:val="decimal" w:pos="9360"/>
      </w:tabs>
      <w:ind w:left="720" w:hanging="720"/>
    </w:pPr>
    <w:rPr>
      <w:rFonts w:ascii="Courier New" w:hAnsi="Courier New" w:cs="Courier New"/>
      <w:color w:val="auto"/>
      <w:sz w:val="24"/>
      <w:szCs w:val="24"/>
    </w:rPr>
  </w:style>
  <w:style w:type="paragraph" w:styleId="TOC9">
    <w:name w:val="toc 9"/>
    <w:basedOn w:val="Normal"/>
    <w:next w:val="Normal"/>
    <w:pPr>
      <w:tabs>
        <w:tab w:val="left" w:pos="720"/>
        <w:tab w:val="decimal" w:leader="hyphen" w:pos="9360"/>
      </w:tabs>
      <w:ind w:left="720" w:hanging="720"/>
    </w:pPr>
    <w:rPr>
      <w:rFonts w:ascii="Courier New" w:hAnsi="Courier New" w:cs="Courier New"/>
      <w:color w:val="auto"/>
      <w:sz w:val="24"/>
      <w:szCs w:val="24"/>
    </w:rPr>
  </w:style>
  <w:style w:type="paragraph" w:customStyle="1" w:styleId="TOCDate">
    <w:name w:val="TOCDate"/>
    <w:pPr>
      <w:widowControl w:val="0"/>
      <w:pBdr>
        <w:top w:val="single" w:sz="12" w:space="0" w:color="000000"/>
      </w:pBdr>
      <w:tabs>
        <w:tab w:val="decimal" w:pos="6148"/>
      </w:tabs>
      <w:autoSpaceDE w:val="0"/>
      <w:autoSpaceDN w:val="0"/>
      <w:adjustRightInd w:val="0"/>
      <w:ind w:left="540" w:hanging="540"/>
      <w:jc w:val="right"/>
    </w:pPr>
    <w:rPr>
      <w:sz w:val="24"/>
      <w:szCs w:val="24"/>
      <w:lang w:val="en-US"/>
    </w:rPr>
  </w:style>
  <w:style w:type="paragraph" w:styleId="TOCHeading">
    <w:name w:val="TOC Heading"/>
    <w:qFormat/>
    <w:pPr>
      <w:keepNext/>
      <w:widowControl w:val="0"/>
      <w:autoSpaceDE w:val="0"/>
      <w:autoSpaceDN w:val="0"/>
      <w:adjustRightInd w:val="0"/>
      <w:spacing w:before="800" w:after="240"/>
    </w:pPr>
    <w:rPr>
      <w:rFonts w:ascii="Arial (W1)" w:hAnsi="Arial (W1)" w:cs="Arial (W1)"/>
      <w:b/>
      <w:bCs/>
      <w:color w:val="808080"/>
      <w:sz w:val="40"/>
      <w:szCs w:val="40"/>
      <w:lang w:val="en-US"/>
    </w:rPr>
  </w:style>
  <w:style w:type="paragraph" w:customStyle="1" w:styleId="TOCSectionDate">
    <w:name w:val="TOCSectionDate"/>
    <w:pPr>
      <w:widowControl w:val="0"/>
      <w:tabs>
        <w:tab w:val="decimal" w:pos="6148"/>
      </w:tabs>
      <w:autoSpaceDE w:val="0"/>
      <w:autoSpaceDN w:val="0"/>
      <w:adjustRightInd w:val="0"/>
      <w:ind w:left="540" w:hanging="540"/>
      <w:jc w:val="right"/>
    </w:pPr>
    <w:rPr>
      <w:sz w:val="24"/>
      <w:szCs w:val="24"/>
      <w:lang w:val="en-US"/>
    </w:rPr>
  </w:style>
  <w:style w:type="character" w:styleId="CommentReference">
    <w:name w:val="annotation reference"/>
    <w:basedOn w:val="DefaultParagraphFont"/>
    <w:rPr>
      <w:rFonts w:cs="Times New Roman"/>
      <w:sz w:val="16"/>
      <w:szCs w:val="16"/>
    </w:rPr>
  </w:style>
  <w:style w:type="character" w:styleId="Emphasis">
    <w:name w:val="Emphasis"/>
    <w:basedOn w:val="DefaultParagraphFont"/>
    <w:qFormat/>
    <w:rPr>
      <w:rFonts w:cs="Times New Roman"/>
      <w:i/>
      <w:iCs/>
      <w:sz w:val="20"/>
      <w:szCs w:val="20"/>
    </w:rPr>
  </w:style>
  <w:style w:type="character" w:styleId="EndnoteReference">
    <w:name w:val="endnote reference"/>
    <w:basedOn w:val="DefaultParagraphFont"/>
    <w:rPr>
      <w:rFonts w:cs="Times New Roman"/>
      <w:position w:val="10"/>
      <w:sz w:val="16"/>
      <w:szCs w:val="16"/>
    </w:rPr>
  </w:style>
  <w:style w:type="character" w:customStyle="1" w:styleId="EquationCaption">
    <w:name w:val="_Equation Caption"/>
    <w:rPr>
      <w:sz w:val="20"/>
    </w:rPr>
  </w:style>
  <w:style w:type="character" w:styleId="FollowedHyperlink">
    <w:name w:val="FollowedHyperlink"/>
    <w:basedOn w:val="DefaultParagraphFont"/>
    <w:rPr>
      <w:rFonts w:cs="Times New Roman"/>
      <w:color w:val="808000"/>
      <w:sz w:val="20"/>
      <w:szCs w:val="20"/>
      <w:u w:val="single"/>
    </w:rPr>
  </w:style>
  <w:style w:type="character" w:styleId="FootnoteReference">
    <w:name w:val="footnote reference"/>
    <w:basedOn w:val="DefaultParagraphFont"/>
    <w:rPr>
      <w:rFonts w:cs="Times New Roman"/>
    </w:rPr>
  </w:style>
  <w:style w:type="character" w:customStyle="1" w:styleId="garwood">
    <w:name w:val="garwood"/>
    <w:rPr>
      <w:rFonts w:ascii="Arial" w:hAnsi="Arial"/>
      <w:sz w:val="20"/>
    </w:rPr>
  </w:style>
  <w:style w:type="character" w:customStyle="1" w:styleId="hidden">
    <w:name w:val="hidden"/>
    <w:rPr>
      <w:vanish/>
      <w:color w:val="000000"/>
      <w:sz w:val="12"/>
    </w:rPr>
  </w:style>
  <w:style w:type="character" w:styleId="Hyperlink">
    <w:name w:val="Hyperlink"/>
    <w:basedOn w:val="DefaultParagraphFont"/>
    <w:rPr>
      <w:rFonts w:cs="Times New Roman"/>
      <w:color w:val="0000FF"/>
      <w:sz w:val="20"/>
      <w:szCs w:val="20"/>
      <w:u w:val="single"/>
    </w:rPr>
  </w:style>
  <w:style w:type="character" w:customStyle="1" w:styleId="Hypertext">
    <w:name w:val="Hypertext"/>
    <w:rPr>
      <w:b/>
      <w:color w:val="008000"/>
      <w:u w:val="single"/>
    </w:rPr>
  </w:style>
  <w:style w:type="character" w:customStyle="1" w:styleId="MANUALBODY1Char">
    <w:name w:val="MANUAL BODY1 Char"/>
  </w:style>
  <w:style w:type="character" w:customStyle="1" w:styleId="Note">
    <w:name w:val="Note"/>
  </w:style>
  <w:style w:type="character" w:customStyle="1" w:styleId="PageNum">
    <w:name w:val="PageNum"/>
    <w:rPr>
      <w:rFonts w:ascii="Arial (W1)" w:hAnsi="Arial (W1)"/>
      <w:b/>
      <w:color w:val="808080"/>
      <w:sz w:val="36"/>
    </w:rPr>
  </w:style>
  <w:style w:type="character" w:styleId="PageNumber">
    <w:name w:val="page number"/>
    <w:basedOn w:val="DefaultParagraphFont"/>
    <w:rPr>
      <w:rFonts w:cs="Times New Roman"/>
      <w:sz w:val="20"/>
      <w:szCs w:val="20"/>
    </w:rPr>
  </w:style>
  <w:style w:type="character" w:customStyle="1" w:styleId="Popup">
    <w:name w:val="Popup"/>
  </w:style>
  <w:style w:type="character" w:customStyle="1" w:styleId="SpacerChar">
    <w:name w:val="Spacer Char"/>
    <w:rPr>
      <w:rFonts w:ascii="Arial" w:hAnsi="Arial"/>
      <w:sz w:val="2"/>
    </w:rPr>
  </w:style>
  <w:style w:type="character" w:styleId="Strong">
    <w:name w:val="Strong"/>
    <w:basedOn w:val="DefaultParagraphFont"/>
    <w:qFormat/>
    <w:rPr>
      <w:rFonts w:cs="Times New Roman"/>
      <w:b/>
      <w:bCs/>
      <w:sz w:val="20"/>
      <w:szCs w:val="20"/>
    </w:rPr>
  </w:style>
  <w:style w:type="character" w:customStyle="1" w:styleId="NoteField">
    <w:name w:val="Note:Field"/>
  </w:style>
  <w:style w:type="character" w:customStyle="1" w:styleId="PopupField">
    <w:name w:val="Popup:Field"/>
  </w:style>
  <w:style w:type="paragraph" w:customStyle="1" w:styleId="SectionHeading">
    <w:name w:val="Section Heading"/>
    <w:basedOn w:val="Normal"/>
    <w:rsid w:val="00437CA5"/>
    <w:pPr>
      <w:widowControl/>
      <w:autoSpaceDE/>
      <w:autoSpaceDN/>
      <w:adjustRightInd/>
      <w:spacing w:before="20" w:after="20" w:line="280" w:lineRule="exact"/>
      <w:jc w:val="both"/>
    </w:pPr>
    <w:rPr>
      <w:rFonts w:ascii="Arial Narrow" w:hAnsi="Arial Narrow" w:cs="Arial"/>
      <w:b/>
      <w:bCs/>
      <w:color w:val="1E7FB8"/>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 xsi:nil="true"/>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18 B_Additional information on United States Internal Revenue code probisions relating to exclusions for foreign-source earned income and foreign housing expenses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7</eM_RelContCat_SC>
    <eM_PolicyIDs_SC xmlns="c42180c4-457d-4cd2-985a-4d4a2011628f" xsi:nil="true"/>
  </documentManagement>
</p:properties>
</file>

<file path=customXml/itemProps1.xml><?xml version="1.0" encoding="utf-8"?>
<ds:datastoreItem xmlns:ds="http://schemas.openxmlformats.org/officeDocument/2006/customXml" ds:itemID="{AAB06104-9BE7-4B5D-A847-A2B911CE767C}"/>
</file>

<file path=customXml/itemProps2.xml><?xml version="1.0" encoding="utf-8"?>
<ds:datastoreItem xmlns:ds="http://schemas.openxmlformats.org/officeDocument/2006/customXml" ds:itemID="{F98B2154-1F80-4B89-A658-BB6E5177E25B}"/>
</file>

<file path=customXml/itemProps3.xml><?xml version="1.0" encoding="utf-8"?>
<ds:datastoreItem xmlns:ds="http://schemas.openxmlformats.org/officeDocument/2006/customXml" ds:itemID="{99ACCDB2-646A-4F72-82F9-2FED17097A63}"/>
</file>

<file path=customXml/itemProps4.xml><?xml version="1.0" encoding="utf-8"?>
<ds:datastoreItem xmlns:ds="http://schemas.openxmlformats.org/officeDocument/2006/customXml" ds:itemID="{491E1512-4F0E-4FCF-B47B-ED1F4AF78000}"/>
</file>

<file path=docProps/app.xml><?xml version="1.0" encoding="utf-8"?>
<Properties xmlns="http://schemas.openxmlformats.org/officeDocument/2006/extended-properties" xmlns:vt="http://schemas.openxmlformats.org/officeDocument/2006/docPropsVTypes">
  <Template>Normal.dotm</Template>
  <TotalTime>226</TotalTime>
  <Pages>2</Pages>
  <Words>767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WHO Manual</vt:lpstr>
    </vt:vector>
  </TitlesOfParts>
  <Company>WHO</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Manual</dc:title>
  <dc:creator>ITT/MIS</dc:creator>
  <cp:lastModifiedBy>ROB, Grace C.</cp:lastModifiedBy>
  <cp:revision>4</cp:revision>
  <cp:lastPrinted>2008-02-18T10:31:00Z</cp:lastPrinted>
  <dcterms:created xsi:type="dcterms:W3CDTF">2017-12-20T09:59:00Z</dcterms:created>
  <dcterms:modified xsi:type="dcterms:W3CDTF">2017-12-20T15:28:00Z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