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3B9" w:rsidRDefault="005653B9" w:rsidP="005653B9">
      <w:pPr>
        <w:jc w:val="center"/>
        <w:rPr>
          <w:b/>
          <w:bCs/>
          <w:lang w:val="en-GB"/>
        </w:rPr>
      </w:pPr>
      <w:bookmarkStart w:id="0" w:name="_GoBack"/>
      <w:bookmarkEnd w:id="0"/>
      <w:r w:rsidRPr="005653B9">
        <w:rPr>
          <w:b/>
          <w:bCs/>
          <w:lang w:val="en-GB"/>
        </w:rPr>
        <w:t>COMPUTATION OF QUALIFYING SERVICE</w:t>
      </w:r>
    </w:p>
    <w:p w:rsidR="006C7AB9" w:rsidRDefault="006C7AB9" w:rsidP="005653B9">
      <w:pPr>
        <w:jc w:val="center"/>
        <w:rPr>
          <w:b/>
          <w:bCs/>
          <w:lang w:val="en-GB"/>
        </w:rPr>
      </w:pPr>
    </w:p>
    <w:p w:rsidR="005653B9" w:rsidRDefault="00695FBC" w:rsidP="00695FBC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SPOUSE VISIT TRAVEL</w:t>
      </w:r>
    </w:p>
    <w:p w:rsidR="00695FBC" w:rsidRDefault="00695FBC" w:rsidP="00695FBC">
      <w:pPr>
        <w:jc w:val="center"/>
        <w:rPr>
          <w:b/>
          <w:bCs/>
          <w:lang w:val="en-GB"/>
        </w:rPr>
      </w:pPr>
    </w:p>
    <w:p w:rsidR="00695FBC" w:rsidRDefault="00695FBC" w:rsidP="00695FBC">
      <w:pPr>
        <w:jc w:val="center"/>
        <w:rPr>
          <w:b/>
          <w:bCs/>
          <w:lang w:val="en-GB"/>
        </w:rPr>
      </w:pPr>
    </w:p>
    <w:p w:rsidR="005653B9" w:rsidRPr="005653B9" w:rsidRDefault="005653B9" w:rsidP="005653B9">
      <w:pPr>
        <w:rPr>
          <w:u w:val="single"/>
          <w:lang w:val="en-GB"/>
        </w:rPr>
      </w:pPr>
      <w:r w:rsidRPr="005653B9">
        <w:rPr>
          <w:u w:val="single"/>
          <w:lang w:val="en-GB"/>
        </w:rPr>
        <w:t xml:space="preserve">Qualifying </w:t>
      </w:r>
      <w:r>
        <w:rPr>
          <w:u w:val="single"/>
          <w:lang w:val="en-GB"/>
        </w:rPr>
        <w:t>s</w:t>
      </w:r>
      <w:r w:rsidRPr="005653B9">
        <w:rPr>
          <w:u w:val="single"/>
          <w:lang w:val="en-GB"/>
        </w:rPr>
        <w:t>ervice at the</w:t>
      </w:r>
      <w:r>
        <w:rPr>
          <w:u w:val="single"/>
          <w:lang w:val="en-GB"/>
        </w:rPr>
        <w:t xml:space="preserve"> o</w:t>
      </w:r>
      <w:r w:rsidRPr="005653B9">
        <w:rPr>
          <w:u w:val="single"/>
          <w:lang w:val="en-GB"/>
        </w:rPr>
        <w:t xml:space="preserve">fficial </w:t>
      </w:r>
      <w:r>
        <w:rPr>
          <w:u w:val="single"/>
          <w:lang w:val="en-GB"/>
        </w:rPr>
        <w:t>s</w:t>
      </w:r>
      <w:r w:rsidRPr="005653B9">
        <w:rPr>
          <w:u w:val="single"/>
          <w:lang w:val="en-GB"/>
        </w:rPr>
        <w:t>tation</w:t>
      </w:r>
    </w:p>
    <w:p w:rsidR="005653B9" w:rsidRPr="005653B9" w:rsidRDefault="005653B9" w:rsidP="005653B9">
      <w:pPr>
        <w:rPr>
          <w:lang w:val="en-GB"/>
        </w:rPr>
      </w:pPr>
    </w:p>
    <w:p w:rsidR="005653B9" w:rsidRDefault="005653B9" w:rsidP="005C5574">
      <w:pPr>
        <w:rPr>
          <w:lang w:val="en-GB"/>
        </w:rPr>
      </w:pPr>
      <w:r>
        <w:rPr>
          <w:lang w:val="en-GB"/>
        </w:rPr>
        <w:t>Official stations are classified according to the degree of difficulty of conditions of life and work, which is periodically reviewed</w:t>
      </w:r>
      <w:r w:rsidR="0081518E">
        <w:rPr>
          <w:lang w:val="en-GB"/>
        </w:rPr>
        <w:t xml:space="preserve"> (see </w:t>
      </w:r>
      <w:hyperlink r:id="rId11" w:tgtFrame="_blank" w:history="1">
        <w:r w:rsidR="005C5574" w:rsidRPr="00020EF6">
          <w:rPr>
            <w:rStyle w:val="Hyperlink"/>
            <w:lang w:val="en-GB"/>
          </w:rPr>
          <w:t>Hardship Classification</w:t>
        </w:r>
      </w:hyperlink>
      <w:r w:rsidR="005C5574">
        <w:rPr>
          <w:lang w:val="en-GB"/>
        </w:rPr>
        <w:t>)</w:t>
      </w:r>
      <w:r>
        <w:rPr>
          <w:lang w:val="en-GB"/>
        </w:rPr>
        <w:t>.</w:t>
      </w:r>
    </w:p>
    <w:p w:rsidR="005653B9" w:rsidRDefault="005653B9" w:rsidP="005653B9">
      <w:pPr>
        <w:rPr>
          <w:lang w:val="en-GB"/>
        </w:rPr>
      </w:pPr>
    </w:p>
    <w:p w:rsidR="005653B9" w:rsidRDefault="005653B9" w:rsidP="005653B9">
      <w:pPr>
        <w:rPr>
          <w:lang w:val="en-GB"/>
        </w:rPr>
      </w:pPr>
      <w:r>
        <w:rPr>
          <w:lang w:val="en-GB"/>
        </w:rPr>
        <w:t xml:space="preserve">Normally, qualifying service </w:t>
      </w:r>
      <w:r w:rsidR="005B1ADB">
        <w:rPr>
          <w:lang w:val="en-GB"/>
        </w:rPr>
        <w:t xml:space="preserve">for statutory travel </w:t>
      </w:r>
      <w:r>
        <w:rPr>
          <w:lang w:val="en-GB"/>
        </w:rPr>
        <w:t>is 24 months;  it may be reduced to 12 months, depending on the classification of the official station, i.e.</w:t>
      </w:r>
    </w:p>
    <w:p w:rsidR="005653B9" w:rsidRDefault="005653B9" w:rsidP="005653B9">
      <w:pPr>
        <w:rPr>
          <w:lang w:val="en-GB"/>
        </w:rPr>
      </w:pPr>
    </w:p>
    <w:p w:rsidR="005653B9" w:rsidRDefault="00695FBC" w:rsidP="00695FBC">
      <w:pPr>
        <w:rPr>
          <w:lang w:val="en-GB"/>
        </w:rPr>
      </w:pPr>
      <w:r>
        <w:rPr>
          <w:lang w:val="en-GB"/>
        </w:rPr>
        <w:t>C</w:t>
      </w:r>
      <w:r w:rsidR="005653B9">
        <w:rPr>
          <w:lang w:val="en-GB"/>
        </w:rPr>
        <w:t>lassification</w:t>
      </w:r>
      <w:r w:rsidR="005653B9">
        <w:rPr>
          <w:lang w:val="en-GB"/>
        </w:rPr>
        <w:tab/>
      </w:r>
      <w:r w:rsidR="005653B9">
        <w:rPr>
          <w:lang w:val="en-GB"/>
        </w:rPr>
        <w:tab/>
      </w:r>
      <w:r w:rsidR="005653B9">
        <w:rPr>
          <w:lang w:val="en-GB"/>
        </w:rPr>
        <w:tab/>
      </w:r>
      <w:r w:rsidR="005653B9">
        <w:rPr>
          <w:lang w:val="en-GB"/>
        </w:rPr>
        <w:tab/>
      </w:r>
      <w:r w:rsidR="005653B9">
        <w:rPr>
          <w:lang w:val="en-GB"/>
        </w:rPr>
        <w:tab/>
        <w:t>Qualifying service or cycle</w:t>
      </w:r>
    </w:p>
    <w:p w:rsidR="005653B9" w:rsidRDefault="005653B9" w:rsidP="005653B9">
      <w:pPr>
        <w:rPr>
          <w:lang w:val="en-GB"/>
        </w:rPr>
      </w:pPr>
    </w:p>
    <w:p w:rsidR="005653B9" w:rsidRPr="00695FBC" w:rsidRDefault="00695FBC" w:rsidP="00695FBC">
      <w:r>
        <w:t xml:space="preserve">Headquarters, </w:t>
      </w:r>
      <w:r w:rsidR="005653B9" w:rsidRPr="00695FBC">
        <w:t>A, B</w:t>
      </w:r>
      <w:r w:rsidR="005653B9" w:rsidRPr="00695FBC">
        <w:tab/>
      </w:r>
      <w:r w:rsidR="005653B9" w:rsidRPr="00695FBC">
        <w:tab/>
      </w:r>
      <w:r w:rsidR="005653B9" w:rsidRPr="00695FBC">
        <w:tab/>
      </w:r>
      <w:r w:rsidR="005653B9" w:rsidRPr="00695FBC">
        <w:tab/>
      </w:r>
      <w:r w:rsidR="005653B9" w:rsidRPr="00695FBC">
        <w:tab/>
        <w:t>24 months</w:t>
      </w:r>
    </w:p>
    <w:p w:rsidR="005653B9" w:rsidRPr="00695FBC" w:rsidRDefault="005653B9" w:rsidP="00695FBC">
      <w:r w:rsidRPr="00695FBC">
        <w:t>C, D, E</w:t>
      </w:r>
      <w:r w:rsidRPr="00695FBC">
        <w:tab/>
      </w:r>
      <w:r w:rsidRPr="00695FBC">
        <w:tab/>
      </w:r>
      <w:r w:rsidRPr="00695FBC">
        <w:tab/>
      </w:r>
      <w:r w:rsidRPr="00695FBC">
        <w:tab/>
      </w:r>
      <w:r w:rsidRPr="00695FBC">
        <w:tab/>
      </w:r>
      <w:r w:rsidRPr="00695FBC">
        <w:tab/>
        <w:t>12 months</w:t>
      </w:r>
    </w:p>
    <w:p w:rsidR="005653B9" w:rsidRPr="00695FBC" w:rsidRDefault="005653B9" w:rsidP="005653B9"/>
    <w:p w:rsidR="005653B9" w:rsidRPr="00695FBC" w:rsidRDefault="005653B9" w:rsidP="005653B9"/>
    <w:p w:rsidR="00A47EEF" w:rsidRDefault="005B1ADB" w:rsidP="005653B9">
      <w:pPr>
        <w:rPr>
          <w:u w:val="single"/>
        </w:rPr>
      </w:pPr>
      <w:r>
        <w:rPr>
          <w:u w:val="single"/>
        </w:rPr>
        <w:t>Credit points system</w:t>
      </w:r>
    </w:p>
    <w:p w:rsidR="00166AAC" w:rsidRDefault="00166AAC" w:rsidP="005653B9">
      <w:pPr>
        <w:rPr>
          <w:u w:val="single"/>
        </w:rPr>
      </w:pPr>
    </w:p>
    <w:p w:rsidR="00166AAC" w:rsidRPr="00166AAC" w:rsidRDefault="00166AAC" w:rsidP="005653B9">
      <w:r>
        <w:t xml:space="preserve">I. </w:t>
      </w:r>
      <w:r w:rsidRPr="00166AAC">
        <w:rPr>
          <w:u w:val="single"/>
        </w:rPr>
        <w:t xml:space="preserve"> Home leave</w:t>
      </w:r>
    </w:p>
    <w:p w:rsidR="005B1ADB" w:rsidRDefault="005B1ADB" w:rsidP="005653B9">
      <w:pPr>
        <w:rPr>
          <w:u w:val="single"/>
        </w:rPr>
      </w:pPr>
    </w:p>
    <w:p w:rsidR="005B1ADB" w:rsidRDefault="005B1ADB" w:rsidP="005B1ADB">
      <w:r>
        <w:t>Credits points accrue towards the home leave entitlement at the following rate:</w:t>
      </w:r>
    </w:p>
    <w:p w:rsidR="005B1ADB" w:rsidRDefault="005B1ADB" w:rsidP="005B1ADB"/>
    <w:p w:rsidR="005B1ADB" w:rsidRDefault="005B1ADB" w:rsidP="00695FBC">
      <w:pPr>
        <w:numPr>
          <w:ilvl w:val="0"/>
          <w:numId w:val="1"/>
        </w:numPr>
      </w:pPr>
      <w:r>
        <w:t>one point for each month of service at duty stations having the normal cycle of home leave (24-month cycle duty stations</w:t>
      </w:r>
      <w:r w:rsidR="00695FBC">
        <w:t xml:space="preserve">: Headquarters, </w:t>
      </w:r>
      <w:r>
        <w:t>A and B)</w:t>
      </w:r>
    </w:p>
    <w:p w:rsidR="005B1ADB" w:rsidRDefault="005B1ADB" w:rsidP="005B1ADB"/>
    <w:p w:rsidR="005B1ADB" w:rsidRDefault="005B1ADB" w:rsidP="005B1ADB">
      <w:pPr>
        <w:numPr>
          <w:ilvl w:val="0"/>
          <w:numId w:val="1"/>
        </w:numPr>
      </w:pPr>
      <w:r>
        <w:t>two points for each month of service at duty stations having very difficult conditions of life (12-month cycle duty stations C, D, and E)</w:t>
      </w:r>
    </w:p>
    <w:p w:rsidR="005B1ADB" w:rsidRDefault="005B1ADB" w:rsidP="005B1ADB"/>
    <w:p w:rsidR="005B1ADB" w:rsidRDefault="005B1ADB" w:rsidP="005B1ADB">
      <w:r>
        <w:t>On the occasion of a change of duty stations, credit points will accrue at the rate of the new duty station as from the effective date of assignment to that duty station.</w:t>
      </w:r>
    </w:p>
    <w:p w:rsidR="005B1ADB" w:rsidRDefault="005B1ADB" w:rsidP="005B1ADB"/>
    <w:p w:rsidR="005B1ADB" w:rsidRDefault="003A4459" w:rsidP="005B1ADB">
      <w:r>
        <w:t>Accrual of credit points will be based on full calendar months of service.  Fractions of months will be treated in the following manner:</w:t>
      </w:r>
    </w:p>
    <w:p w:rsidR="003A4459" w:rsidRDefault="003A4459" w:rsidP="005B1ADB"/>
    <w:p w:rsidR="003A4459" w:rsidRDefault="003A4459" w:rsidP="003A4459">
      <w:r>
        <w:tab/>
        <w:t>a)</w:t>
      </w:r>
      <w:r w:rsidR="00695FBC">
        <w:t xml:space="preserve">  </w:t>
      </w:r>
      <w:r>
        <w:t xml:space="preserve"> 15 days or less:</w:t>
      </w:r>
      <w:r>
        <w:tab/>
      </w:r>
      <w:r>
        <w:tab/>
        <w:t>no credit</w:t>
      </w:r>
    </w:p>
    <w:p w:rsidR="003A4459" w:rsidRDefault="003A4459" w:rsidP="00695FBC">
      <w:r>
        <w:tab/>
        <w:t>b)</w:t>
      </w:r>
      <w:r w:rsidR="00695FBC">
        <w:t xml:space="preserve">  </w:t>
      </w:r>
      <w:r>
        <w:t xml:space="preserve"> more than 15 days:</w:t>
      </w:r>
      <w:r>
        <w:tab/>
        <w:t>full credit</w:t>
      </w:r>
    </w:p>
    <w:p w:rsidR="003A4459" w:rsidRDefault="003A4459" w:rsidP="003A4459"/>
    <w:p w:rsidR="003A4459" w:rsidRDefault="003A4459" w:rsidP="008D1598">
      <w:r>
        <w:t>The entitlement to home lea</w:t>
      </w:r>
      <w:r w:rsidR="008D1598">
        <w:t>ve becomes due once 24 points a</w:t>
      </w:r>
      <w:r>
        <w:t xml:space="preserve">re accrued.  </w:t>
      </w:r>
      <w:r w:rsidR="008D1598">
        <w:t>T</w:t>
      </w:r>
      <w:r>
        <w:t>hus, in a 12-month duty station, 24 points will be accrued in 12 months.</w:t>
      </w:r>
    </w:p>
    <w:p w:rsidR="00166AAC" w:rsidRDefault="00166AAC" w:rsidP="003A4459"/>
    <w:p w:rsidR="008D1598" w:rsidRDefault="008D1598" w:rsidP="003A4459"/>
    <w:p w:rsidR="008D1598" w:rsidRDefault="008D1598" w:rsidP="003A4459"/>
    <w:p w:rsidR="008D1598" w:rsidRDefault="008D1598" w:rsidP="003A4459"/>
    <w:p w:rsidR="008D1598" w:rsidRDefault="008D1598" w:rsidP="003A4459"/>
    <w:p w:rsidR="00166AAC" w:rsidRDefault="00166AAC" w:rsidP="003A4459">
      <w:pPr>
        <w:rPr>
          <w:u w:val="single"/>
        </w:rPr>
      </w:pPr>
      <w:r>
        <w:t xml:space="preserve">II.  </w:t>
      </w:r>
      <w:r w:rsidRPr="00166AAC">
        <w:rPr>
          <w:u w:val="single"/>
        </w:rPr>
        <w:t>Spouse visit travel under Staff Rule 810.5 and 820.2.6</w:t>
      </w:r>
    </w:p>
    <w:p w:rsidR="00166AAC" w:rsidRDefault="00166AAC" w:rsidP="003A4459"/>
    <w:p w:rsidR="00166AAC" w:rsidRDefault="00166AAC" w:rsidP="00166AAC">
      <w:r>
        <w:t xml:space="preserve">Once in each interval between home leave due dates. </w:t>
      </w:r>
    </w:p>
    <w:p w:rsidR="00166AAC" w:rsidRDefault="00166AAC" w:rsidP="00166AAC"/>
    <w:p w:rsidR="00695FBC" w:rsidRDefault="00695FBC" w:rsidP="00695FBC">
      <w:r w:rsidRPr="00166AAC">
        <w:rPr>
          <w:u w:val="single"/>
        </w:rPr>
        <w:t>Example</w:t>
      </w:r>
      <w:r>
        <w:t>:  After 3 months at a 12 month station followed by 6 months at a 24-month station if the staff member has served at more than one official station)</w:t>
      </w:r>
    </w:p>
    <w:p w:rsidR="00695FBC" w:rsidRDefault="00695FBC" w:rsidP="00695FBC"/>
    <w:p w:rsidR="00166AAC" w:rsidRDefault="00166AAC" w:rsidP="00166AAC">
      <w:r>
        <w:t>Date of eligibility to the first travel is the date on which the staff member has accumulated 12 credit points:</w:t>
      </w:r>
    </w:p>
    <w:p w:rsidR="00166AAC" w:rsidRDefault="00166AAC" w:rsidP="00166AAC"/>
    <w:p w:rsidR="00166AAC" w:rsidRDefault="00166AAC" w:rsidP="00166AAC">
      <w:pPr>
        <w:numPr>
          <w:ilvl w:val="0"/>
          <w:numId w:val="4"/>
        </w:numPr>
      </w:pPr>
      <w:r>
        <w:t>after 6 months at a 12 month station</w:t>
      </w:r>
    </w:p>
    <w:p w:rsidR="00166AAC" w:rsidRDefault="00166AAC" w:rsidP="00166AAC">
      <w:pPr>
        <w:numPr>
          <w:ilvl w:val="0"/>
          <w:numId w:val="4"/>
        </w:numPr>
      </w:pPr>
      <w:r>
        <w:t>after 12 months at a 24 month station</w:t>
      </w:r>
    </w:p>
    <w:p w:rsidR="00166AAC" w:rsidRDefault="00166AAC" w:rsidP="00166AAC"/>
    <w:p w:rsidR="003A4459" w:rsidRDefault="003A4459" w:rsidP="003A4459"/>
    <w:p w:rsidR="003A4459" w:rsidRDefault="003A4459" w:rsidP="003A4459"/>
    <w:sectPr w:rsidR="003A4459">
      <w:footerReference w:type="defaul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AD4" w:rsidRDefault="00175AD4">
      <w:r>
        <w:separator/>
      </w:r>
    </w:p>
  </w:endnote>
  <w:endnote w:type="continuationSeparator" w:id="0">
    <w:p w:rsidR="00175AD4" w:rsidRDefault="0017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EF6" w:rsidRPr="00C44E49" w:rsidRDefault="00C44E49">
    <w:pPr>
      <w:pStyle w:val="Footer"/>
      <w:rPr>
        <w:lang w:val="en-GB"/>
      </w:rPr>
    </w:pPr>
    <w:r>
      <w:rPr>
        <w:lang w:val="en-GB"/>
      </w:rPr>
      <w:t>HR e-guide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AD4" w:rsidRDefault="00175AD4">
      <w:r>
        <w:separator/>
      </w:r>
    </w:p>
  </w:footnote>
  <w:footnote w:type="continuationSeparator" w:id="0">
    <w:p w:rsidR="00175AD4" w:rsidRDefault="00175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27DC"/>
    <w:multiLevelType w:val="hybridMultilevel"/>
    <w:tmpl w:val="9768085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E5C66BC"/>
    <w:multiLevelType w:val="hybridMultilevel"/>
    <w:tmpl w:val="2C7E5FF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5E68FF"/>
    <w:multiLevelType w:val="hybridMultilevel"/>
    <w:tmpl w:val="76D652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D14CB2"/>
    <w:multiLevelType w:val="hybridMultilevel"/>
    <w:tmpl w:val="CEC281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CU8GDgZnVnxJaskADFN4yIiNoag=" w:salt="M7chnm5mNEVfuoZoci5jYQ==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3B9"/>
    <w:rsid w:val="00020EF6"/>
    <w:rsid w:val="00166AAC"/>
    <w:rsid w:val="00175AD4"/>
    <w:rsid w:val="003A4459"/>
    <w:rsid w:val="00480E7D"/>
    <w:rsid w:val="00557C48"/>
    <w:rsid w:val="00560FAB"/>
    <w:rsid w:val="005653B9"/>
    <w:rsid w:val="005B1ADB"/>
    <w:rsid w:val="005C5574"/>
    <w:rsid w:val="00695FBC"/>
    <w:rsid w:val="006C7AB9"/>
    <w:rsid w:val="0081518E"/>
    <w:rsid w:val="008D1598"/>
    <w:rsid w:val="00A47EEF"/>
    <w:rsid w:val="00AB5F20"/>
    <w:rsid w:val="00C44E49"/>
    <w:rsid w:val="00C72EA2"/>
    <w:rsid w:val="00D6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B5F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06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60640"/>
    <w:pPr>
      <w:tabs>
        <w:tab w:val="center" w:pos="4320"/>
        <w:tab w:val="right" w:pos="8640"/>
      </w:tabs>
    </w:pPr>
  </w:style>
  <w:style w:type="character" w:styleId="Hyperlink">
    <w:name w:val="Hyperlink"/>
    <w:rsid w:val="005C5574"/>
    <w:rPr>
      <w:color w:val="0000FF"/>
      <w:u w:val="single"/>
    </w:rPr>
  </w:style>
  <w:style w:type="character" w:styleId="FollowedHyperlink">
    <w:name w:val="FollowedHyperlink"/>
    <w:rsid w:val="005C5574"/>
    <w:rPr>
      <w:color w:val="6064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B5F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06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60640"/>
    <w:pPr>
      <w:tabs>
        <w:tab w:val="center" w:pos="4320"/>
        <w:tab w:val="right" w:pos="8640"/>
      </w:tabs>
    </w:pPr>
  </w:style>
  <w:style w:type="character" w:styleId="Hyperlink">
    <w:name w:val="Hyperlink"/>
    <w:rsid w:val="005C5574"/>
    <w:rPr>
      <w:color w:val="0000FF"/>
      <w:u w:val="single"/>
    </w:rPr>
  </w:style>
  <w:style w:type="character" w:styleId="FollowedHyperlink">
    <w:name w:val="FollowedHyperlink"/>
    <w:rsid w:val="005C5574"/>
    <w:rPr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icsc.un.org/resources/html/ppd/hardship/hs/hs_frm.htm" TargetMode="Externa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 xsi:nil="true"/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Computation of qualifying service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21</eM_RelContCat_SC>
    <eM_PolicyIDs_SC xmlns="c42180c4-457d-4cd2-985a-4d4a2011628f" xsi:nil="true"/>
  </documentManagement>
</p:properties>
</file>

<file path=customXml/item4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Props1.xml><?xml version="1.0" encoding="utf-8"?>
<ds:datastoreItem xmlns:ds="http://schemas.openxmlformats.org/officeDocument/2006/customXml" ds:itemID="{D491D4C0-2631-4490-BC35-3AABF7819ED7}"/>
</file>

<file path=customXml/itemProps2.xml><?xml version="1.0" encoding="utf-8"?>
<ds:datastoreItem xmlns:ds="http://schemas.openxmlformats.org/officeDocument/2006/customXml" ds:itemID="{0DB6BCF5-C231-4FB1-B6FD-7C2EC8C64B1B}"/>
</file>

<file path=customXml/itemProps3.xml><?xml version="1.0" encoding="utf-8"?>
<ds:datastoreItem xmlns:ds="http://schemas.openxmlformats.org/officeDocument/2006/customXml" ds:itemID="{24852B2A-7CB6-4A77-9617-86C6AD1B9F70}"/>
</file>

<file path=customXml/itemProps4.xml><?xml version="1.0" encoding="utf-8"?>
<ds:datastoreItem xmlns:ds="http://schemas.openxmlformats.org/officeDocument/2006/customXml" ds:itemID="{62725417-1854-41B2-BDCA-6416736B59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1696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2018</CharactersWithSpaces>
  <SharedDoc>false</SharedDoc>
  <HLinks>
    <vt:vector size="6" baseType="variant">
      <vt:variant>
        <vt:i4>5177458</vt:i4>
      </vt:variant>
      <vt:variant>
        <vt:i4>0</vt:i4>
      </vt:variant>
      <vt:variant>
        <vt:i4>0</vt:i4>
      </vt:variant>
      <vt:variant>
        <vt:i4>5</vt:i4>
      </vt:variant>
      <vt:variant>
        <vt:lpwstr>http://icsc.un.org/resources/html/ppd/hardship/hs/hs_frm.htm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gaudj</dc:creator>
  <cp:lastModifiedBy>ROB, Grace C.</cp:lastModifiedBy>
  <cp:revision>2</cp:revision>
  <cp:lastPrinted>2004-07-16T12:52:00Z</cp:lastPrinted>
  <dcterms:created xsi:type="dcterms:W3CDTF">2016-08-22T14:08:00Z</dcterms:created>
  <dcterms:modified xsi:type="dcterms:W3CDTF">2016-08-22T14:08:00Z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0x01010021ECE0852094104CBB719AE51388AE8B008FFFB9B31732464E9BDDCCDF48D9AC1B</vt:lpwstr>
  </property>
</Properties>
</file>