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572AF" w14:paraId="3E7E6394" w14:textId="77777777" w:rsidTr="009455A6">
        <w:trPr>
          <w:trHeight w:val="15859"/>
        </w:trPr>
        <w:tc>
          <w:tcPr>
            <w:tcW w:w="2726" w:type="dxa"/>
            <w:shd w:val="clear" w:color="auto" w:fill="006600"/>
          </w:tcPr>
          <w:p w14:paraId="3E7E6363" w14:textId="77777777" w:rsidR="007572AF" w:rsidRDefault="007572AF"/>
          <w:p w14:paraId="3E7E6364" w14:textId="77777777" w:rsidR="007572AF" w:rsidRDefault="007572AF"/>
          <w:p w14:paraId="3E7E6365" w14:textId="77777777" w:rsidR="007572AF" w:rsidRDefault="007572AF"/>
          <w:p w14:paraId="3E7E6366" w14:textId="77777777" w:rsidR="007572AF" w:rsidRDefault="007572AF"/>
          <w:p w14:paraId="3E7E6367" w14:textId="77777777" w:rsidR="007572AF" w:rsidRDefault="007572AF"/>
          <w:p w14:paraId="3E7E6368" w14:textId="77777777" w:rsidR="007572AF" w:rsidRDefault="007572AF"/>
          <w:p w14:paraId="3E7E6369" w14:textId="77777777" w:rsidR="007572AF" w:rsidRDefault="007572AF"/>
          <w:p w14:paraId="3E7E636A" w14:textId="77777777" w:rsidR="007572AF" w:rsidRDefault="007572AF"/>
          <w:p w14:paraId="3E7E636B" w14:textId="77777777" w:rsidR="007572AF" w:rsidRDefault="007572AF"/>
          <w:p w14:paraId="3E7E636C" w14:textId="77777777" w:rsidR="007572AF" w:rsidRDefault="007572AF"/>
          <w:p w14:paraId="3E7E636D" w14:textId="77777777" w:rsidR="007572AF" w:rsidRDefault="007572AF"/>
          <w:p w14:paraId="3E7E636E" w14:textId="77777777" w:rsidR="007572AF" w:rsidRDefault="007572AF"/>
          <w:p w14:paraId="3E7E636F" w14:textId="77777777" w:rsidR="007572AF" w:rsidRDefault="007572AF"/>
          <w:p w14:paraId="3E7E6370" w14:textId="77777777" w:rsidR="007572AF" w:rsidRDefault="007572AF"/>
          <w:p w14:paraId="3E7E6371" w14:textId="77777777" w:rsidR="007572AF" w:rsidRDefault="007572AF"/>
          <w:p w14:paraId="3E7E6372" w14:textId="77777777" w:rsidR="007572AF" w:rsidRDefault="007572AF"/>
          <w:p w14:paraId="3E7E6373" w14:textId="77777777" w:rsidR="007572AF" w:rsidRDefault="007572AF"/>
          <w:p w14:paraId="3E7E6374" w14:textId="77777777" w:rsidR="007572AF" w:rsidRDefault="007572AF"/>
          <w:p w14:paraId="3E7E6375" w14:textId="77777777" w:rsidR="007572AF" w:rsidRDefault="007572AF"/>
          <w:p w14:paraId="3E7E6376" w14:textId="77777777" w:rsidR="007572AF" w:rsidRDefault="007572AF"/>
          <w:p w14:paraId="3E7E6377" w14:textId="77777777" w:rsidR="007572AF" w:rsidRDefault="007572AF"/>
          <w:p w14:paraId="3E7E6378" w14:textId="77777777" w:rsidR="007572AF" w:rsidRDefault="007572AF"/>
          <w:p w14:paraId="3E7E6379" w14:textId="77777777" w:rsidR="007572AF" w:rsidRDefault="007572AF"/>
          <w:p w14:paraId="3E7E637A" w14:textId="77777777" w:rsidR="007572AF" w:rsidRDefault="007572AF"/>
          <w:p w14:paraId="3E7E637B" w14:textId="77777777" w:rsidR="007572AF" w:rsidRDefault="007572AF"/>
          <w:p w14:paraId="3E7E637C" w14:textId="77777777" w:rsidR="007572AF" w:rsidRDefault="007572AF"/>
          <w:p w14:paraId="3E7E637D" w14:textId="77777777" w:rsidR="007572AF" w:rsidRDefault="007572AF"/>
          <w:p w14:paraId="3E7E637E" w14:textId="77777777" w:rsidR="007572AF" w:rsidRDefault="007572AF"/>
          <w:p w14:paraId="3E7E637F" w14:textId="77777777" w:rsidR="007572AF" w:rsidRDefault="007572AF"/>
          <w:p w14:paraId="3E7E6380" w14:textId="77777777" w:rsidR="007572AF" w:rsidRDefault="007572AF"/>
          <w:p w14:paraId="3E7E6381" w14:textId="77777777" w:rsidR="007572AF" w:rsidRDefault="007572AF"/>
          <w:p w14:paraId="3E7E6382" w14:textId="77777777" w:rsidR="007572AF" w:rsidRDefault="007572AF"/>
          <w:p w14:paraId="3E7E6383" w14:textId="77777777" w:rsidR="007572AF" w:rsidRDefault="007572AF">
            <w:r>
              <w:t xml:space="preserve">  </w:t>
            </w:r>
          </w:p>
          <w:p w14:paraId="3E7E6384" w14:textId="77777777" w:rsidR="007572AF" w:rsidRDefault="007572AF"/>
          <w:p w14:paraId="3E7E6385" w14:textId="77777777" w:rsidR="007572AF" w:rsidRDefault="007572AF"/>
          <w:p w14:paraId="3E7E6386" w14:textId="77777777" w:rsidR="007572AF" w:rsidRDefault="007572AF"/>
          <w:p w14:paraId="3E7E6387" w14:textId="77777777" w:rsidR="007572AF" w:rsidRDefault="007572AF"/>
          <w:p w14:paraId="3E7E6388" w14:textId="77777777" w:rsidR="007572AF" w:rsidRDefault="007572AF"/>
          <w:p w14:paraId="3E7E6389" w14:textId="77777777" w:rsidR="007572AF" w:rsidRDefault="007572AF"/>
          <w:p w14:paraId="3E7E638A" w14:textId="77777777" w:rsidR="007572AF" w:rsidRDefault="007572AF"/>
          <w:p w14:paraId="3E7E638B" w14:textId="77777777" w:rsidR="007572AF" w:rsidRDefault="007572AF"/>
          <w:p w14:paraId="3E7E638C" w14:textId="77777777" w:rsidR="007572AF" w:rsidRDefault="007572AF"/>
          <w:p w14:paraId="3E7E638D" w14:textId="77777777" w:rsidR="007572AF" w:rsidRDefault="007572AF"/>
          <w:p w14:paraId="3E7E638E" w14:textId="77777777" w:rsidR="007572AF" w:rsidRDefault="007572AF"/>
          <w:p w14:paraId="3E7E638F" w14:textId="77777777" w:rsidR="007572AF" w:rsidRDefault="007572AF"/>
          <w:p w14:paraId="3E7E6390" w14:textId="77777777" w:rsidR="007572AF" w:rsidRDefault="007572AF"/>
          <w:p w14:paraId="3E7E6391" w14:textId="77777777" w:rsidR="007572AF" w:rsidRDefault="007572AF"/>
          <w:p w14:paraId="3E7E6392" w14:textId="77777777" w:rsidR="007572AF" w:rsidRDefault="007572AF"/>
          <w:p w14:paraId="3E7E6393" w14:textId="77777777" w:rsidR="007572AF" w:rsidRDefault="007572AF">
            <w:pPr>
              <w:tabs>
                <w:tab w:val="left" w:pos="1756"/>
              </w:tabs>
            </w:pPr>
            <w:r>
              <w:tab/>
            </w:r>
          </w:p>
        </w:tc>
      </w:tr>
    </w:tbl>
    <w:p w14:paraId="3E7E6395" w14:textId="77777777" w:rsidR="007572AF" w:rsidRDefault="006E0254">
      <w:r>
        <w:rPr>
          <w:noProof/>
          <w:lang w:val="en-US"/>
        </w:rPr>
        <mc:AlternateContent>
          <mc:Choice Requires="wpg">
            <w:drawing>
              <wp:anchor distT="0" distB="0" distL="114300" distR="114300" simplePos="0" relativeHeight="251659776" behindDoc="0" locked="0" layoutInCell="1" allowOverlap="1" wp14:anchorId="3E7E6547" wp14:editId="3E7E6548">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3E7E6396" w14:textId="77777777" w:rsidR="007572AF" w:rsidRDefault="007572AF"/>
    <w:p w14:paraId="3E7E6397" w14:textId="77777777" w:rsidR="007572AF" w:rsidRDefault="007572AF"/>
    <w:p w14:paraId="3E7E6398" w14:textId="77777777" w:rsidR="007572AF" w:rsidRDefault="007572AF"/>
    <w:p w14:paraId="3E7E6399" w14:textId="77777777" w:rsidR="007572AF" w:rsidRDefault="007572AF">
      <w:r>
        <w:tab/>
      </w:r>
    </w:p>
    <w:p w14:paraId="3E7E639A" w14:textId="77777777" w:rsidR="007572AF" w:rsidRDefault="007572AF"/>
    <w:p w14:paraId="3E7E639B" w14:textId="77777777" w:rsidR="007572AF" w:rsidRDefault="007572AF"/>
    <w:p w14:paraId="3E7E639C" w14:textId="77777777" w:rsidR="007572AF" w:rsidRDefault="007572AF"/>
    <w:p w14:paraId="3E7E639D" w14:textId="77777777" w:rsidR="007572AF" w:rsidRDefault="007572AF" w:rsidP="00AE2EE2">
      <w:pPr>
        <w:jc w:val="right"/>
      </w:pPr>
    </w:p>
    <w:p w14:paraId="3E7E639E" w14:textId="77777777" w:rsidR="007572AF" w:rsidRDefault="006E0254">
      <w:r>
        <w:rPr>
          <w:noProof/>
          <w:lang w:val="en-US"/>
        </w:rPr>
        <mc:AlternateContent>
          <mc:Choice Requires="wps">
            <w:drawing>
              <wp:anchor distT="0" distB="0" distL="114300" distR="114300" simplePos="0" relativeHeight="251657728" behindDoc="0" locked="0" layoutInCell="1" allowOverlap="1" wp14:anchorId="3E7E6549" wp14:editId="3E7E654A">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val="en-US"/>
        </w:rPr>
        <mc:AlternateContent>
          <mc:Choice Requires="wps">
            <w:drawing>
              <wp:anchor distT="0" distB="0" distL="114300" distR="114300" simplePos="0" relativeHeight="251656704" behindDoc="0" locked="0" layoutInCell="1" allowOverlap="1" wp14:anchorId="3E7E654B" wp14:editId="3E7E654C">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0" distB="0" distL="114300" distR="114300" simplePos="0" relativeHeight="251655680" behindDoc="0" locked="0" layoutInCell="1" allowOverlap="1" wp14:anchorId="3E7E654D" wp14:editId="3E7E654E">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36576" distB="36576" distL="36576" distR="36576" simplePos="0" relativeHeight="251653632" behindDoc="0" locked="0" layoutInCell="1" allowOverlap="1" wp14:anchorId="3E7E654F" wp14:editId="3E7E6550">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7E6599" w14:textId="77777777" w:rsidR="005C54E4" w:rsidRDefault="005C54E4">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sz9gIAAFI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" fillcolor="#4d4d4d" stroked="f" insetpen="t">
                <v:shadow color="#ccc"/>
                <v:textbox inset="2.88pt,2.88pt,2.88pt,2.88pt">
                  <w:txbxContent>
                    <w:p w14:paraId="3E7E6599" w14:textId="77777777" w:rsidR="004B55C6" w:rsidRDefault="004B55C6">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val="en-US"/>
        </w:rPr>
        <mc:AlternateContent>
          <mc:Choice Requires="wps">
            <w:drawing>
              <wp:anchor distT="36576" distB="36576" distL="36576" distR="36576" simplePos="0" relativeHeight="251654656" behindDoc="0" locked="0" layoutInCell="1" allowOverlap="1" wp14:anchorId="3E7E6551" wp14:editId="3E7E6552">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3E7E639F" w14:textId="77777777" w:rsidR="007572AF" w:rsidRDefault="007572AF"/>
    <w:p w14:paraId="3E7E63A0" w14:textId="77777777" w:rsidR="007572AF" w:rsidRDefault="007572AF"/>
    <w:p w14:paraId="3E7E63A1" w14:textId="77777777" w:rsidR="007572AF" w:rsidRDefault="007572AF"/>
    <w:p w14:paraId="3E7E63A2" w14:textId="77777777" w:rsidR="007572AF" w:rsidRDefault="007572AF"/>
    <w:p w14:paraId="3E7E63A3" w14:textId="77777777" w:rsidR="007572AF" w:rsidRDefault="007572AF"/>
    <w:p w14:paraId="3E7E63A4" w14:textId="77777777" w:rsidR="007572AF" w:rsidRDefault="007572AF"/>
    <w:p w14:paraId="3E7E63A5"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3E7E63A7" w14:textId="77777777" w:rsidTr="000B472D">
        <w:tc>
          <w:tcPr>
            <w:tcW w:w="7938" w:type="dxa"/>
          </w:tcPr>
          <w:p w14:paraId="3E7E63A6" w14:textId="77777777" w:rsidR="0008552D" w:rsidRPr="000B472D" w:rsidRDefault="007D52CA" w:rsidP="009455A6">
            <w:pPr>
              <w:jc w:val="right"/>
              <w:rPr>
                <w:rFonts w:ascii="Verdana" w:hAnsi="Verdana"/>
                <w:b/>
                <w:bCs/>
                <w:sz w:val="52"/>
                <w:szCs w:val="52"/>
              </w:rPr>
            </w:pPr>
            <w:r>
              <w:rPr>
                <w:rFonts w:ascii="Verdana" w:hAnsi="Verdana"/>
                <w:b/>
                <w:bCs/>
                <w:color w:val="447DB5"/>
                <w:sz w:val="52"/>
                <w:szCs w:val="52"/>
              </w:rPr>
              <w:t>FIN.SOP.XII.006</w:t>
            </w:r>
          </w:p>
        </w:tc>
      </w:tr>
      <w:tr w:rsidR="0008552D" w:rsidRPr="000B472D" w14:paraId="3E7E63A9" w14:textId="77777777" w:rsidTr="000B472D">
        <w:tc>
          <w:tcPr>
            <w:tcW w:w="7938" w:type="dxa"/>
          </w:tcPr>
          <w:p w14:paraId="3E7E63A8" w14:textId="77777777" w:rsidR="0008552D" w:rsidRPr="000B472D" w:rsidRDefault="007D52CA" w:rsidP="00D9389E">
            <w:pPr>
              <w:jc w:val="right"/>
              <w:rPr>
                <w:rFonts w:ascii="Verdana" w:hAnsi="Verdana"/>
                <w:b/>
                <w:bCs/>
                <w:color w:val="447DB5"/>
                <w:sz w:val="44"/>
                <w:szCs w:val="44"/>
              </w:rPr>
            </w:pPr>
            <w:r>
              <w:rPr>
                <w:rFonts w:ascii="Verdana" w:hAnsi="Verdana"/>
                <w:b/>
                <w:bCs/>
                <w:color w:val="447DB5"/>
                <w:sz w:val="44"/>
                <w:szCs w:val="44"/>
              </w:rPr>
              <w:t>General Ledger Journal Vouchers</w:t>
            </w:r>
          </w:p>
        </w:tc>
      </w:tr>
      <w:tr w:rsidR="0008552D" w:rsidRPr="000B472D" w14:paraId="3E7E63AB" w14:textId="77777777" w:rsidTr="000B472D">
        <w:tc>
          <w:tcPr>
            <w:tcW w:w="7938" w:type="dxa"/>
          </w:tcPr>
          <w:p w14:paraId="3E7E63AA" w14:textId="77777777" w:rsidR="0008552D" w:rsidRPr="000B472D" w:rsidRDefault="007D52CA" w:rsidP="0008552D">
            <w:pPr>
              <w:jc w:val="right"/>
              <w:rPr>
                <w:rFonts w:ascii="Verdana" w:hAnsi="Verdana"/>
                <w:b/>
                <w:bCs/>
                <w:i/>
                <w:iCs/>
                <w:color w:val="447DB5"/>
                <w:sz w:val="40"/>
                <w:szCs w:val="40"/>
              </w:rPr>
            </w:pPr>
            <w:r>
              <w:rPr>
                <w:rFonts w:ascii="Verdana" w:hAnsi="Verdana"/>
                <w:b/>
                <w:bCs/>
                <w:i/>
                <w:iCs/>
                <w:color w:val="447DB5"/>
                <w:sz w:val="40"/>
                <w:szCs w:val="40"/>
              </w:rPr>
              <w:t>FNM/ACT/GL</w:t>
            </w:r>
          </w:p>
        </w:tc>
      </w:tr>
      <w:tr w:rsidR="0008552D" w14:paraId="3E7E63AD" w14:textId="77777777" w:rsidTr="000B472D">
        <w:tc>
          <w:tcPr>
            <w:tcW w:w="7938" w:type="dxa"/>
            <w:tcBorders>
              <w:bottom w:val="single" w:sz="36" w:space="0" w:color="006600"/>
            </w:tcBorders>
          </w:tcPr>
          <w:p w14:paraId="3E7E63AC" w14:textId="77777777" w:rsidR="0008552D" w:rsidRDefault="0008552D" w:rsidP="0008552D">
            <w:pPr>
              <w:jc w:val="right"/>
            </w:pPr>
          </w:p>
        </w:tc>
      </w:tr>
      <w:tr w:rsidR="0008552D" w14:paraId="3E7E63AF" w14:textId="77777777" w:rsidTr="000B472D">
        <w:tc>
          <w:tcPr>
            <w:tcW w:w="7938" w:type="dxa"/>
            <w:tcBorders>
              <w:top w:val="single" w:sz="36" w:space="0" w:color="006600"/>
            </w:tcBorders>
          </w:tcPr>
          <w:p w14:paraId="3E7E63AE" w14:textId="77777777" w:rsidR="0008552D" w:rsidRDefault="0008552D" w:rsidP="0008552D">
            <w:pPr>
              <w:jc w:val="right"/>
            </w:pPr>
          </w:p>
        </w:tc>
      </w:tr>
      <w:tr w:rsidR="0008552D" w14:paraId="3E7E63B2" w14:textId="77777777" w:rsidTr="000B472D">
        <w:tc>
          <w:tcPr>
            <w:tcW w:w="7938" w:type="dxa"/>
          </w:tcPr>
          <w:p w14:paraId="3E7E63B0" w14:textId="77777777" w:rsidR="0008552D" w:rsidRDefault="00324472" w:rsidP="0008552D">
            <w:pPr>
              <w:jc w:val="right"/>
              <w:rPr>
                <w:rFonts w:ascii="Verdana" w:hAnsi="Verdana"/>
                <w:b/>
                <w:bCs/>
                <w:i/>
                <w:iCs/>
                <w:color w:val="447DB5"/>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p w14:paraId="3E7E63B1" w14:textId="77777777" w:rsidR="007D52CA" w:rsidRPr="007D52CA" w:rsidRDefault="007D52CA" w:rsidP="0008552D">
            <w:pPr>
              <w:jc w:val="right"/>
              <w:rPr>
                <w:sz w:val="28"/>
                <w:szCs w:val="28"/>
              </w:rPr>
            </w:pPr>
            <w:r w:rsidRPr="007D52CA">
              <w:rPr>
                <w:rFonts w:ascii="Verdana" w:hAnsi="Verdana"/>
                <w:b/>
                <w:bCs/>
                <w:iCs/>
                <w:color w:val="808080" w:themeColor="background1" w:themeShade="80"/>
                <w:sz w:val="28"/>
                <w:szCs w:val="28"/>
              </w:rPr>
              <w:t>Target Audience: All Staff</w:t>
            </w:r>
          </w:p>
        </w:tc>
      </w:tr>
      <w:tr w:rsidR="0008552D" w14:paraId="3E7E63B4" w14:textId="77777777" w:rsidTr="000B472D">
        <w:tc>
          <w:tcPr>
            <w:tcW w:w="7938" w:type="dxa"/>
          </w:tcPr>
          <w:p w14:paraId="3E7E63B3" w14:textId="77777777" w:rsidR="0008552D" w:rsidRDefault="0008552D" w:rsidP="0008552D">
            <w:pPr>
              <w:jc w:val="right"/>
            </w:pPr>
          </w:p>
        </w:tc>
      </w:tr>
    </w:tbl>
    <w:p w14:paraId="3E7E63B5" w14:textId="77777777" w:rsidR="007572AF" w:rsidRDefault="007572AF"/>
    <w:p w14:paraId="3E7E63B6" w14:textId="77777777" w:rsidR="007572AF" w:rsidRDefault="007572AF"/>
    <w:p w14:paraId="3E7E63B7" w14:textId="77777777" w:rsidR="007572AF" w:rsidRDefault="007572AF"/>
    <w:p w14:paraId="3E7E63B8" w14:textId="77777777" w:rsidR="007572AF" w:rsidRDefault="007572AF"/>
    <w:p w14:paraId="3E7E63B9" w14:textId="77777777" w:rsidR="007572AF" w:rsidRDefault="007572AF"/>
    <w:p w14:paraId="3E7E63BA" w14:textId="77777777" w:rsidR="007572AF" w:rsidRDefault="007572AF"/>
    <w:p w14:paraId="3E7E63BB" w14:textId="77777777" w:rsidR="007572AF" w:rsidRDefault="007572AF"/>
    <w:p w14:paraId="3E7E63BC" w14:textId="77777777" w:rsidR="007572AF" w:rsidRDefault="007572AF"/>
    <w:p w14:paraId="3E7E63BD" w14:textId="77777777" w:rsidR="007572AF" w:rsidRDefault="007572AF"/>
    <w:p w14:paraId="3E7E63BE" w14:textId="77777777" w:rsidR="007572AF" w:rsidRDefault="007572AF"/>
    <w:p w14:paraId="3E7E63BF" w14:textId="77777777" w:rsidR="007572AF" w:rsidRDefault="007572AF"/>
    <w:p w14:paraId="3E7E63C0" w14:textId="77777777" w:rsidR="007572AF" w:rsidRDefault="007572AF"/>
    <w:p w14:paraId="3E7E63C1" w14:textId="77777777" w:rsidR="007572AF" w:rsidRDefault="007572AF"/>
    <w:p w14:paraId="3E7E63C2" w14:textId="77777777" w:rsidR="007572AF" w:rsidRDefault="007572AF"/>
    <w:p w14:paraId="3E7E63C3" w14:textId="77777777" w:rsidR="007572AF" w:rsidRDefault="007572AF"/>
    <w:p w14:paraId="3E7E63C4" w14:textId="77777777" w:rsidR="007572AF" w:rsidRDefault="007572AF"/>
    <w:p w14:paraId="3E7E63C5" w14:textId="77777777" w:rsidR="007572AF" w:rsidRDefault="007572AF"/>
    <w:p w14:paraId="3E7E63C6" w14:textId="77777777" w:rsidR="007572AF" w:rsidRDefault="007572AF"/>
    <w:p w14:paraId="3E7E63C7" w14:textId="77777777" w:rsidR="007572AF" w:rsidRDefault="007572AF"/>
    <w:p w14:paraId="3E7E63C8" w14:textId="77777777" w:rsidR="007572AF" w:rsidRDefault="007572AF"/>
    <w:p w14:paraId="3E7E63C9" w14:textId="77777777" w:rsidR="007572AF" w:rsidRDefault="007572AF"/>
    <w:p w14:paraId="3E7E63CA" w14:textId="77777777" w:rsidR="007572AF" w:rsidRDefault="007572AF"/>
    <w:p w14:paraId="3E7E63CB" w14:textId="77777777" w:rsidR="008034FD" w:rsidRDefault="0019214C" w:rsidP="0019214C">
      <w:pPr>
        <w:pStyle w:val="Heading1"/>
        <w:tabs>
          <w:tab w:val="center" w:pos="6980"/>
          <w:tab w:val="right" w:leader="dot" w:pos="8330"/>
          <w:tab w:val="left" w:pos="10560"/>
        </w:tabs>
        <w:jc w:val="left"/>
      </w:pPr>
      <w:r>
        <w:t xml:space="preserve"> </w:t>
      </w:r>
    </w:p>
    <w:p w14:paraId="3E7E63CC" w14:textId="77777777" w:rsidR="007572AF" w:rsidRPr="008034FD" w:rsidRDefault="007572AF" w:rsidP="008034FD">
      <w:pPr>
        <w:sectPr w:rsidR="007572AF"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3E7E63CD" w14:textId="77777777" w:rsidR="00406CBE" w:rsidRDefault="00406CBE" w:rsidP="00CA25D9"/>
    <w:p w14:paraId="3E7E63CE" w14:textId="77777777" w:rsidR="00406CBE" w:rsidRDefault="00406CBE" w:rsidP="00CA25D9"/>
    <w:p w14:paraId="3E7E63CF" w14:textId="77777777" w:rsidR="00CA25D9" w:rsidRDefault="00CA25D9" w:rsidP="00CA25D9"/>
    <w:p w14:paraId="3E7E63D0" w14:textId="77777777" w:rsidR="00CA25D9" w:rsidRDefault="00CA25D9" w:rsidP="00CA25D9"/>
    <w:p w14:paraId="3E7E63D1" w14:textId="77777777" w:rsidR="00CA25D9" w:rsidRDefault="00CA25D9" w:rsidP="00CA25D9"/>
    <w:p w14:paraId="3E7E63D2"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3E7E63D7" w14:textId="77777777" w:rsidTr="00406CBE">
        <w:tc>
          <w:tcPr>
            <w:tcW w:w="9355" w:type="dxa"/>
            <w:shd w:val="clear" w:color="auto" w:fill="D9D9D9" w:themeFill="background1" w:themeFillShade="D9"/>
          </w:tcPr>
          <w:p w14:paraId="3E7E63D3"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3E7E63D4" w14:textId="77777777" w:rsidR="00406CBE" w:rsidRPr="000B472D" w:rsidRDefault="00406CBE" w:rsidP="00406CBE">
            <w:pPr>
              <w:jc w:val="center"/>
              <w:rPr>
                <w:rFonts w:asciiTheme="minorHAnsi" w:hAnsiTheme="minorHAnsi" w:cstheme="minorHAnsi"/>
                <w:sz w:val="32"/>
                <w:szCs w:val="32"/>
              </w:rPr>
            </w:pPr>
          </w:p>
          <w:p w14:paraId="3E7E63D5"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3E7E63D6" w14:textId="77777777" w:rsidR="00406CBE" w:rsidRPr="000B472D" w:rsidRDefault="00406CBE" w:rsidP="00CA25D9">
            <w:pPr>
              <w:rPr>
                <w:rFonts w:asciiTheme="minorHAnsi" w:hAnsiTheme="minorHAnsi" w:cstheme="minorHAnsi"/>
                <w:sz w:val="32"/>
                <w:szCs w:val="32"/>
              </w:rPr>
            </w:pPr>
          </w:p>
        </w:tc>
      </w:tr>
    </w:tbl>
    <w:p w14:paraId="3E7E63D8" w14:textId="77777777" w:rsidR="00406CBE" w:rsidRDefault="00406CBE" w:rsidP="00CA25D9"/>
    <w:p w14:paraId="3E7E63D9" w14:textId="77777777" w:rsidR="00406CBE" w:rsidRPr="00CA25D9" w:rsidRDefault="00406CBE" w:rsidP="00CA25D9"/>
    <w:p w14:paraId="3E7E63DA" w14:textId="77777777" w:rsidR="00CA25D9" w:rsidRDefault="00CA25D9" w:rsidP="002D1403">
      <w:pPr>
        <w:pStyle w:val="Heading1"/>
        <w:tabs>
          <w:tab w:val="center" w:pos="6980"/>
          <w:tab w:val="right" w:leader="dot" w:pos="8330"/>
          <w:tab w:val="left" w:pos="10560"/>
        </w:tabs>
        <w:jc w:val="left"/>
      </w:pPr>
    </w:p>
    <w:p w14:paraId="3E7E63DB" w14:textId="77777777" w:rsidR="00CA25D9" w:rsidRDefault="00CA25D9" w:rsidP="002D1403">
      <w:pPr>
        <w:pStyle w:val="Heading1"/>
        <w:tabs>
          <w:tab w:val="center" w:pos="6980"/>
          <w:tab w:val="right" w:leader="dot" w:pos="8330"/>
          <w:tab w:val="left" w:pos="10560"/>
        </w:tabs>
        <w:jc w:val="left"/>
      </w:pPr>
    </w:p>
    <w:p w14:paraId="3E7E63DC" w14:textId="77777777" w:rsidR="00CA25D9" w:rsidRDefault="00CA25D9" w:rsidP="002D1403">
      <w:pPr>
        <w:pStyle w:val="Heading1"/>
        <w:tabs>
          <w:tab w:val="center" w:pos="6980"/>
          <w:tab w:val="right" w:leader="dot" w:pos="8330"/>
          <w:tab w:val="left" w:pos="10560"/>
        </w:tabs>
        <w:jc w:val="left"/>
      </w:pPr>
    </w:p>
    <w:p w14:paraId="3E7E63DD" w14:textId="77777777" w:rsidR="00CA25D9" w:rsidRDefault="00CA25D9" w:rsidP="002D1403">
      <w:pPr>
        <w:pStyle w:val="Heading1"/>
        <w:tabs>
          <w:tab w:val="center" w:pos="6980"/>
          <w:tab w:val="right" w:leader="dot" w:pos="8330"/>
          <w:tab w:val="left" w:pos="10560"/>
        </w:tabs>
        <w:jc w:val="left"/>
      </w:pPr>
    </w:p>
    <w:p w14:paraId="3E7E63DE"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3E7E63DF"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14:paraId="3E7E63E5" w14:textId="77777777" w:rsidTr="004B55C6">
        <w:trPr>
          <w:trHeight w:val="492"/>
        </w:trPr>
        <w:tc>
          <w:tcPr>
            <w:tcW w:w="1134" w:type="dxa"/>
            <w:shd w:val="clear" w:color="auto" w:fill="006600"/>
            <w:vAlign w:val="center"/>
          </w:tcPr>
          <w:p w14:paraId="3E7E63E0" w14:textId="77777777" w:rsidR="00406CBE" w:rsidRPr="000B472D" w:rsidRDefault="00406CBE" w:rsidP="004B55C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006600"/>
            <w:vAlign w:val="center"/>
          </w:tcPr>
          <w:p w14:paraId="3E7E63E1" w14:textId="77777777" w:rsidR="00406CBE" w:rsidRPr="000B472D" w:rsidRDefault="00406CBE" w:rsidP="004B55C6">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14:paraId="3E7E63E2" w14:textId="77777777" w:rsidR="00406CBE" w:rsidRPr="000B472D" w:rsidRDefault="00406CBE" w:rsidP="004B55C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 xml:space="preserve">Author (s) / </w:t>
            </w:r>
            <w:proofErr w:type="spellStart"/>
            <w:r w:rsidRPr="000B472D">
              <w:rPr>
                <w:rFonts w:asciiTheme="minorHAnsi" w:hAnsiTheme="minorHAnsi" w:cstheme="minorHAnsi"/>
                <w:color w:val="FFFFFF"/>
                <w:sz w:val="24"/>
              </w:rPr>
              <w:t>Dept</w:t>
            </w:r>
            <w:proofErr w:type="spellEnd"/>
            <w:r w:rsidRPr="000B472D">
              <w:rPr>
                <w:rFonts w:asciiTheme="minorHAnsi" w:hAnsiTheme="minorHAnsi" w:cstheme="minorHAnsi"/>
                <w:color w:val="FFFFFF"/>
                <w:sz w:val="24"/>
              </w:rPr>
              <w:t xml:space="preserve"> / Unit</w:t>
            </w:r>
          </w:p>
        </w:tc>
        <w:tc>
          <w:tcPr>
            <w:tcW w:w="2694" w:type="dxa"/>
            <w:shd w:val="clear" w:color="auto" w:fill="006600"/>
            <w:vAlign w:val="center"/>
          </w:tcPr>
          <w:p w14:paraId="3E7E63E3" w14:textId="77777777" w:rsidR="00406CBE" w:rsidRPr="000B472D" w:rsidRDefault="00406CBE" w:rsidP="004B55C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14:paraId="3E7E63E4" w14:textId="77777777" w:rsidR="00406CBE" w:rsidRPr="000B472D" w:rsidRDefault="00406CBE" w:rsidP="004B55C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7D52CA" w:rsidRPr="000B472D" w14:paraId="3E7E63EB" w14:textId="77777777" w:rsidTr="004B55C6">
        <w:trPr>
          <w:trHeight w:val="294"/>
        </w:trPr>
        <w:tc>
          <w:tcPr>
            <w:tcW w:w="1134" w:type="dxa"/>
            <w:shd w:val="clear" w:color="auto" w:fill="auto"/>
            <w:vAlign w:val="center"/>
          </w:tcPr>
          <w:p w14:paraId="3E7E63E6" w14:textId="77777777" w:rsidR="007D52CA" w:rsidRPr="000B472D" w:rsidRDefault="007D52CA" w:rsidP="004B55C6">
            <w:pPr>
              <w:tabs>
                <w:tab w:val="left" w:pos="2652"/>
              </w:tabs>
              <w:rPr>
                <w:rFonts w:asciiTheme="minorHAnsi" w:hAnsiTheme="minorHAnsi" w:cstheme="minorHAnsi"/>
              </w:rPr>
            </w:pPr>
            <w:r>
              <w:rPr>
                <w:rFonts w:asciiTheme="minorHAnsi" w:hAnsiTheme="minorHAnsi" w:cstheme="minorHAnsi"/>
              </w:rPr>
              <w:t>0.1</w:t>
            </w:r>
          </w:p>
        </w:tc>
        <w:tc>
          <w:tcPr>
            <w:tcW w:w="1418" w:type="dxa"/>
            <w:shd w:val="clear" w:color="auto" w:fill="auto"/>
            <w:vAlign w:val="center"/>
          </w:tcPr>
          <w:p w14:paraId="3E7E63E7" w14:textId="77777777" w:rsidR="007D52CA" w:rsidRPr="000B472D" w:rsidRDefault="007D52CA" w:rsidP="004B55C6">
            <w:pPr>
              <w:tabs>
                <w:tab w:val="left" w:pos="2652"/>
              </w:tabs>
              <w:rPr>
                <w:rFonts w:asciiTheme="minorHAnsi" w:hAnsiTheme="minorHAnsi" w:cstheme="minorHAnsi"/>
              </w:rPr>
            </w:pPr>
            <w:r>
              <w:rPr>
                <w:rFonts w:asciiTheme="minorHAnsi" w:hAnsiTheme="minorHAnsi" w:cstheme="minorHAnsi"/>
              </w:rPr>
              <w:t>Sept 2010</w:t>
            </w:r>
          </w:p>
        </w:tc>
        <w:tc>
          <w:tcPr>
            <w:tcW w:w="4252" w:type="dxa"/>
            <w:shd w:val="clear" w:color="auto" w:fill="auto"/>
            <w:vAlign w:val="center"/>
          </w:tcPr>
          <w:p w14:paraId="3E7E63E8" w14:textId="611C7076" w:rsidR="007D52CA" w:rsidRPr="000B472D" w:rsidRDefault="007D52CA" w:rsidP="007D52CA">
            <w:pPr>
              <w:tabs>
                <w:tab w:val="left" w:pos="2652"/>
              </w:tabs>
              <w:rPr>
                <w:rFonts w:asciiTheme="minorHAnsi" w:hAnsiTheme="minorHAnsi" w:cstheme="minorHAnsi"/>
              </w:rPr>
            </w:pPr>
          </w:p>
        </w:tc>
        <w:tc>
          <w:tcPr>
            <w:tcW w:w="2694" w:type="dxa"/>
            <w:shd w:val="clear" w:color="auto" w:fill="auto"/>
            <w:vAlign w:val="center"/>
          </w:tcPr>
          <w:p w14:paraId="3E7E63E9"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3EA" w14:textId="77777777" w:rsidR="007D52CA" w:rsidRPr="000B472D" w:rsidRDefault="007D52CA" w:rsidP="004B55C6">
            <w:pPr>
              <w:tabs>
                <w:tab w:val="left" w:pos="2652"/>
              </w:tabs>
              <w:rPr>
                <w:rFonts w:asciiTheme="minorHAnsi" w:hAnsiTheme="minorHAnsi" w:cstheme="minorHAnsi"/>
              </w:rPr>
            </w:pPr>
          </w:p>
        </w:tc>
      </w:tr>
      <w:tr w:rsidR="007D52CA" w:rsidRPr="000B472D" w14:paraId="3E7E63F3" w14:textId="77777777" w:rsidTr="004B55C6">
        <w:trPr>
          <w:trHeight w:val="317"/>
        </w:trPr>
        <w:tc>
          <w:tcPr>
            <w:tcW w:w="1134" w:type="dxa"/>
            <w:shd w:val="clear" w:color="auto" w:fill="auto"/>
            <w:vAlign w:val="center"/>
          </w:tcPr>
          <w:p w14:paraId="3E7E63EC" w14:textId="56A9D8EF" w:rsidR="007D52CA" w:rsidRPr="000B472D" w:rsidRDefault="0048588E" w:rsidP="004B55C6">
            <w:pPr>
              <w:tabs>
                <w:tab w:val="left" w:pos="2652"/>
              </w:tabs>
              <w:rPr>
                <w:rFonts w:asciiTheme="minorHAnsi" w:hAnsiTheme="minorHAnsi" w:cstheme="minorHAnsi"/>
              </w:rPr>
            </w:pPr>
            <w:r>
              <w:rPr>
                <w:rFonts w:asciiTheme="minorHAnsi" w:hAnsiTheme="minorHAnsi" w:cstheme="minorHAnsi"/>
              </w:rPr>
              <w:t>0</w:t>
            </w:r>
            <w:r w:rsidR="007D52CA">
              <w:rPr>
                <w:rFonts w:asciiTheme="minorHAnsi" w:hAnsiTheme="minorHAnsi" w:cstheme="minorHAnsi"/>
              </w:rPr>
              <w:t>.</w:t>
            </w:r>
            <w:r>
              <w:rPr>
                <w:rFonts w:asciiTheme="minorHAnsi" w:hAnsiTheme="minorHAnsi" w:cstheme="minorHAnsi"/>
              </w:rPr>
              <w:t>2</w:t>
            </w:r>
          </w:p>
        </w:tc>
        <w:tc>
          <w:tcPr>
            <w:tcW w:w="1418" w:type="dxa"/>
            <w:shd w:val="clear" w:color="auto" w:fill="auto"/>
            <w:vAlign w:val="center"/>
          </w:tcPr>
          <w:p w14:paraId="3E7E63ED" w14:textId="77777777" w:rsidR="007D52CA" w:rsidRPr="000B472D" w:rsidRDefault="007D52CA" w:rsidP="004B55C6">
            <w:pPr>
              <w:tabs>
                <w:tab w:val="left" w:pos="2652"/>
              </w:tabs>
              <w:rPr>
                <w:rFonts w:asciiTheme="minorHAnsi" w:hAnsiTheme="minorHAnsi" w:cstheme="minorHAnsi"/>
              </w:rPr>
            </w:pPr>
            <w:r>
              <w:rPr>
                <w:rFonts w:asciiTheme="minorHAnsi" w:hAnsiTheme="minorHAnsi" w:cstheme="minorHAnsi"/>
              </w:rPr>
              <w:t>Sept 2012</w:t>
            </w:r>
          </w:p>
        </w:tc>
        <w:tc>
          <w:tcPr>
            <w:tcW w:w="4252" w:type="dxa"/>
            <w:shd w:val="clear" w:color="auto" w:fill="auto"/>
            <w:vAlign w:val="center"/>
          </w:tcPr>
          <w:p w14:paraId="3E7E63EE" w14:textId="1B133BC8" w:rsidR="007D52CA" w:rsidRPr="000F7388" w:rsidRDefault="009C4071" w:rsidP="004B55C6">
            <w:pPr>
              <w:tabs>
                <w:tab w:val="left" w:pos="2652"/>
              </w:tabs>
              <w:rPr>
                <w:rFonts w:asciiTheme="minorHAnsi" w:hAnsiTheme="minorHAnsi" w:cstheme="minorHAnsi"/>
                <w:lang w:val="en-US"/>
              </w:rPr>
            </w:pPr>
            <w:r w:rsidRPr="00256BCA">
              <w:rPr>
                <w:rFonts w:asciiTheme="minorHAnsi" w:hAnsiTheme="minorHAnsi" w:cstheme="minorHAnsi"/>
                <w:lang w:val="en-US"/>
              </w:rPr>
              <w:t>SRIKANTH, Rujuta</w:t>
            </w:r>
            <w:r>
              <w:rPr>
                <w:rFonts w:asciiTheme="minorHAnsi" w:hAnsiTheme="minorHAnsi" w:cstheme="minorHAnsi"/>
                <w:lang w:val="en-US"/>
              </w:rPr>
              <w:t xml:space="preserve">; </w:t>
            </w:r>
            <w:r w:rsidRPr="007D52CA">
              <w:rPr>
                <w:rFonts w:asciiTheme="minorHAnsi" w:hAnsiTheme="minorHAnsi" w:cstheme="minorHAnsi"/>
                <w:lang w:val="en-US"/>
              </w:rPr>
              <w:t>TACHIE-MENSON, Edward</w:t>
            </w:r>
          </w:p>
        </w:tc>
        <w:tc>
          <w:tcPr>
            <w:tcW w:w="2694" w:type="dxa"/>
            <w:shd w:val="clear" w:color="auto" w:fill="auto"/>
            <w:vAlign w:val="center"/>
          </w:tcPr>
          <w:p w14:paraId="3E7E63EF" w14:textId="77777777" w:rsidR="007D52CA" w:rsidRDefault="007D52CA" w:rsidP="007D52CA">
            <w:pPr>
              <w:tabs>
                <w:tab w:val="left" w:pos="2652"/>
              </w:tabs>
              <w:rPr>
                <w:rFonts w:asciiTheme="minorHAnsi" w:hAnsiTheme="minorHAnsi" w:cstheme="minorHAnsi"/>
              </w:rPr>
            </w:pPr>
            <w:r w:rsidRPr="00256BCA">
              <w:rPr>
                <w:rFonts w:asciiTheme="minorHAnsi" w:hAnsiTheme="minorHAnsi" w:cstheme="minorHAnsi"/>
              </w:rPr>
              <w:t>RATHI, Sushil Kumar</w:t>
            </w:r>
            <w:r>
              <w:rPr>
                <w:rFonts w:asciiTheme="minorHAnsi" w:hAnsiTheme="minorHAnsi" w:cstheme="minorHAnsi"/>
              </w:rPr>
              <w:t>;</w:t>
            </w:r>
            <w:r w:rsidRPr="00256BCA">
              <w:rPr>
                <w:rFonts w:asciiTheme="minorHAnsi" w:hAnsiTheme="minorHAnsi" w:cstheme="minorHAnsi"/>
              </w:rPr>
              <w:t xml:space="preserve"> </w:t>
            </w:r>
          </w:p>
          <w:p w14:paraId="3E7E63F0" w14:textId="77777777" w:rsidR="007D52CA" w:rsidRDefault="007D52CA" w:rsidP="007D52CA">
            <w:pPr>
              <w:tabs>
                <w:tab w:val="left" w:pos="2652"/>
              </w:tabs>
              <w:rPr>
                <w:rFonts w:asciiTheme="minorHAnsi" w:hAnsiTheme="minorHAnsi" w:cstheme="minorHAnsi"/>
              </w:rPr>
            </w:pPr>
            <w:r w:rsidRPr="00256BCA">
              <w:rPr>
                <w:rFonts w:asciiTheme="minorHAnsi" w:hAnsiTheme="minorHAnsi" w:cstheme="minorHAnsi"/>
              </w:rPr>
              <w:t>STEWART PAPPAS, Jane Margaret</w:t>
            </w:r>
            <w:r>
              <w:rPr>
                <w:rFonts w:asciiTheme="minorHAnsi" w:hAnsiTheme="minorHAnsi" w:cstheme="minorHAnsi"/>
              </w:rPr>
              <w:t xml:space="preserve">; </w:t>
            </w:r>
            <w:r w:rsidRPr="00256BCA">
              <w:rPr>
                <w:rFonts w:asciiTheme="minorHAnsi" w:hAnsiTheme="minorHAnsi" w:cstheme="minorHAnsi"/>
              </w:rPr>
              <w:t xml:space="preserve"> </w:t>
            </w:r>
          </w:p>
          <w:p w14:paraId="3E7E63F1" w14:textId="77777777" w:rsidR="007D52CA" w:rsidRPr="000B472D" w:rsidRDefault="007D52CA" w:rsidP="007D52CA">
            <w:pPr>
              <w:tabs>
                <w:tab w:val="left" w:pos="2652"/>
              </w:tabs>
              <w:rPr>
                <w:rFonts w:asciiTheme="minorHAnsi" w:hAnsiTheme="minorHAnsi" w:cstheme="minorHAnsi"/>
              </w:rPr>
            </w:pPr>
            <w:r w:rsidRPr="00256BCA">
              <w:rPr>
                <w:rFonts w:asciiTheme="minorHAnsi" w:hAnsiTheme="minorHAnsi" w:cstheme="minorHAnsi"/>
              </w:rPr>
              <w:t>JEFFREYS, Nicholas Richard</w:t>
            </w:r>
          </w:p>
        </w:tc>
        <w:tc>
          <w:tcPr>
            <w:tcW w:w="4394" w:type="dxa"/>
            <w:vAlign w:val="center"/>
          </w:tcPr>
          <w:p w14:paraId="3E7E63F2" w14:textId="22429773" w:rsidR="007D52CA" w:rsidRPr="000B472D" w:rsidRDefault="007D52CA" w:rsidP="004B55C6">
            <w:pPr>
              <w:tabs>
                <w:tab w:val="left" w:pos="2652"/>
              </w:tabs>
              <w:rPr>
                <w:rFonts w:asciiTheme="minorHAnsi" w:hAnsiTheme="minorHAnsi" w:cstheme="minorHAnsi"/>
              </w:rPr>
            </w:pPr>
            <w:r>
              <w:rPr>
                <w:rFonts w:asciiTheme="minorHAnsi" w:hAnsiTheme="minorHAnsi" w:cstheme="minorHAnsi"/>
              </w:rPr>
              <w:t>Updated format to bring in line with new SOP template</w:t>
            </w:r>
            <w:r w:rsidR="009C4071">
              <w:rPr>
                <w:rFonts w:asciiTheme="minorHAnsi" w:hAnsiTheme="minorHAnsi" w:cstheme="minorHAnsi"/>
              </w:rPr>
              <w:t>, added risk section</w:t>
            </w:r>
          </w:p>
        </w:tc>
      </w:tr>
      <w:tr w:rsidR="007D52CA" w:rsidRPr="000B472D" w14:paraId="3E7E63F9" w14:textId="77777777" w:rsidTr="004B55C6">
        <w:trPr>
          <w:trHeight w:val="317"/>
        </w:trPr>
        <w:tc>
          <w:tcPr>
            <w:tcW w:w="1134" w:type="dxa"/>
            <w:shd w:val="clear" w:color="auto" w:fill="auto"/>
            <w:vAlign w:val="center"/>
          </w:tcPr>
          <w:p w14:paraId="3E7E63F4" w14:textId="4CF427AF" w:rsidR="007D52CA" w:rsidRPr="000B472D" w:rsidRDefault="0048588E" w:rsidP="004B55C6">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3E7E63F5" w14:textId="5E9CB347" w:rsidR="007D52CA" w:rsidRPr="000B472D" w:rsidRDefault="0048588E" w:rsidP="004B55C6">
            <w:pPr>
              <w:tabs>
                <w:tab w:val="left" w:pos="2652"/>
              </w:tabs>
              <w:rPr>
                <w:rFonts w:asciiTheme="minorHAnsi" w:hAnsiTheme="minorHAnsi" w:cstheme="minorHAnsi"/>
              </w:rPr>
            </w:pPr>
            <w:r>
              <w:rPr>
                <w:rFonts w:asciiTheme="minorHAnsi" w:hAnsiTheme="minorHAnsi" w:cstheme="minorHAnsi"/>
              </w:rPr>
              <w:t>Dec 2012</w:t>
            </w:r>
          </w:p>
        </w:tc>
        <w:tc>
          <w:tcPr>
            <w:tcW w:w="4252" w:type="dxa"/>
            <w:shd w:val="clear" w:color="auto" w:fill="auto"/>
            <w:vAlign w:val="center"/>
          </w:tcPr>
          <w:p w14:paraId="3E7E63F6" w14:textId="15865CA4" w:rsidR="007D52CA" w:rsidRPr="000B472D" w:rsidRDefault="0048588E" w:rsidP="004B55C6">
            <w:pPr>
              <w:tabs>
                <w:tab w:val="left" w:pos="2652"/>
              </w:tabs>
              <w:rPr>
                <w:rFonts w:asciiTheme="minorHAnsi" w:hAnsiTheme="minorHAnsi" w:cstheme="minorHAnsi"/>
              </w:rPr>
            </w:pPr>
            <w:r w:rsidRPr="00256BCA">
              <w:rPr>
                <w:rFonts w:asciiTheme="minorHAnsi" w:hAnsiTheme="minorHAnsi" w:cstheme="minorHAnsi"/>
                <w:lang w:val="en-US"/>
              </w:rPr>
              <w:t>SRIKANTH, Rujuta</w:t>
            </w:r>
            <w:r>
              <w:rPr>
                <w:rFonts w:asciiTheme="minorHAnsi" w:hAnsiTheme="minorHAnsi" w:cstheme="minorHAnsi"/>
                <w:lang w:val="en-US"/>
              </w:rPr>
              <w:t xml:space="preserve">; </w:t>
            </w:r>
            <w:r w:rsidRPr="007D52CA">
              <w:rPr>
                <w:rFonts w:asciiTheme="minorHAnsi" w:hAnsiTheme="minorHAnsi" w:cstheme="minorHAnsi"/>
                <w:lang w:val="en-US"/>
              </w:rPr>
              <w:t>TACHIE-MENSON, Edward</w:t>
            </w:r>
          </w:p>
        </w:tc>
        <w:tc>
          <w:tcPr>
            <w:tcW w:w="2694" w:type="dxa"/>
            <w:shd w:val="clear" w:color="auto" w:fill="auto"/>
            <w:vAlign w:val="center"/>
          </w:tcPr>
          <w:p w14:paraId="3C9A94F0" w14:textId="77777777" w:rsidR="0048588E" w:rsidRDefault="0048588E" w:rsidP="0048588E">
            <w:pPr>
              <w:tabs>
                <w:tab w:val="left" w:pos="2652"/>
              </w:tabs>
              <w:rPr>
                <w:rFonts w:asciiTheme="minorHAnsi" w:hAnsiTheme="minorHAnsi" w:cstheme="minorHAnsi"/>
              </w:rPr>
            </w:pPr>
            <w:r w:rsidRPr="00256BCA">
              <w:rPr>
                <w:rFonts w:asciiTheme="minorHAnsi" w:hAnsiTheme="minorHAnsi" w:cstheme="minorHAnsi"/>
              </w:rPr>
              <w:t>RATHI, Sushil Kumar</w:t>
            </w:r>
            <w:r>
              <w:rPr>
                <w:rFonts w:asciiTheme="minorHAnsi" w:hAnsiTheme="minorHAnsi" w:cstheme="minorHAnsi"/>
              </w:rPr>
              <w:t>;</w:t>
            </w:r>
            <w:r w:rsidRPr="00256BCA">
              <w:rPr>
                <w:rFonts w:asciiTheme="minorHAnsi" w:hAnsiTheme="minorHAnsi" w:cstheme="minorHAnsi"/>
              </w:rPr>
              <w:t xml:space="preserve"> </w:t>
            </w:r>
          </w:p>
          <w:p w14:paraId="115090FC" w14:textId="77777777" w:rsidR="0048588E" w:rsidRDefault="0048588E" w:rsidP="0048588E">
            <w:pPr>
              <w:tabs>
                <w:tab w:val="left" w:pos="2652"/>
              </w:tabs>
              <w:rPr>
                <w:rFonts w:asciiTheme="minorHAnsi" w:hAnsiTheme="minorHAnsi" w:cstheme="minorHAnsi"/>
              </w:rPr>
            </w:pPr>
            <w:r w:rsidRPr="00256BCA">
              <w:rPr>
                <w:rFonts w:asciiTheme="minorHAnsi" w:hAnsiTheme="minorHAnsi" w:cstheme="minorHAnsi"/>
              </w:rPr>
              <w:t>STEWART PAPPAS, Jane Margaret</w:t>
            </w:r>
            <w:r>
              <w:rPr>
                <w:rFonts w:asciiTheme="minorHAnsi" w:hAnsiTheme="minorHAnsi" w:cstheme="minorHAnsi"/>
              </w:rPr>
              <w:t xml:space="preserve">; </w:t>
            </w:r>
            <w:r w:rsidRPr="00256BCA">
              <w:rPr>
                <w:rFonts w:asciiTheme="minorHAnsi" w:hAnsiTheme="minorHAnsi" w:cstheme="minorHAnsi"/>
              </w:rPr>
              <w:t xml:space="preserve"> </w:t>
            </w:r>
          </w:p>
          <w:p w14:paraId="3E7E63F7" w14:textId="5AD6C632" w:rsidR="007D52CA" w:rsidRPr="000B472D" w:rsidRDefault="0048588E" w:rsidP="0048588E">
            <w:pPr>
              <w:tabs>
                <w:tab w:val="left" w:pos="2652"/>
              </w:tabs>
              <w:rPr>
                <w:rFonts w:asciiTheme="minorHAnsi" w:hAnsiTheme="minorHAnsi" w:cstheme="minorHAnsi"/>
              </w:rPr>
            </w:pPr>
            <w:r w:rsidRPr="00256BCA">
              <w:rPr>
                <w:rFonts w:asciiTheme="minorHAnsi" w:hAnsiTheme="minorHAnsi" w:cstheme="minorHAnsi"/>
              </w:rPr>
              <w:t>JEFFREYS, Nicholas Richard</w:t>
            </w:r>
          </w:p>
        </w:tc>
        <w:tc>
          <w:tcPr>
            <w:tcW w:w="4394" w:type="dxa"/>
            <w:vAlign w:val="center"/>
          </w:tcPr>
          <w:p w14:paraId="2EC1E3AC" w14:textId="01C4EB88" w:rsidR="007D52CA" w:rsidRDefault="00D42D0F" w:rsidP="004B55C6">
            <w:pPr>
              <w:tabs>
                <w:tab w:val="left" w:pos="2652"/>
              </w:tabs>
              <w:rPr>
                <w:rFonts w:asciiTheme="minorHAnsi" w:hAnsiTheme="minorHAnsi" w:cstheme="minorHAnsi"/>
              </w:rPr>
            </w:pPr>
            <w:r>
              <w:rPr>
                <w:rFonts w:asciiTheme="minorHAnsi" w:hAnsiTheme="minorHAnsi" w:cstheme="minorHAnsi"/>
              </w:rPr>
              <w:t>Mainly editorial changes by Chief Finance</w:t>
            </w:r>
          </w:p>
          <w:p w14:paraId="3E7E63F8" w14:textId="3C96915F" w:rsidR="00D42D0F" w:rsidRPr="000B472D" w:rsidRDefault="00D42D0F" w:rsidP="004B55C6">
            <w:pPr>
              <w:tabs>
                <w:tab w:val="left" w:pos="2652"/>
              </w:tabs>
              <w:rPr>
                <w:rFonts w:asciiTheme="minorHAnsi" w:hAnsiTheme="minorHAnsi" w:cstheme="minorHAnsi"/>
              </w:rPr>
            </w:pPr>
          </w:p>
        </w:tc>
      </w:tr>
      <w:tr w:rsidR="007D52CA" w:rsidRPr="000B472D" w14:paraId="3E7E63FF" w14:textId="77777777" w:rsidTr="004B55C6">
        <w:trPr>
          <w:trHeight w:val="317"/>
        </w:trPr>
        <w:tc>
          <w:tcPr>
            <w:tcW w:w="1134" w:type="dxa"/>
            <w:shd w:val="clear" w:color="auto" w:fill="auto"/>
            <w:vAlign w:val="center"/>
          </w:tcPr>
          <w:p w14:paraId="3E7E63FA"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3FB"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3FC"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3FD"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3FE" w14:textId="77777777" w:rsidR="007D52CA" w:rsidRPr="000B472D" w:rsidRDefault="007D52CA" w:rsidP="004B55C6">
            <w:pPr>
              <w:tabs>
                <w:tab w:val="left" w:pos="2652"/>
              </w:tabs>
              <w:rPr>
                <w:rFonts w:asciiTheme="minorHAnsi" w:hAnsiTheme="minorHAnsi" w:cstheme="minorHAnsi"/>
              </w:rPr>
            </w:pPr>
          </w:p>
        </w:tc>
      </w:tr>
      <w:tr w:rsidR="007D52CA" w:rsidRPr="000B472D" w14:paraId="3E7E6405" w14:textId="77777777" w:rsidTr="004B55C6">
        <w:trPr>
          <w:trHeight w:val="317"/>
        </w:trPr>
        <w:tc>
          <w:tcPr>
            <w:tcW w:w="1134" w:type="dxa"/>
            <w:shd w:val="clear" w:color="auto" w:fill="auto"/>
            <w:vAlign w:val="center"/>
          </w:tcPr>
          <w:p w14:paraId="3E7E6400"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01"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02"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03"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04" w14:textId="77777777" w:rsidR="007D52CA" w:rsidRPr="000B472D" w:rsidRDefault="007D52CA" w:rsidP="004B55C6">
            <w:pPr>
              <w:tabs>
                <w:tab w:val="left" w:pos="2652"/>
              </w:tabs>
              <w:rPr>
                <w:rFonts w:asciiTheme="minorHAnsi" w:hAnsiTheme="minorHAnsi" w:cstheme="minorHAnsi"/>
              </w:rPr>
            </w:pPr>
          </w:p>
        </w:tc>
      </w:tr>
      <w:tr w:rsidR="007D52CA" w:rsidRPr="000B472D" w14:paraId="3E7E640B" w14:textId="77777777" w:rsidTr="004B55C6">
        <w:trPr>
          <w:trHeight w:val="317"/>
        </w:trPr>
        <w:tc>
          <w:tcPr>
            <w:tcW w:w="1134" w:type="dxa"/>
            <w:shd w:val="clear" w:color="auto" w:fill="auto"/>
            <w:vAlign w:val="center"/>
          </w:tcPr>
          <w:p w14:paraId="3E7E6406"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07"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08"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09"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0A" w14:textId="77777777" w:rsidR="007D52CA" w:rsidRPr="000B472D" w:rsidRDefault="007D52CA" w:rsidP="004B55C6">
            <w:pPr>
              <w:tabs>
                <w:tab w:val="left" w:pos="2652"/>
              </w:tabs>
              <w:rPr>
                <w:rFonts w:asciiTheme="minorHAnsi" w:hAnsiTheme="minorHAnsi" w:cstheme="minorHAnsi"/>
              </w:rPr>
            </w:pPr>
          </w:p>
        </w:tc>
      </w:tr>
      <w:tr w:rsidR="007D52CA" w:rsidRPr="000B472D" w14:paraId="3E7E6411" w14:textId="77777777" w:rsidTr="004B55C6">
        <w:trPr>
          <w:trHeight w:val="317"/>
        </w:trPr>
        <w:tc>
          <w:tcPr>
            <w:tcW w:w="1134" w:type="dxa"/>
            <w:shd w:val="clear" w:color="auto" w:fill="auto"/>
            <w:vAlign w:val="center"/>
          </w:tcPr>
          <w:p w14:paraId="3E7E640C"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0D"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0E"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0F"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10" w14:textId="77777777" w:rsidR="007D52CA" w:rsidRPr="000B472D" w:rsidRDefault="007D52CA" w:rsidP="004B55C6">
            <w:pPr>
              <w:tabs>
                <w:tab w:val="left" w:pos="2652"/>
              </w:tabs>
              <w:rPr>
                <w:rFonts w:asciiTheme="minorHAnsi" w:hAnsiTheme="minorHAnsi" w:cstheme="minorHAnsi"/>
              </w:rPr>
            </w:pPr>
          </w:p>
        </w:tc>
      </w:tr>
      <w:tr w:rsidR="007D52CA" w:rsidRPr="000B472D" w14:paraId="3E7E6417" w14:textId="77777777" w:rsidTr="004B55C6">
        <w:trPr>
          <w:trHeight w:val="317"/>
        </w:trPr>
        <w:tc>
          <w:tcPr>
            <w:tcW w:w="1134" w:type="dxa"/>
            <w:shd w:val="clear" w:color="auto" w:fill="auto"/>
            <w:vAlign w:val="center"/>
          </w:tcPr>
          <w:p w14:paraId="3E7E6412"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13"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14"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15"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16" w14:textId="77777777" w:rsidR="007D52CA" w:rsidRPr="000B472D" w:rsidRDefault="007D52CA" w:rsidP="004B55C6">
            <w:pPr>
              <w:tabs>
                <w:tab w:val="left" w:pos="2652"/>
              </w:tabs>
              <w:rPr>
                <w:rFonts w:asciiTheme="minorHAnsi" w:hAnsiTheme="minorHAnsi" w:cstheme="minorHAnsi"/>
              </w:rPr>
            </w:pPr>
          </w:p>
        </w:tc>
      </w:tr>
      <w:tr w:rsidR="007D52CA" w:rsidRPr="000B472D" w14:paraId="3E7E641D" w14:textId="77777777" w:rsidTr="004B55C6">
        <w:trPr>
          <w:trHeight w:val="317"/>
        </w:trPr>
        <w:tc>
          <w:tcPr>
            <w:tcW w:w="1134" w:type="dxa"/>
            <w:shd w:val="clear" w:color="auto" w:fill="auto"/>
            <w:vAlign w:val="center"/>
          </w:tcPr>
          <w:p w14:paraId="3E7E6418"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19"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1A"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1B"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1C" w14:textId="77777777" w:rsidR="007D52CA" w:rsidRPr="000B472D" w:rsidRDefault="007D52CA" w:rsidP="004B55C6">
            <w:pPr>
              <w:tabs>
                <w:tab w:val="left" w:pos="2652"/>
              </w:tabs>
              <w:rPr>
                <w:rFonts w:asciiTheme="minorHAnsi" w:hAnsiTheme="minorHAnsi" w:cstheme="minorHAnsi"/>
              </w:rPr>
            </w:pPr>
          </w:p>
        </w:tc>
      </w:tr>
      <w:tr w:rsidR="007D52CA" w:rsidRPr="000B472D" w14:paraId="3E7E6423" w14:textId="77777777" w:rsidTr="004B55C6">
        <w:trPr>
          <w:trHeight w:val="317"/>
        </w:trPr>
        <w:tc>
          <w:tcPr>
            <w:tcW w:w="1134" w:type="dxa"/>
            <w:shd w:val="clear" w:color="auto" w:fill="auto"/>
            <w:vAlign w:val="center"/>
          </w:tcPr>
          <w:p w14:paraId="3E7E641E"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1F"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20"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21"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22" w14:textId="77777777" w:rsidR="007D52CA" w:rsidRPr="000B472D" w:rsidRDefault="007D52CA" w:rsidP="004B55C6">
            <w:pPr>
              <w:tabs>
                <w:tab w:val="left" w:pos="2652"/>
              </w:tabs>
              <w:rPr>
                <w:rFonts w:asciiTheme="minorHAnsi" w:hAnsiTheme="minorHAnsi" w:cstheme="minorHAnsi"/>
              </w:rPr>
            </w:pPr>
          </w:p>
        </w:tc>
      </w:tr>
      <w:tr w:rsidR="007D52CA" w:rsidRPr="000B472D" w14:paraId="3E7E6429" w14:textId="77777777" w:rsidTr="004B55C6">
        <w:trPr>
          <w:trHeight w:val="317"/>
        </w:trPr>
        <w:tc>
          <w:tcPr>
            <w:tcW w:w="1134" w:type="dxa"/>
            <w:shd w:val="clear" w:color="auto" w:fill="auto"/>
            <w:vAlign w:val="center"/>
          </w:tcPr>
          <w:p w14:paraId="3E7E6424"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25"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26"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27"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28" w14:textId="77777777" w:rsidR="007D52CA" w:rsidRPr="000B472D" w:rsidRDefault="007D52CA" w:rsidP="004B55C6">
            <w:pPr>
              <w:tabs>
                <w:tab w:val="left" w:pos="2652"/>
              </w:tabs>
              <w:rPr>
                <w:rFonts w:asciiTheme="minorHAnsi" w:hAnsiTheme="minorHAnsi" w:cstheme="minorHAnsi"/>
              </w:rPr>
            </w:pPr>
          </w:p>
        </w:tc>
      </w:tr>
      <w:tr w:rsidR="007D52CA" w:rsidRPr="000B472D" w14:paraId="3E7E642F" w14:textId="77777777" w:rsidTr="004B55C6">
        <w:trPr>
          <w:trHeight w:val="317"/>
        </w:trPr>
        <w:tc>
          <w:tcPr>
            <w:tcW w:w="1134" w:type="dxa"/>
            <w:shd w:val="clear" w:color="auto" w:fill="auto"/>
            <w:vAlign w:val="center"/>
          </w:tcPr>
          <w:p w14:paraId="3E7E642A"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2B"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2C"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2D"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2E" w14:textId="77777777" w:rsidR="007D52CA" w:rsidRPr="000B472D" w:rsidRDefault="007D52CA" w:rsidP="004B55C6">
            <w:pPr>
              <w:tabs>
                <w:tab w:val="left" w:pos="2652"/>
              </w:tabs>
              <w:rPr>
                <w:rFonts w:asciiTheme="minorHAnsi" w:hAnsiTheme="minorHAnsi" w:cstheme="minorHAnsi"/>
              </w:rPr>
            </w:pPr>
          </w:p>
        </w:tc>
      </w:tr>
      <w:tr w:rsidR="007D52CA" w:rsidRPr="000B472D" w14:paraId="3E7E6441" w14:textId="77777777" w:rsidTr="004B55C6">
        <w:trPr>
          <w:trHeight w:val="317"/>
        </w:trPr>
        <w:tc>
          <w:tcPr>
            <w:tcW w:w="1134" w:type="dxa"/>
            <w:shd w:val="clear" w:color="auto" w:fill="auto"/>
            <w:vAlign w:val="center"/>
          </w:tcPr>
          <w:p w14:paraId="3E7E643C" w14:textId="77777777" w:rsidR="007D52CA" w:rsidRPr="000B472D" w:rsidRDefault="007D52CA" w:rsidP="004B55C6">
            <w:pPr>
              <w:tabs>
                <w:tab w:val="left" w:pos="2652"/>
              </w:tabs>
              <w:rPr>
                <w:rFonts w:asciiTheme="minorHAnsi" w:hAnsiTheme="minorHAnsi" w:cstheme="minorHAnsi"/>
              </w:rPr>
            </w:pPr>
          </w:p>
        </w:tc>
        <w:tc>
          <w:tcPr>
            <w:tcW w:w="1418" w:type="dxa"/>
            <w:shd w:val="clear" w:color="auto" w:fill="auto"/>
            <w:vAlign w:val="center"/>
          </w:tcPr>
          <w:p w14:paraId="3E7E643D" w14:textId="77777777" w:rsidR="007D52CA" w:rsidRPr="000B472D" w:rsidRDefault="007D52CA" w:rsidP="004B55C6">
            <w:pPr>
              <w:tabs>
                <w:tab w:val="left" w:pos="2652"/>
              </w:tabs>
              <w:rPr>
                <w:rFonts w:asciiTheme="minorHAnsi" w:hAnsiTheme="minorHAnsi" w:cstheme="minorHAnsi"/>
              </w:rPr>
            </w:pPr>
          </w:p>
        </w:tc>
        <w:tc>
          <w:tcPr>
            <w:tcW w:w="4252" w:type="dxa"/>
            <w:shd w:val="clear" w:color="auto" w:fill="auto"/>
            <w:vAlign w:val="center"/>
          </w:tcPr>
          <w:p w14:paraId="3E7E643E" w14:textId="77777777" w:rsidR="007D52CA" w:rsidRPr="000B472D" w:rsidRDefault="007D52CA" w:rsidP="004B55C6">
            <w:pPr>
              <w:tabs>
                <w:tab w:val="left" w:pos="2652"/>
              </w:tabs>
              <w:rPr>
                <w:rFonts w:asciiTheme="minorHAnsi" w:hAnsiTheme="minorHAnsi" w:cstheme="minorHAnsi"/>
              </w:rPr>
            </w:pPr>
          </w:p>
        </w:tc>
        <w:tc>
          <w:tcPr>
            <w:tcW w:w="2694" w:type="dxa"/>
            <w:shd w:val="clear" w:color="auto" w:fill="auto"/>
            <w:vAlign w:val="center"/>
          </w:tcPr>
          <w:p w14:paraId="3E7E643F" w14:textId="77777777" w:rsidR="007D52CA" w:rsidRPr="000B472D" w:rsidRDefault="007D52CA" w:rsidP="004B55C6">
            <w:pPr>
              <w:tabs>
                <w:tab w:val="left" w:pos="2652"/>
              </w:tabs>
              <w:rPr>
                <w:rFonts w:asciiTheme="minorHAnsi" w:hAnsiTheme="minorHAnsi" w:cstheme="minorHAnsi"/>
              </w:rPr>
            </w:pPr>
          </w:p>
        </w:tc>
        <w:tc>
          <w:tcPr>
            <w:tcW w:w="4394" w:type="dxa"/>
            <w:vAlign w:val="center"/>
          </w:tcPr>
          <w:p w14:paraId="3E7E6440" w14:textId="77777777" w:rsidR="007D52CA" w:rsidRPr="000B472D" w:rsidRDefault="007D52CA" w:rsidP="004B55C6">
            <w:pPr>
              <w:tabs>
                <w:tab w:val="left" w:pos="2652"/>
              </w:tabs>
              <w:rPr>
                <w:rFonts w:asciiTheme="minorHAnsi" w:hAnsiTheme="minorHAnsi" w:cstheme="minorHAnsi"/>
              </w:rPr>
            </w:pPr>
          </w:p>
        </w:tc>
      </w:tr>
    </w:tbl>
    <w:p w14:paraId="3E7E6444" w14:textId="77777777" w:rsidR="00CA25D9" w:rsidRDefault="00CA25D9" w:rsidP="00CA25D9"/>
    <w:p w14:paraId="3E7E6445"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lastRenderedPageBreak/>
        <w:t>I</w:t>
      </w:r>
      <w:r w:rsidR="002D1403" w:rsidRPr="000B472D">
        <w:rPr>
          <w:rFonts w:asciiTheme="minorHAnsi" w:hAnsiTheme="minorHAnsi" w:cstheme="minorHAnsi"/>
        </w:rPr>
        <w:t>NTRODUCTION</w:t>
      </w:r>
    </w:p>
    <w:p w14:paraId="3E7E6446" w14:textId="77777777" w:rsidR="0026119D" w:rsidRPr="000B472D" w:rsidRDefault="0026119D" w:rsidP="0026119D">
      <w:pPr>
        <w:rPr>
          <w:rFonts w:asciiTheme="minorHAnsi" w:hAnsiTheme="minorHAnsi" w:cstheme="minorHAnsi"/>
        </w:rPr>
      </w:pPr>
    </w:p>
    <w:p w14:paraId="3E7E6448" w14:textId="77777777" w:rsidR="00880EAA" w:rsidRPr="00934A25" w:rsidRDefault="00880EAA"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14:paraId="7A04C1CD" w14:textId="77777777" w:rsidR="005A541C" w:rsidRDefault="005A541C" w:rsidP="005A541C">
      <w:pPr>
        <w:pStyle w:val="ListParagraph"/>
        <w:ind w:left="1134"/>
        <w:jc w:val="both"/>
        <w:rPr>
          <w:rFonts w:asciiTheme="minorHAnsi" w:hAnsiTheme="minorHAnsi" w:cstheme="minorHAnsi"/>
          <w:sz w:val="24"/>
          <w:szCs w:val="24"/>
        </w:rPr>
      </w:pPr>
    </w:p>
    <w:p w14:paraId="3E7E6449" w14:textId="77777777" w:rsidR="005345B6" w:rsidRPr="005A541C" w:rsidRDefault="005345B6" w:rsidP="005A541C">
      <w:pPr>
        <w:pStyle w:val="ListParagraph"/>
        <w:ind w:left="1134"/>
        <w:jc w:val="both"/>
        <w:rPr>
          <w:rFonts w:asciiTheme="minorHAnsi" w:hAnsiTheme="minorHAnsi" w:cstheme="minorHAnsi"/>
          <w:sz w:val="24"/>
          <w:szCs w:val="24"/>
        </w:rPr>
      </w:pPr>
      <w:r w:rsidRPr="005A541C">
        <w:rPr>
          <w:rFonts w:asciiTheme="minorHAnsi" w:hAnsiTheme="minorHAnsi" w:cstheme="minorHAnsi"/>
          <w:sz w:val="24"/>
          <w:szCs w:val="24"/>
        </w:rPr>
        <w:t>This instruction provides guidance on processing of Journal Vouchers in the General Ledger Module.</w:t>
      </w:r>
    </w:p>
    <w:p w14:paraId="3E7E644A" w14:textId="77777777" w:rsidR="007D240F" w:rsidRPr="005345B6" w:rsidRDefault="007D240F" w:rsidP="007D240F">
      <w:pPr>
        <w:ind w:left="426"/>
        <w:rPr>
          <w:rFonts w:asciiTheme="minorHAnsi" w:hAnsiTheme="minorHAnsi" w:cstheme="minorHAnsi"/>
          <w:lang w:val="en-US"/>
        </w:rPr>
      </w:pPr>
    </w:p>
    <w:p w14:paraId="3E7E644B" w14:textId="77777777" w:rsidR="007D240F" w:rsidRPr="00934A25" w:rsidRDefault="007D240F" w:rsidP="007D240F">
      <w:pPr>
        <w:ind w:left="426"/>
        <w:rPr>
          <w:rFonts w:asciiTheme="minorHAnsi" w:hAnsiTheme="minorHAnsi" w:cstheme="minorHAnsi"/>
        </w:rPr>
      </w:pPr>
    </w:p>
    <w:p w14:paraId="3E7E644C" w14:textId="77777777" w:rsidR="007D240F" w:rsidRPr="00934A25"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3E7E644E" w14:textId="77777777" w:rsidR="001853B9" w:rsidRDefault="001853B9" w:rsidP="001853B9">
      <w:pPr>
        <w:autoSpaceDE w:val="0"/>
        <w:autoSpaceDN w:val="0"/>
        <w:adjustRightInd w:val="0"/>
        <w:ind w:left="1080"/>
        <w:jc w:val="both"/>
        <w:rPr>
          <w:rFonts w:asciiTheme="minorHAnsi" w:hAnsiTheme="minorHAnsi" w:cstheme="minorHAnsi"/>
        </w:rPr>
      </w:pPr>
    </w:p>
    <w:p w14:paraId="3DB8EA3C" w14:textId="77777777" w:rsidR="00923012" w:rsidRDefault="00A44F4E" w:rsidP="00923012">
      <w:pPr>
        <w:autoSpaceDE w:val="0"/>
        <w:autoSpaceDN w:val="0"/>
        <w:adjustRightInd w:val="0"/>
        <w:ind w:left="1080"/>
        <w:jc w:val="both"/>
        <w:rPr>
          <w:rFonts w:asciiTheme="minorHAnsi" w:hAnsiTheme="minorHAnsi" w:cstheme="minorHAnsi"/>
          <w:bCs/>
          <w:lang w:val="en-US"/>
        </w:rPr>
      </w:pPr>
      <w:r w:rsidRPr="00A44F4E">
        <w:rPr>
          <w:rFonts w:asciiTheme="minorHAnsi" w:hAnsiTheme="minorHAnsi" w:cstheme="minorHAnsi"/>
          <w:bCs/>
          <w:lang w:val="en-US"/>
        </w:rPr>
        <w:t xml:space="preserve">General </w:t>
      </w:r>
      <w:r w:rsidR="00923012">
        <w:rPr>
          <w:rFonts w:asciiTheme="minorHAnsi" w:hAnsiTheme="minorHAnsi" w:cstheme="minorHAnsi"/>
          <w:bCs/>
          <w:lang w:val="en-US"/>
        </w:rPr>
        <w:t>l</w:t>
      </w:r>
      <w:r w:rsidRPr="00A44F4E">
        <w:rPr>
          <w:rFonts w:asciiTheme="minorHAnsi" w:hAnsiTheme="minorHAnsi" w:cstheme="minorHAnsi"/>
          <w:bCs/>
          <w:lang w:val="en-US"/>
        </w:rPr>
        <w:t xml:space="preserve">edger </w:t>
      </w:r>
      <w:r w:rsidR="00923012">
        <w:rPr>
          <w:rFonts w:asciiTheme="minorHAnsi" w:hAnsiTheme="minorHAnsi" w:cstheme="minorHAnsi"/>
          <w:bCs/>
          <w:lang w:val="en-US"/>
        </w:rPr>
        <w:t>j</w:t>
      </w:r>
      <w:r w:rsidRPr="00A44F4E">
        <w:rPr>
          <w:rFonts w:asciiTheme="minorHAnsi" w:hAnsiTheme="minorHAnsi" w:cstheme="minorHAnsi"/>
          <w:bCs/>
          <w:lang w:val="en-US"/>
        </w:rPr>
        <w:t xml:space="preserve">ournal </w:t>
      </w:r>
      <w:r w:rsidR="00923012">
        <w:rPr>
          <w:rFonts w:asciiTheme="minorHAnsi" w:hAnsiTheme="minorHAnsi" w:cstheme="minorHAnsi"/>
          <w:bCs/>
          <w:lang w:val="en-US"/>
        </w:rPr>
        <w:t>v</w:t>
      </w:r>
      <w:r w:rsidRPr="00A44F4E">
        <w:rPr>
          <w:rFonts w:asciiTheme="minorHAnsi" w:hAnsiTheme="minorHAnsi" w:cstheme="minorHAnsi"/>
          <w:bCs/>
          <w:lang w:val="en-US"/>
        </w:rPr>
        <w:t>oucher</w:t>
      </w:r>
      <w:r w:rsidR="00923012">
        <w:rPr>
          <w:rFonts w:asciiTheme="minorHAnsi" w:hAnsiTheme="minorHAnsi" w:cstheme="minorHAnsi"/>
          <w:bCs/>
          <w:lang w:val="en-US"/>
        </w:rPr>
        <w:t>s (JVs) are used to r</w:t>
      </w:r>
      <w:r w:rsidRPr="00A44F4E">
        <w:rPr>
          <w:rFonts w:asciiTheme="minorHAnsi" w:hAnsiTheme="minorHAnsi" w:cstheme="minorHAnsi"/>
          <w:bCs/>
          <w:lang w:val="en-US"/>
        </w:rPr>
        <w:t xml:space="preserve">ecord transactions </w:t>
      </w:r>
      <w:r w:rsidR="00923012">
        <w:rPr>
          <w:rFonts w:asciiTheme="minorHAnsi" w:hAnsiTheme="minorHAnsi" w:cstheme="minorHAnsi"/>
          <w:bCs/>
          <w:lang w:val="en-US"/>
        </w:rPr>
        <w:t xml:space="preserve">in the general ledger.  </w:t>
      </w:r>
    </w:p>
    <w:p w14:paraId="7AA7A69A" w14:textId="77777777" w:rsidR="00A44F4E" w:rsidRPr="00A44F4E" w:rsidRDefault="00A44F4E" w:rsidP="00A44F4E">
      <w:pPr>
        <w:autoSpaceDE w:val="0"/>
        <w:autoSpaceDN w:val="0"/>
        <w:adjustRightInd w:val="0"/>
        <w:ind w:left="1080"/>
        <w:jc w:val="both"/>
        <w:rPr>
          <w:rFonts w:asciiTheme="minorHAnsi" w:hAnsiTheme="minorHAnsi" w:cstheme="minorHAnsi"/>
          <w:bCs/>
          <w:lang w:val="en-US"/>
        </w:rPr>
      </w:pPr>
    </w:p>
    <w:p w14:paraId="0CAF50EB" w14:textId="5A468337" w:rsidR="00A44F4E" w:rsidRPr="00A44F4E" w:rsidRDefault="00923012" w:rsidP="00923012">
      <w:pPr>
        <w:autoSpaceDE w:val="0"/>
        <w:autoSpaceDN w:val="0"/>
        <w:adjustRightInd w:val="0"/>
        <w:ind w:left="1080"/>
        <w:jc w:val="both"/>
        <w:rPr>
          <w:rFonts w:asciiTheme="minorHAnsi" w:hAnsiTheme="minorHAnsi" w:cstheme="minorHAnsi"/>
          <w:bCs/>
          <w:lang w:val="en-US"/>
        </w:rPr>
      </w:pPr>
      <w:r>
        <w:rPr>
          <w:rFonts w:asciiTheme="minorHAnsi" w:hAnsiTheme="minorHAnsi" w:cstheme="minorHAnsi"/>
        </w:rPr>
        <w:t>To provide an audit trail, a</w:t>
      </w:r>
      <w:r w:rsidR="00A44F4E" w:rsidRPr="00A44F4E">
        <w:rPr>
          <w:rFonts w:asciiTheme="minorHAnsi" w:hAnsiTheme="minorHAnsi" w:cstheme="minorHAnsi"/>
        </w:rPr>
        <w:t xml:space="preserve"> </w:t>
      </w:r>
      <w:hyperlink r:id="rId18" w:history="1">
        <w:r w:rsidR="00A44F4E" w:rsidRPr="00A44F4E">
          <w:rPr>
            <w:rStyle w:val="Hyperlink"/>
            <w:rFonts w:asciiTheme="minorHAnsi" w:hAnsiTheme="minorHAnsi" w:cstheme="minorHAnsi"/>
            <w:color w:val="auto"/>
            <w:u w:val="none"/>
          </w:rPr>
          <w:t>journal</w:t>
        </w:r>
      </w:hyperlink>
      <w:r w:rsidR="00A44F4E" w:rsidRPr="00A44F4E">
        <w:rPr>
          <w:rFonts w:asciiTheme="minorHAnsi" w:hAnsiTheme="minorHAnsi" w:cstheme="minorHAnsi"/>
        </w:rPr>
        <w:t xml:space="preserve"> voucher</w:t>
      </w:r>
      <w:r>
        <w:rPr>
          <w:rFonts w:asciiTheme="minorHAnsi" w:hAnsiTheme="minorHAnsi" w:cstheme="minorHAnsi"/>
        </w:rPr>
        <w:t xml:space="preserve"> has a </w:t>
      </w:r>
      <w:r w:rsidR="00A44F4E" w:rsidRPr="00A44F4E">
        <w:rPr>
          <w:rFonts w:asciiTheme="minorHAnsi" w:hAnsiTheme="minorHAnsi" w:cstheme="minorHAnsi"/>
        </w:rPr>
        <w:t xml:space="preserve">serial number, </w:t>
      </w:r>
      <w:hyperlink r:id="rId19" w:history="1">
        <w:r w:rsidR="00A44F4E" w:rsidRPr="00A44F4E">
          <w:rPr>
            <w:rStyle w:val="Hyperlink"/>
            <w:rFonts w:asciiTheme="minorHAnsi" w:hAnsiTheme="minorHAnsi" w:cstheme="minorHAnsi"/>
            <w:color w:val="auto"/>
            <w:u w:val="none"/>
          </w:rPr>
          <w:t>transaction date</w:t>
        </w:r>
      </w:hyperlink>
      <w:r w:rsidR="00A44F4E" w:rsidRPr="00A44F4E">
        <w:rPr>
          <w:rFonts w:asciiTheme="minorHAnsi" w:hAnsiTheme="minorHAnsi" w:cstheme="minorHAnsi"/>
        </w:rPr>
        <w:t xml:space="preserve">, transaction </w:t>
      </w:r>
      <w:hyperlink r:id="rId20" w:history="1">
        <w:r w:rsidR="00A44F4E" w:rsidRPr="00A44F4E">
          <w:rPr>
            <w:rStyle w:val="Hyperlink"/>
            <w:rFonts w:asciiTheme="minorHAnsi" w:hAnsiTheme="minorHAnsi" w:cstheme="minorHAnsi"/>
            <w:color w:val="auto"/>
            <w:u w:val="none"/>
          </w:rPr>
          <w:t>amount</w:t>
        </w:r>
      </w:hyperlink>
      <w:r w:rsidR="00A44F4E" w:rsidRPr="00A44F4E">
        <w:rPr>
          <w:rFonts w:asciiTheme="minorHAnsi" w:hAnsiTheme="minorHAnsi" w:cstheme="minorHAnsi"/>
        </w:rPr>
        <w:t xml:space="preserve">, general </w:t>
      </w:r>
      <w:hyperlink r:id="rId21" w:history="1">
        <w:r w:rsidR="00A44F4E" w:rsidRPr="00A44F4E">
          <w:rPr>
            <w:rStyle w:val="Hyperlink"/>
            <w:rFonts w:asciiTheme="minorHAnsi" w:hAnsiTheme="minorHAnsi" w:cstheme="minorHAnsi"/>
            <w:color w:val="auto"/>
            <w:u w:val="none"/>
          </w:rPr>
          <w:t>ledger</w:t>
        </w:r>
      </w:hyperlink>
      <w:r w:rsidR="00A44F4E" w:rsidRPr="00A44F4E">
        <w:rPr>
          <w:rFonts w:asciiTheme="minorHAnsi" w:hAnsiTheme="minorHAnsi" w:cstheme="minorHAnsi"/>
        </w:rPr>
        <w:t xml:space="preserve"> account(s) affected, reference(s) to </w:t>
      </w:r>
      <w:hyperlink r:id="rId22" w:history="1">
        <w:r w:rsidR="00A44F4E" w:rsidRPr="00A44F4E">
          <w:rPr>
            <w:rStyle w:val="Hyperlink"/>
            <w:rFonts w:asciiTheme="minorHAnsi" w:hAnsiTheme="minorHAnsi" w:cstheme="minorHAnsi"/>
            <w:color w:val="auto"/>
            <w:u w:val="none"/>
          </w:rPr>
          <w:t>documentary evidence</w:t>
        </w:r>
      </w:hyperlink>
      <w:r w:rsidR="00A44F4E" w:rsidRPr="00A44F4E">
        <w:rPr>
          <w:rFonts w:asciiTheme="minorHAnsi" w:hAnsiTheme="minorHAnsi" w:cstheme="minorHAnsi"/>
        </w:rPr>
        <w:t xml:space="preserve"> (such as </w:t>
      </w:r>
      <w:hyperlink r:id="rId23" w:history="1">
        <w:r w:rsidR="00A44F4E" w:rsidRPr="00A44F4E">
          <w:rPr>
            <w:rStyle w:val="Hyperlink"/>
            <w:rFonts w:asciiTheme="minorHAnsi" w:hAnsiTheme="minorHAnsi" w:cstheme="minorHAnsi"/>
            <w:color w:val="auto"/>
            <w:u w:val="none"/>
          </w:rPr>
          <w:t>invoices</w:t>
        </w:r>
      </w:hyperlink>
      <w:r w:rsidR="00A44F4E" w:rsidRPr="00A44F4E">
        <w:rPr>
          <w:rFonts w:asciiTheme="minorHAnsi" w:hAnsiTheme="minorHAnsi" w:cstheme="minorHAnsi"/>
        </w:rPr>
        <w:t xml:space="preserve"> or </w:t>
      </w:r>
      <w:hyperlink r:id="rId24" w:history="1">
        <w:r w:rsidR="00A44F4E" w:rsidRPr="00A44F4E">
          <w:rPr>
            <w:rStyle w:val="Hyperlink"/>
            <w:rFonts w:asciiTheme="minorHAnsi" w:hAnsiTheme="minorHAnsi" w:cstheme="minorHAnsi"/>
            <w:color w:val="auto"/>
            <w:u w:val="none"/>
          </w:rPr>
          <w:t>receipts</w:t>
        </w:r>
      </w:hyperlink>
      <w:r w:rsidR="00A44F4E" w:rsidRPr="00A44F4E">
        <w:rPr>
          <w:rFonts w:asciiTheme="minorHAnsi" w:hAnsiTheme="minorHAnsi" w:cstheme="minorHAnsi"/>
        </w:rPr>
        <w:t xml:space="preserve">) supporting the </w:t>
      </w:r>
      <w:hyperlink r:id="rId25" w:history="1">
        <w:r w:rsidR="00A44F4E" w:rsidRPr="00A44F4E">
          <w:rPr>
            <w:rStyle w:val="Hyperlink"/>
            <w:rFonts w:asciiTheme="minorHAnsi" w:hAnsiTheme="minorHAnsi" w:cstheme="minorHAnsi"/>
            <w:color w:val="auto"/>
            <w:u w:val="none"/>
          </w:rPr>
          <w:t>entry</w:t>
        </w:r>
      </w:hyperlink>
      <w:r w:rsidR="00A44F4E" w:rsidRPr="00A44F4E">
        <w:rPr>
          <w:rFonts w:asciiTheme="minorHAnsi" w:hAnsiTheme="minorHAnsi" w:cstheme="minorHAnsi"/>
        </w:rPr>
        <w:t xml:space="preserve">, </w:t>
      </w:r>
      <w:hyperlink r:id="rId26" w:history="1">
        <w:r w:rsidR="00A44F4E" w:rsidRPr="00A44F4E">
          <w:rPr>
            <w:rStyle w:val="Hyperlink"/>
            <w:rFonts w:asciiTheme="minorHAnsi" w:hAnsiTheme="minorHAnsi" w:cstheme="minorHAnsi"/>
            <w:color w:val="auto"/>
            <w:u w:val="none"/>
          </w:rPr>
          <w:t>brief</w:t>
        </w:r>
      </w:hyperlink>
      <w:r w:rsidR="00A44F4E" w:rsidRPr="00A44F4E">
        <w:rPr>
          <w:rFonts w:asciiTheme="minorHAnsi" w:hAnsiTheme="minorHAnsi" w:cstheme="minorHAnsi"/>
        </w:rPr>
        <w:t xml:space="preserve"> </w:t>
      </w:r>
      <w:hyperlink r:id="rId27" w:history="1">
        <w:r w:rsidR="00A44F4E" w:rsidRPr="00A44F4E">
          <w:rPr>
            <w:rStyle w:val="Hyperlink"/>
            <w:rFonts w:asciiTheme="minorHAnsi" w:hAnsiTheme="minorHAnsi" w:cstheme="minorHAnsi"/>
            <w:color w:val="auto"/>
            <w:u w:val="none"/>
          </w:rPr>
          <w:t>description</w:t>
        </w:r>
      </w:hyperlink>
      <w:r w:rsidR="00A44F4E" w:rsidRPr="00A44F4E">
        <w:rPr>
          <w:rFonts w:asciiTheme="minorHAnsi" w:hAnsiTheme="minorHAnsi" w:cstheme="minorHAnsi"/>
        </w:rPr>
        <w:t xml:space="preserve"> of the transaction, and the signature(s) or initials of one or more </w:t>
      </w:r>
      <w:hyperlink r:id="rId28" w:history="1">
        <w:r w:rsidR="00A44F4E" w:rsidRPr="00A44F4E">
          <w:rPr>
            <w:rStyle w:val="Hyperlink"/>
            <w:rFonts w:asciiTheme="minorHAnsi" w:hAnsiTheme="minorHAnsi" w:cstheme="minorHAnsi"/>
            <w:color w:val="auto"/>
            <w:u w:val="none"/>
          </w:rPr>
          <w:t>authorized signatories</w:t>
        </w:r>
      </w:hyperlink>
      <w:r w:rsidR="00A44F4E" w:rsidRPr="00A44F4E">
        <w:rPr>
          <w:rFonts w:asciiTheme="minorHAnsi" w:hAnsiTheme="minorHAnsi" w:cstheme="minorHAnsi"/>
        </w:rPr>
        <w:t xml:space="preserve">. </w:t>
      </w:r>
    </w:p>
    <w:p w14:paraId="176C049F" w14:textId="77777777" w:rsidR="00A44F4E" w:rsidRDefault="00A44F4E" w:rsidP="001853B9">
      <w:pPr>
        <w:autoSpaceDE w:val="0"/>
        <w:autoSpaceDN w:val="0"/>
        <w:adjustRightInd w:val="0"/>
        <w:ind w:left="1080"/>
        <w:jc w:val="both"/>
        <w:rPr>
          <w:rFonts w:asciiTheme="minorHAnsi" w:hAnsiTheme="minorHAnsi" w:cstheme="minorHAnsi"/>
        </w:rPr>
      </w:pPr>
    </w:p>
    <w:p w14:paraId="25FA1431" w14:textId="614A7995" w:rsidR="00A44F4E" w:rsidRDefault="005A541C" w:rsidP="00923012">
      <w:pPr>
        <w:autoSpaceDE w:val="0"/>
        <w:autoSpaceDN w:val="0"/>
        <w:adjustRightInd w:val="0"/>
        <w:ind w:left="1080"/>
        <w:jc w:val="both"/>
        <w:rPr>
          <w:rFonts w:asciiTheme="minorHAnsi" w:hAnsiTheme="minorHAnsi" w:cstheme="minorHAnsi"/>
        </w:rPr>
      </w:pPr>
      <w:r>
        <w:rPr>
          <w:rFonts w:asciiTheme="minorHAnsi" w:hAnsiTheme="minorHAnsi" w:cstheme="minorHAnsi"/>
        </w:rPr>
        <w:t xml:space="preserve">In general, </w:t>
      </w:r>
      <w:r w:rsidR="00923012">
        <w:rPr>
          <w:rFonts w:asciiTheme="minorHAnsi" w:hAnsiTheme="minorHAnsi" w:cstheme="minorHAnsi"/>
        </w:rPr>
        <w:t xml:space="preserve">JVs are made to </w:t>
      </w:r>
      <w:r w:rsidR="00CA1D8D">
        <w:rPr>
          <w:rFonts w:asciiTheme="minorHAnsi" w:hAnsiTheme="minorHAnsi" w:cstheme="minorHAnsi"/>
        </w:rPr>
        <w:t>correct or updat</w:t>
      </w:r>
      <w:r w:rsidR="00923012">
        <w:rPr>
          <w:rFonts w:asciiTheme="minorHAnsi" w:hAnsiTheme="minorHAnsi" w:cstheme="minorHAnsi"/>
        </w:rPr>
        <w:t>e</w:t>
      </w:r>
      <w:r w:rsidR="00CA1D8D">
        <w:rPr>
          <w:rFonts w:asciiTheme="minorHAnsi" w:hAnsiTheme="minorHAnsi" w:cstheme="minorHAnsi"/>
        </w:rPr>
        <w:t xml:space="preserve"> the General Ledger. They may be postings of original transactions, adjustments to accounts</w:t>
      </w:r>
      <w:r w:rsidR="00923012">
        <w:rPr>
          <w:rFonts w:asciiTheme="minorHAnsi" w:hAnsiTheme="minorHAnsi" w:cstheme="minorHAnsi"/>
        </w:rPr>
        <w:t xml:space="preserve"> for </w:t>
      </w:r>
      <w:r w:rsidR="00CA1D8D">
        <w:rPr>
          <w:rFonts w:asciiTheme="minorHAnsi" w:hAnsiTheme="minorHAnsi" w:cstheme="minorHAnsi"/>
        </w:rPr>
        <w:t>wrong transactions, reversals or corrections. They are used for processing replenishment entries and also one sided expenditure batches which need a journal voucher to clear the OGA clearing (</w:t>
      </w:r>
      <w:r w:rsidR="00CA1D8D" w:rsidRPr="00CA1D8D">
        <w:rPr>
          <w:rFonts w:asciiTheme="minorHAnsi" w:hAnsiTheme="minorHAnsi" w:cstheme="minorHAnsi"/>
          <w:b/>
        </w:rPr>
        <w:t>Example: Back charging – ref</w:t>
      </w:r>
      <w:r>
        <w:rPr>
          <w:rFonts w:asciiTheme="minorHAnsi" w:hAnsiTheme="minorHAnsi" w:cstheme="minorHAnsi"/>
          <w:b/>
        </w:rPr>
        <w:t>er</w:t>
      </w:r>
      <w:r w:rsidR="00CA1D8D" w:rsidRPr="00CA1D8D">
        <w:rPr>
          <w:rFonts w:asciiTheme="minorHAnsi" w:hAnsiTheme="minorHAnsi" w:cstheme="minorHAnsi"/>
          <w:b/>
        </w:rPr>
        <w:t xml:space="preserve"> to FIN.SOP.XII.002</w:t>
      </w:r>
      <w:r>
        <w:rPr>
          <w:rFonts w:asciiTheme="minorHAnsi" w:hAnsiTheme="minorHAnsi" w:cstheme="minorHAnsi"/>
          <w:b/>
        </w:rPr>
        <w:t xml:space="preserve"> AMRO Interface Procedures </w:t>
      </w:r>
      <w:r w:rsidR="00CA1D8D">
        <w:rPr>
          <w:rFonts w:asciiTheme="minorHAnsi" w:hAnsiTheme="minorHAnsi" w:cstheme="minorHAnsi"/>
        </w:rPr>
        <w:t>)</w:t>
      </w:r>
    </w:p>
    <w:p w14:paraId="012744D7" w14:textId="77777777" w:rsidR="00923012" w:rsidRDefault="00923012" w:rsidP="00923012">
      <w:pPr>
        <w:autoSpaceDE w:val="0"/>
        <w:autoSpaceDN w:val="0"/>
        <w:adjustRightInd w:val="0"/>
        <w:ind w:left="1080"/>
        <w:jc w:val="both"/>
        <w:rPr>
          <w:rFonts w:asciiTheme="minorHAnsi" w:hAnsiTheme="minorHAnsi" w:cstheme="minorHAnsi"/>
        </w:rPr>
      </w:pPr>
    </w:p>
    <w:p w14:paraId="37F6850F" w14:textId="77777777" w:rsidR="00923012" w:rsidRPr="00A44F4E" w:rsidRDefault="00923012" w:rsidP="00923012">
      <w:pPr>
        <w:autoSpaceDE w:val="0"/>
        <w:autoSpaceDN w:val="0"/>
        <w:adjustRightInd w:val="0"/>
        <w:ind w:left="1080"/>
        <w:jc w:val="both"/>
        <w:rPr>
          <w:rFonts w:asciiTheme="minorHAnsi" w:hAnsiTheme="minorHAnsi" w:cstheme="minorHAnsi"/>
          <w:bCs/>
          <w:lang w:val="en-US"/>
        </w:rPr>
      </w:pPr>
      <w:r w:rsidRPr="00A44F4E">
        <w:rPr>
          <w:rFonts w:asciiTheme="minorHAnsi" w:hAnsiTheme="minorHAnsi" w:cstheme="minorHAnsi"/>
          <w:bCs/>
          <w:lang w:val="en-US"/>
        </w:rPr>
        <w:t>General ledger accounts are often control accounts that report totals of details included in subsidiary ledgers</w:t>
      </w:r>
      <w:r>
        <w:rPr>
          <w:rFonts w:asciiTheme="minorHAnsi" w:hAnsiTheme="minorHAnsi" w:cstheme="minorHAnsi"/>
          <w:bCs/>
          <w:lang w:val="en-US"/>
        </w:rPr>
        <w:t xml:space="preserve"> – direct entries to these accounts should not be made as all entries should come from the subsidiary ledger</w:t>
      </w:r>
      <w:r w:rsidRPr="00A44F4E">
        <w:rPr>
          <w:rFonts w:asciiTheme="minorHAnsi" w:hAnsiTheme="minorHAnsi" w:cstheme="minorHAnsi"/>
          <w:bCs/>
          <w:lang w:val="en-US"/>
        </w:rPr>
        <w:t>.</w:t>
      </w:r>
    </w:p>
    <w:p w14:paraId="3D9905FE" w14:textId="77777777" w:rsidR="000A7649" w:rsidRPr="00923012" w:rsidRDefault="000A7649" w:rsidP="001853B9">
      <w:pPr>
        <w:autoSpaceDE w:val="0"/>
        <w:autoSpaceDN w:val="0"/>
        <w:adjustRightInd w:val="0"/>
        <w:ind w:left="1080"/>
        <w:jc w:val="both"/>
        <w:rPr>
          <w:rFonts w:asciiTheme="minorHAnsi" w:hAnsiTheme="minorHAnsi" w:cstheme="minorHAnsi"/>
          <w:lang w:val="en-US"/>
        </w:rPr>
      </w:pPr>
    </w:p>
    <w:p w14:paraId="1C90430B" w14:textId="50749649" w:rsidR="000A7649" w:rsidRDefault="000A7649" w:rsidP="00923012">
      <w:pPr>
        <w:autoSpaceDE w:val="0"/>
        <w:autoSpaceDN w:val="0"/>
        <w:adjustRightInd w:val="0"/>
        <w:ind w:left="1080"/>
        <w:jc w:val="both"/>
        <w:rPr>
          <w:rFonts w:asciiTheme="minorHAnsi" w:hAnsiTheme="minorHAnsi" w:cstheme="minorHAnsi"/>
        </w:rPr>
      </w:pPr>
      <w:r>
        <w:rPr>
          <w:rFonts w:asciiTheme="minorHAnsi" w:hAnsiTheme="minorHAnsi" w:cstheme="minorHAnsi"/>
        </w:rPr>
        <w:t>The</w:t>
      </w:r>
      <w:r w:rsidR="005A541C">
        <w:rPr>
          <w:rFonts w:asciiTheme="minorHAnsi" w:hAnsiTheme="minorHAnsi" w:cstheme="minorHAnsi"/>
        </w:rPr>
        <w:t xml:space="preserve">re are </w:t>
      </w:r>
      <w:r w:rsidR="00540B2A">
        <w:rPr>
          <w:rFonts w:asciiTheme="minorHAnsi" w:hAnsiTheme="minorHAnsi" w:cstheme="minorHAnsi"/>
        </w:rPr>
        <w:t>3</w:t>
      </w:r>
      <w:r w:rsidR="005A541C">
        <w:rPr>
          <w:rFonts w:asciiTheme="minorHAnsi" w:hAnsiTheme="minorHAnsi" w:cstheme="minorHAnsi"/>
        </w:rPr>
        <w:t xml:space="preserve"> types of </w:t>
      </w:r>
      <w:r>
        <w:rPr>
          <w:rFonts w:asciiTheme="minorHAnsi" w:hAnsiTheme="minorHAnsi" w:cstheme="minorHAnsi"/>
        </w:rPr>
        <w:t>Journal Vouchers</w:t>
      </w:r>
      <w:r w:rsidR="005A541C">
        <w:rPr>
          <w:rFonts w:asciiTheme="minorHAnsi" w:hAnsiTheme="minorHAnsi" w:cstheme="minorHAnsi"/>
        </w:rPr>
        <w:t>, one for U</w:t>
      </w:r>
      <w:r>
        <w:rPr>
          <w:rFonts w:asciiTheme="minorHAnsi" w:hAnsiTheme="minorHAnsi" w:cstheme="minorHAnsi"/>
        </w:rPr>
        <w:t xml:space="preserve">SD </w:t>
      </w:r>
      <w:r w:rsidR="005A541C">
        <w:rPr>
          <w:rFonts w:asciiTheme="minorHAnsi" w:hAnsiTheme="minorHAnsi" w:cstheme="minorHAnsi"/>
        </w:rPr>
        <w:t>accounting transactions</w:t>
      </w:r>
      <w:r w:rsidR="00923012">
        <w:rPr>
          <w:rFonts w:asciiTheme="minorHAnsi" w:hAnsiTheme="minorHAnsi" w:cstheme="minorHAnsi"/>
        </w:rPr>
        <w:t xml:space="preserve">, </w:t>
      </w:r>
      <w:r w:rsidR="005A541C">
        <w:rPr>
          <w:rFonts w:asciiTheme="minorHAnsi" w:hAnsiTheme="minorHAnsi" w:cstheme="minorHAnsi"/>
        </w:rPr>
        <w:t>one for NON-USD (currencies other than US Dollars) accounting transactions</w:t>
      </w:r>
      <w:r w:rsidR="00923012">
        <w:rPr>
          <w:rFonts w:asciiTheme="minorHAnsi" w:hAnsiTheme="minorHAnsi" w:cstheme="minorHAnsi"/>
        </w:rPr>
        <w:t xml:space="preserve"> and  t</w:t>
      </w:r>
      <w:r w:rsidR="00540B2A">
        <w:rPr>
          <w:rFonts w:asciiTheme="minorHAnsi" w:hAnsiTheme="minorHAnsi" w:cstheme="minorHAnsi"/>
        </w:rPr>
        <w:t>he 3</w:t>
      </w:r>
      <w:r w:rsidR="00540B2A" w:rsidRPr="00540B2A">
        <w:rPr>
          <w:rFonts w:asciiTheme="minorHAnsi" w:hAnsiTheme="minorHAnsi" w:cstheme="minorHAnsi"/>
          <w:vertAlign w:val="superscript"/>
        </w:rPr>
        <w:t>rd</w:t>
      </w:r>
      <w:r w:rsidR="00540B2A">
        <w:rPr>
          <w:rFonts w:asciiTheme="minorHAnsi" w:hAnsiTheme="minorHAnsi" w:cstheme="minorHAnsi"/>
        </w:rPr>
        <w:t xml:space="preserve"> type of JV is with the DFF, e.g. JV’s used for personal accounts.</w:t>
      </w:r>
      <w:r w:rsidR="005A541C">
        <w:rPr>
          <w:rFonts w:asciiTheme="minorHAnsi" w:hAnsiTheme="minorHAnsi" w:cstheme="minorHAnsi"/>
        </w:rPr>
        <w:t xml:space="preserve"> </w:t>
      </w:r>
      <w:r w:rsidR="00923012">
        <w:rPr>
          <w:rFonts w:asciiTheme="minorHAnsi" w:hAnsiTheme="minorHAnsi" w:cstheme="minorHAnsi"/>
        </w:rPr>
        <w:t xml:space="preserve"> </w:t>
      </w:r>
      <w:r w:rsidR="005A541C">
        <w:rPr>
          <w:rFonts w:asciiTheme="minorHAnsi" w:hAnsiTheme="minorHAnsi" w:cstheme="minorHAnsi"/>
        </w:rPr>
        <w:t>Detailed i</w:t>
      </w:r>
      <w:r>
        <w:rPr>
          <w:rFonts w:asciiTheme="minorHAnsi" w:hAnsiTheme="minorHAnsi" w:cstheme="minorHAnsi"/>
        </w:rPr>
        <w:t xml:space="preserve">nstructions on how to prepare </w:t>
      </w:r>
      <w:r w:rsidR="00923012">
        <w:rPr>
          <w:rFonts w:asciiTheme="minorHAnsi" w:hAnsiTheme="minorHAnsi" w:cstheme="minorHAnsi"/>
        </w:rPr>
        <w:t xml:space="preserve">JVs are included in </w:t>
      </w:r>
      <w:r>
        <w:rPr>
          <w:rFonts w:asciiTheme="minorHAnsi" w:hAnsiTheme="minorHAnsi" w:cstheme="minorHAnsi"/>
        </w:rPr>
        <w:t>Annex 1 &amp; 2</w:t>
      </w:r>
      <w:r w:rsidR="00540B2A">
        <w:rPr>
          <w:rFonts w:asciiTheme="minorHAnsi" w:hAnsiTheme="minorHAnsi" w:cstheme="minorHAnsi"/>
        </w:rPr>
        <w:t xml:space="preserve"> &amp; 3</w:t>
      </w:r>
      <w:r w:rsidR="005A541C">
        <w:rPr>
          <w:rFonts w:asciiTheme="minorHAnsi" w:hAnsiTheme="minorHAnsi" w:cstheme="minorHAnsi"/>
        </w:rPr>
        <w:t>.</w:t>
      </w:r>
    </w:p>
    <w:p w14:paraId="6568BC29" w14:textId="77777777" w:rsidR="000A7649" w:rsidRPr="001853B9" w:rsidRDefault="000A7649" w:rsidP="000A7649">
      <w:pPr>
        <w:autoSpaceDE w:val="0"/>
        <w:autoSpaceDN w:val="0"/>
        <w:adjustRightInd w:val="0"/>
        <w:jc w:val="both"/>
        <w:rPr>
          <w:rFonts w:asciiTheme="minorHAnsi" w:hAnsiTheme="minorHAnsi" w:cstheme="minorHAnsi"/>
        </w:rPr>
      </w:pPr>
    </w:p>
    <w:p w14:paraId="3E7E6485" w14:textId="77777777" w:rsidR="007D240F" w:rsidRPr="00CA1D8D" w:rsidRDefault="007D240F" w:rsidP="00CA1D8D">
      <w:pPr>
        <w:rPr>
          <w:rFonts w:asciiTheme="minorHAnsi" w:hAnsiTheme="minorHAnsi" w:cstheme="minorHAnsi"/>
          <w:b/>
          <w:color w:val="1E7FB8"/>
        </w:rPr>
      </w:pPr>
    </w:p>
    <w:p w14:paraId="3E7E6486" w14:textId="77777777" w:rsidR="007D240F" w:rsidRPr="00934A25" w:rsidRDefault="007D240F" w:rsidP="00934A25">
      <w:pPr>
        <w:pStyle w:val="ListParagraph"/>
        <w:numPr>
          <w:ilvl w:val="1"/>
          <w:numId w:val="23"/>
        </w:numPr>
        <w:tabs>
          <w:tab w:val="left" w:pos="851"/>
        </w:tabs>
        <w:spacing w:after="240"/>
        <w:rPr>
          <w:rFonts w:asciiTheme="minorHAnsi" w:hAnsiTheme="minorHAnsi" w:cstheme="minorHAnsi"/>
          <w:b/>
          <w:color w:val="1E7FB8"/>
          <w:sz w:val="24"/>
          <w:szCs w:val="24"/>
        </w:rPr>
      </w:pPr>
      <w:r w:rsidRPr="00934A25">
        <w:rPr>
          <w:rFonts w:asciiTheme="minorHAnsi" w:hAnsiTheme="minorHAnsi" w:cstheme="minorHAnsi"/>
          <w:b/>
          <w:color w:val="1E7FB8"/>
          <w:sz w:val="24"/>
          <w:szCs w:val="24"/>
        </w:rPr>
        <w:lastRenderedPageBreak/>
        <w:t xml:space="preserve">Reference Material </w:t>
      </w:r>
    </w:p>
    <w:p w14:paraId="3E7E6487" w14:textId="77777777" w:rsidR="007D240F" w:rsidRPr="00934A25" w:rsidRDefault="007D240F" w:rsidP="007D240F">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WHO eManual </w:t>
      </w:r>
    </w:p>
    <w:p w14:paraId="3E7E6488" w14:textId="77777777" w:rsidR="007D240F" w:rsidRDefault="005345B6" w:rsidP="007D240F">
      <w:pPr>
        <w:pStyle w:val="ListParagraph"/>
        <w:numPr>
          <w:ilvl w:val="0"/>
          <w:numId w:val="26"/>
        </w:numPr>
        <w:ind w:left="1843"/>
        <w:rPr>
          <w:rFonts w:asciiTheme="minorHAnsi" w:hAnsiTheme="minorHAnsi" w:cstheme="minorHAnsi"/>
          <w:sz w:val="24"/>
          <w:szCs w:val="24"/>
          <w:lang w:val="en-GB"/>
        </w:rPr>
      </w:pPr>
      <w:r>
        <w:rPr>
          <w:rFonts w:asciiTheme="minorHAnsi" w:hAnsiTheme="minorHAnsi" w:cstheme="minorHAnsi"/>
          <w:sz w:val="24"/>
          <w:szCs w:val="24"/>
          <w:lang w:val="en-GB"/>
        </w:rPr>
        <w:t>XII.13.1 Accounting Records</w:t>
      </w:r>
    </w:p>
    <w:p w14:paraId="3E7E6489" w14:textId="77777777" w:rsidR="007D240F" w:rsidRPr="00DD05DD" w:rsidRDefault="005345B6" w:rsidP="00DD05DD">
      <w:pPr>
        <w:pStyle w:val="ListParagraph"/>
        <w:numPr>
          <w:ilvl w:val="0"/>
          <w:numId w:val="26"/>
        </w:numPr>
        <w:ind w:left="1843"/>
        <w:rPr>
          <w:rFonts w:asciiTheme="minorHAnsi" w:hAnsiTheme="minorHAnsi" w:cstheme="minorHAnsi"/>
          <w:sz w:val="24"/>
          <w:szCs w:val="24"/>
          <w:lang w:val="en-GB"/>
        </w:rPr>
      </w:pPr>
      <w:r>
        <w:rPr>
          <w:rFonts w:asciiTheme="minorHAnsi" w:hAnsiTheme="minorHAnsi" w:cstheme="minorHAnsi"/>
          <w:sz w:val="24"/>
          <w:szCs w:val="24"/>
          <w:lang w:val="en-GB"/>
        </w:rPr>
        <w:t>XII.6.1 Monthly Closure Process</w:t>
      </w:r>
    </w:p>
    <w:p w14:paraId="3E7E648A" w14:textId="77777777" w:rsidR="007D240F" w:rsidRPr="00934A25" w:rsidRDefault="007D240F" w:rsidP="007D240F">
      <w:pPr>
        <w:pStyle w:val="ListParagraph"/>
        <w:ind w:left="1843"/>
        <w:rPr>
          <w:rFonts w:asciiTheme="minorHAnsi" w:hAnsiTheme="minorHAnsi" w:cstheme="minorHAnsi"/>
          <w:sz w:val="24"/>
          <w:szCs w:val="24"/>
          <w:lang w:val="en-GB"/>
        </w:rPr>
      </w:pPr>
    </w:p>
    <w:p w14:paraId="3E7E648C" w14:textId="77777777" w:rsidR="00C91B58" w:rsidRPr="00934A25" w:rsidRDefault="00C91B58" w:rsidP="005345B6">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Related SOPs</w:t>
      </w:r>
    </w:p>
    <w:p w14:paraId="7DFF91A3" w14:textId="77777777" w:rsidR="005A541C" w:rsidRPr="00934A25" w:rsidRDefault="005A541C" w:rsidP="005A541C">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FIN.SOP.IV.014 Inter-Entity Awards</w:t>
      </w:r>
    </w:p>
    <w:p w14:paraId="508324D5" w14:textId="77777777" w:rsidR="005A541C" w:rsidRDefault="005A541C" w:rsidP="005A541C">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FIN.SOP.IV.015 Inter-Fund Awards</w:t>
      </w:r>
    </w:p>
    <w:p w14:paraId="3E7E648D" w14:textId="77777777" w:rsidR="007D240F" w:rsidRPr="00934A25" w:rsidRDefault="005345B6"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 xml:space="preserve">FIN.SOP.X.006 </w:t>
      </w:r>
      <w:proofErr w:type="spellStart"/>
      <w:r>
        <w:rPr>
          <w:rFonts w:asciiTheme="minorHAnsi" w:hAnsiTheme="minorHAnsi" w:cstheme="minorHAnsi"/>
          <w:sz w:val="24"/>
          <w:szCs w:val="24"/>
          <w:lang w:val="en-GB"/>
        </w:rPr>
        <w:t>eExpenditure</w:t>
      </w:r>
      <w:proofErr w:type="spellEnd"/>
      <w:r>
        <w:rPr>
          <w:rFonts w:asciiTheme="minorHAnsi" w:hAnsiTheme="minorHAnsi" w:cstheme="minorHAnsi"/>
          <w:sz w:val="24"/>
          <w:szCs w:val="24"/>
          <w:lang w:val="en-GB"/>
        </w:rPr>
        <w:t xml:space="preserve"> Batch</w:t>
      </w:r>
    </w:p>
    <w:p w14:paraId="130EE0D2" w14:textId="1EA501D6" w:rsidR="005A541C" w:rsidRPr="00934A25" w:rsidRDefault="005A541C" w:rsidP="008B56E3">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FIN.SOP.XII.002 AMRO Interface Procedures</w:t>
      </w:r>
    </w:p>
    <w:p w14:paraId="3E7E6490" w14:textId="77777777" w:rsidR="00705769" w:rsidRPr="00934A25" w:rsidRDefault="00705769" w:rsidP="00705769">
      <w:pPr>
        <w:rPr>
          <w:rFonts w:asciiTheme="minorHAnsi" w:hAnsiTheme="minorHAnsi" w:cstheme="minorHAnsi"/>
        </w:rPr>
      </w:pPr>
    </w:p>
    <w:p w14:paraId="3E7E6491" w14:textId="77777777" w:rsidR="006E694A" w:rsidRDefault="006E694A" w:rsidP="006E694A">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Journal Voucher Templates</w:t>
      </w:r>
    </w:p>
    <w:tbl>
      <w:tblPr>
        <w:tblStyle w:val="TableGrid"/>
        <w:tblW w:w="12474" w:type="dxa"/>
        <w:tblInd w:w="1526" w:type="dxa"/>
        <w:tblBorders>
          <w:left w:val="none" w:sz="0" w:space="0" w:color="auto"/>
          <w:right w:val="none" w:sz="0" w:space="0" w:color="auto"/>
          <w:insideV w:val="none" w:sz="0" w:space="0" w:color="auto"/>
        </w:tblBorders>
        <w:tblLook w:val="04A0" w:firstRow="1" w:lastRow="0" w:firstColumn="1" w:lastColumn="0" w:noHBand="0" w:noVBand="1"/>
      </w:tblPr>
      <w:tblGrid>
        <w:gridCol w:w="4158"/>
        <w:gridCol w:w="4158"/>
        <w:gridCol w:w="4158"/>
      </w:tblGrid>
      <w:tr w:rsidR="003D5F82" w:rsidRPr="003D5F82" w14:paraId="3E7E6494" w14:textId="1C128D34" w:rsidTr="003D5F82">
        <w:tc>
          <w:tcPr>
            <w:tcW w:w="4158" w:type="dxa"/>
            <w:shd w:val="clear" w:color="auto" w:fill="FFFFFF" w:themeFill="background1"/>
          </w:tcPr>
          <w:p w14:paraId="3E7E6492" w14:textId="77777777" w:rsidR="003D5F82" w:rsidRPr="00DC4486" w:rsidRDefault="003D5F82" w:rsidP="004B55C6">
            <w:pPr>
              <w:jc w:val="center"/>
              <w:rPr>
                <w:rFonts w:asciiTheme="minorHAnsi" w:hAnsiTheme="minorHAnsi" w:cstheme="minorHAnsi"/>
                <w:i/>
              </w:rPr>
            </w:pPr>
            <w:r>
              <w:rPr>
                <w:rFonts w:asciiTheme="minorHAnsi" w:hAnsiTheme="minorHAnsi" w:cstheme="minorHAnsi"/>
                <w:i/>
              </w:rPr>
              <w:t>USD Journal Voucher Template</w:t>
            </w:r>
          </w:p>
        </w:tc>
        <w:tc>
          <w:tcPr>
            <w:tcW w:w="4158" w:type="dxa"/>
            <w:shd w:val="clear" w:color="auto" w:fill="FFFFFF" w:themeFill="background1"/>
          </w:tcPr>
          <w:p w14:paraId="3E7E6493" w14:textId="77777777" w:rsidR="003D5F82" w:rsidRPr="00DC4486" w:rsidRDefault="003D5F82" w:rsidP="004B55C6">
            <w:pPr>
              <w:jc w:val="center"/>
              <w:rPr>
                <w:rFonts w:asciiTheme="minorHAnsi" w:hAnsiTheme="minorHAnsi" w:cstheme="minorHAnsi"/>
                <w:i/>
                <w:lang w:val="fr-CH"/>
              </w:rPr>
            </w:pPr>
            <w:r w:rsidRPr="00DC4486">
              <w:rPr>
                <w:rFonts w:asciiTheme="minorHAnsi" w:hAnsiTheme="minorHAnsi" w:cstheme="minorHAnsi"/>
                <w:i/>
                <w:lang w:val="fr-CH"/>
              </w:rPr>
              <w:t>Non-USD Journal Voucher Templ</w:t>
            </w:r>
            <w:r>
              <w:rPr>
                <w:rFonts w:asciiTheme="minorHAnsi" w:hAnsiTheme="minorHAnsi" w:cstheme="minorHAnsi"/>
                <w:i/>
                <w:lang w:val="fr-CH"/>
              </w:rPr>
              <w:t>ate</w:t>
            </w:r>
          </w:p>
        </w:tc>
        <w:tc>
          <w:tcPr>
            <w:tcW w:w="4158" w:type="dxa"/>
            <w:shd w:val="clear" w:color="auto" w:fill="FFFFFF" w:themeFill="background1"/>
          </w:tcPr>
          <w:p w14:paraId="2ABF8555" w14:textId="706E3730" w:rsidR="003D5F82" w:rsidRPr="00DC4486" w:rsidRDefault="003D5F82" w:rsidP="004B55C6">
            <w:pPr>
              <w:jc w:val="center"/>
              <w:rPr>
                <w:rFonts w:asciiTheme="minorHAnsi" w:hAnsiTheme="minorHAnsi" w:cstheme="minorHAnsi"/>
                <w:i/>
                <w:lang w:val="fr-CH"/>
              </w:rPr>
            </w:pPr>
            <w:r>
              <w:rPr>
                <w:rFonts w:asciiTheme="minorHAnsi" w:hAnsiTheme="minorHAnsi" w:cstheme="minorHAnsi"/>
                <w:i/>
              </w:rPr>
              <w:t>DFF Journal Voucher Template</w:t>
            </w:r>
          </w:p>
        </w:tc>
      </w:tr>
      <w:tr w:rsidR="003D5F82" w:rsidRPr="00DC4486" w14:paraId="3E7E6497" w14:textId="6C1860C0" w:rsidTr="003D5F82">
        <w:tc>
          <w:tcPr>
            <w:tcW w:w="4158" w:type="dxa"/>
          </w:tcPr>
          <w:p w14:paraId="3E7E6495" w14:textId="77777777" w:rsidR="003D5F82" w:rsidRPr="00DC4486" w:rsidRDefault="003D5F82" w:rsidP="004B55C6">
            <w:pPr>
              <w:jc w:val="center"/>
              <w:rPr>
                <w:rFonts w:asciiTheme="minorHAnsi" w:hAnsiTheme="minorHAnsi" w:cstheme="minorHAnsi"/>
                <w:lang w:val="fr-CH"/>
              </w:rPr>
            </w:pPr>
            <w:r>
              <w:rPr>
                <w:rFonts w:asciiTheme="minorHAnsi" w:hAnsiTheme="minorHAnsi" w:cstheme="minorHAnsi"/>
                <w:lang w:val="fr-CH"/>
              </w:rPr>
              <w:object w:dxaOrig="1551" w:dyaOrig="991" w14:anchorId="3E7E6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9" o:title=""/>
                </v:shape>
                <o:OLEObject Type="Embed" ProgID="Excel.Sheet.8" ShapeID="_x0000_i1025" DrawAspect="Icon" ObjectID="_1419750374" r:id="rId30"/>
              </w:object>
            </w:r>
          </w:p>
        </w:tc>
        <w:bookmarkStart w:id="0" w:name="_MON_1412658662"/>
        <w:bookmarkEnd w:id="0"/>
        <w:tc>
          <w:tcPr>
            <w:tcW w:w="4158" w:type="dxa"/>
          </w:tcPr>
          <w:p w14:paraId="3E7E6496" w14:textId="0CF9EE8B" w:rsidR="003D5F82" w:rsidRPr="00DC4486" w:rsidRDefault="003D5F82" w:rsidP="004B55C6">
            <w:pPr>
              <w:jc w:val="center"/>
              <w:rPr>
                <w:rFonts w:asciiTheme="minorHAnsi" w:hAnsiTheme="minorHAnsi" w:cstheme="minorHAnsi"/>
                <w:lang w:val="fr-CH"/>
              </w:rPr>
            </w:pPr>
            <w:r>
              <w:rPr>
                <w:rFonts w:asciiTheme="minorHAnsi" w:hAnsiTheme="minorHAnsi" w:cstheme="minorHAnsi"/>
                <w:lang w:val="fr-CH"/>
              </w:rPr>
              <w:object w:dxaOrig="2069" w:dyaOrig="1320" w14:anchorId="3E7E6554">
                <v:shape id="_x0000_i1026" type="#_x0000_t75" style="width:77.25pt;height:49.5pt" o:ole="">
                  <v:imagedata r:id="rId31" o:title=""/>
                </v:shape>
                <o:OLEObject Type="Embed" ProgID="Excel.Sheet.8" ShapeID="_x0000_i1026" DrawAspect="Icon" ObjectID="_1419750375" r:id="rId32"/>
              </w:object>
            </w:r>
          </w:p>
        </w:tc>
        <w:bookmarkStart w:id="1" w:name="_MON_1412658609"/>
        <w:bookmarkEnd w:id="1"/>
        <w:tc>
          <w:tcPr>
            <w:tcW w:w="4158" w:type="dxa"/>
          </w:tcPr>
          <w:p w14:paraId="6BEFE190" w14:textId="7314AA38" w:rsidR="003D5F82" w:rsidRDefault="003D5F82" w:rsidP="004B55C6">
            <w:pPr>
              <w:jc w:val="center"/>
              <w:rPr>
                <w:rFonts w:asciiTheme="minorHAnsi" w:hAnsiTheme="minorHAnsi" w:cstheme="minorHAnsi"/>
                <w:lang w:val="fr-CH"/>
              </w:rPr>
            </w:pPr>
            <w:r>
              <w:rPr>
                <w:rFonts w:asciiTheme="minorHAnsi" w:hAnsiTheme="minorHAnsi" w:cstheme="minorHAnsi"/>
                <w:lang w:val="fr-CH"/>
              </w:rPr>
              <w:object w:dxaOrig="2069" w:dyaOrig="1320" w14:anchorId="36639397">
                <v:shape id="_x0000_i1027" type="#_x0000_t75" style="width:73.5pt;height:46.5pt" o:ole="">
                  <v:imagedata r:id="rId33" o:title=""/>
                </v:shape>
                <o:OLEObject Type="Embed" ProgID="Excel.Sheet.8" ShapeID="_x0000_i1027" DrawAspect="Icon" ObjectID="_1419750376" r:id="rId34"/>
              </w:object>
            </w:r>
          </w:p>
        </w:tc>
      </w:tr>
    </w:tbl>
    <w:p w14:paraId="3E7E6498" w14:textId="77777777" w:rsidR="006E694A" w:rsidRDefault="006E694A" w:rsidP="006E694A">
      <w:pPr>
        <w:pStyle w:val="ListParagraph"/>
        <w:tabs>
          <w:tab w:val="left" w:pos="851"/>
        </w:tabs>
        <w:ind w:left="1224"/>
        <w:rPr>
          <w:rFonts w:asciiTheme="minorHAnsi" w:hAnsiTheme="minorHAnsi" w:cstheme="minorHAnsi"/>
          <w:b/>
          <w:color w:val="1E7FB8"/>
          <w:sz w:val="24"/>
          <w:szCs w:val="24"/>
          <w:lang w:val="fr-CH"/>
        </w:rPr>
      </w:pPr>
    </w:p>
    <w:p w14:paraId="430FD8E5" w14:textId="4F864A1C" w:rsidR="004B55C6" w:rsidRPr="004B55C6" w:rsidRDefault="006E694A" w:rsidP="004B55C6">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 xml:space="preserve">Examples of </w:t>
      </w:r>
      <w:r w:rsidR="0063016E">
        <w:rPr>
          <w:rFonts w:asciiTheme="minorHAnsi" w:hAnsiTheme="minorHAnsi" w:cstheme="minorHAnsi"/>
          <w:b/>
          <w:color w:val="1E7FB8"/>
          <w:sz w:val="24"/>
          <w:szCs w:val="24"/>
        </w:rPr>
        <w:t xml:space="preserve">a correct and </w:t>
      </w:r>
      <w:r w:rsidR="00B841AA">
        <w:rPr>
          <w:rFonts w:asciiTheme="minorHAnsi" w:hAnsiTheme="minorHAnsi" w:cstheme="minorHAnsi"/>
          <w:b/>
          <w:color w:val="1E7FB8"/>
          <w:sz w:val="24"/>
          <w:szCs w:val="24"/>
        </w:rPr>
        <w:t xml:space="preserve">incorrect </w:t>
      </w:r>
      <w:r w:rsidR="004B55C6">
        <w:rPr>
          <w:rFonts w:asciiTheme="minorHAnsi" w:hAnsiTheme="minorHAnsi" w:cstheme="minorHAnsi"/>
          <w:b/>
          <w:color w:val="1E7FB8"/>
          <w:sz w:val="24"/>
          <w:szCs w:val="24"/>
        </w:rPr>
        <w:t xml:space="preserve">USD </w:t>
      </w:r>
      <w:r>
        <w:rPr>
          <w:rFonts w:asciiTheme="minorHAnsi" w:hAnsiTheme="minorHAnsi" w:cstheme="minorHAnsi"/>
          <w:b/>
          <w:color w:val="1E7FB8"/>
          <w:sz w:val="24"/>
          <w:szCs w:val="24"/>
        </w:rPr>
        <w:t>Journal Vouchers</w:t>
      </w:r>
    </w:p>
    <w:tbl>
      <w:tblPr>
        <w:tblStyle w:val="TableGrid"/>
        <w:tblW w:w="12474" w:type="dxa"/>
        <w:tblInd w:w="1526" w:type="dxa"/>
        <w:tblBorders>
          <w:left w:val="none" w:sz="0" w:space="0" w:color="auto"/>
          <w:right w:val="none" w:sz="0" w:space="0" w:color="auto"/>
          <w:insideV w:val="none" w:sz="0" w:space="0" w:color="auto"/>
        </w:tblBorders>
        <w:tblLook w:val="04A0" w:firstRow="1" w:lastRow="0" w:firstColumn="1" w:lastColumn="0" w:noHBand="0" w:noVBand="1"/>
      </w:tblPr>
      <w:tblGrid>
        <w:gridCol w:w="6237"/>
        <w:gridCol w:w="6237"/>
      </w:tblGrid>
      <w:tr w:rsidR="00DC4486" w:rsidRPr="00DC4486" w14:paraId="3E7E649D" w14:textId="77777777" w:rsidTr="00DC4486">
        <w:tc>
          <w:tcPr>
            <w:tcW w:w="6237" w:type="dxa"/>
            <w:shd w:val="clear" w:color="auto" w:fill="FFFFFF" w:themeFill="background1"/>
          </w:tcPr>
          <w:p w14:paraId="3E7E649B" w14:textId="77777777" w:rsidR="00060F9A" w:rsidRPr="00DC4486" w:rsidRDefault="00DD05DD" w:rsidP="00DC4486">
            <w:pPr>
              <w:jc w:val="center"/>
              <w:rPr>
                <w:rFonts w:asciiTheme="minorHAnsi" w:hAnsiTheme="minorHAnsi" w:cstheme="minorHAnsi"/>
                <w:i/>
              </w:rPr>
            </w:pPr>
            <w:r w:rsidRPr="00DC4486">
              <w:rPr>
                <w:rFonts w:asciiTheme="minorHAnsi" w:hAnsiTheme="minorHAnsi" w:cstheme="minorHAnsi"/>
                <w:i/>
              </w:rPr>
              <w:t>Sample of correct Journal Voucher (JV)</w:t>
            </w:r>
          </w:p>
        </w:tc>
        <w:tc>
          <w:tcPr>
            <w:tcW w:w="6237" w:type="dxa"/>
            <w:shd w:val="clear" w:color="auto" w:fill="FFFFFF" w:themeFill="background1"/>
          </w:tcPr>
          <w:p w14:paraId="3E7E649C" w14:textId="5BE47A16" w:rsidR="00060F9A" w:rsidRPr="00DC4486" w:rsidRDefault="00DD05DD" w:rsidP="00B841AA">
            <w:pPr>
              <w:jc w:val="center"/>
              <w:rPr>
                <w:rFonts w:asciiTheme="minorHAnsi" w:hAnsiTheme="minorHAnsi" w:cstheme="minorHAnsi"/>
                <w:i/>
              </w:rPr>
            </w:pPr>
            <w:r w:rsidRPr="00DC4486">
              <w:rPr>
                <w:rFonts w:asciiTheme="minorHAnsi" w:hAnsiTheme="minorHAnsi" w:cstheme="minorHAnsi"/>
                <w:i/>
              </w:rPr>
              <w:t xml:space="preserve">Sample of </w:t>
            </w:r>
            <w:r w:rsidR="00B841AA">
              <w:rPr>
                <w:rFonts w:asciiTheme="minorHAnsi" w:hAnsiTheme="minorHAnsi" w:cstheme="minorHAnsi"/>
                <w:i/>
              </w:rPr>
              <w:t>incorrect</w:t>
            </w:r>
            <w:r w:rsidRPr="00DC4486">
              <w:rPr>
                <w:rFonts w:asciiTheme="minorHAnsi" w:hAnsiTheme="minorHAnsi" w:cstheme="minorHAnsi"/>
                <w:i/>
              </w:rPr>
              <w:t xml:space="preserve"> Journal Voucher (JV)</w:t>
            </w:r>
          </w:p>
        </w:tc>
      </w:tr>
      <w:tr w:rsidR="00060F9A" w14:paraId="3E7E64A0" w14:textId="77777777" w:rsidTr="00DC4486">
        <w:tc>
          <w:tcPr>
            <w:tcW w:w="6237" w:type="dxa"/>
          </w:tcPr>
          <w:p w14:paraId="3E7E649E" w14:textId="77777777" w:rsidR="00060F9A" w:rsidRDefault="004B55C6" w:rsidP="005E4FE7">
            <w:pPr>
              <w:jc w:val="center"/>
              <w:rPr>
                <w:rFonts w:asciiTheme="minorHAnsi" w:hAnsiTheme="minorHAnsi" w:cstheme="minorHAnsi"/>
              </w:rPr>
            </w:pPr>
            <w:r>
              <w:rPr>
                <w:rFonts w:asciiTheme="minorHAnsi" w:hAnsiTheme="minorHAnsi" w:cstheme="minorHAnsi"/>
              </w:rPr>
              <w:object w:dxaOrig="1551" w:dyaOrig="991" w14:anchorId="3E7E6555">
                <v:shape id="_x0000_i1028" type="#_x0000_t75" style="width:77.25pt;height:49.5pt" o:ole="">
                  <v:imagedata r:id="rId35" o:title=""/>
                </v:shape>
                <o:OLEObject Type="Embed" ProgID="Excel.Sheet.8" ShapeID="_x0000_i1028" DrawAspect="Icon" ObjectID="_1419750377" r:id="rId36"/>
              </w:object>
            </w:r>
          </w:p>
        </w:tc>
        <w:tc>
          <w:tcPr>
            <w:tcW w:w="6237" w:type="dxa"/>
          </w:tcPr>
          <w:p w14:paraId="3E7E649F" w14:textId="77777777" w:rsidR="00060F9A" w:rsidRDefault="004B55C6" w:rsidP="005E4FE7">
            <w:pPr>
              <w:jc w:val="center"/>
              <w:rPr>
                <w:rFonts w:asciiTheme="minorHAnsi" w:hAnsiTheme="minorHAnsi" w:cstheme="minorHAnsi"/>
              </w:rPr>
            </w:pPr>
            <w:r>
              <w:rPr>
                <w:rFonts w:asciiTheme="minorHAnsi" w:hAnsiTheme="minorHAnsi" w:cstheme="minorHAnsi"/>
              </w:rPr>
              <w:object w:dxaOrig="1551" w:dyaOrig="991" w14:anchorId="3E7E6556">
                <v:shape id="_x0000_i1029" type="#_x0000_t75" style="width:77.25pt;height:49.5pt" o:ole="">
                  <v:imagedata r:id="rId37" o:title=""/>
                </v:shape>
                <o:OLEObject Type="Embed" ProgID="Excel.Sheet.8" ShapeID="_x0000_i1029" DrawAspect="Icon" ObjectID="_1419750378" r:id="rId38"/>
              </w:object>
            </w:r>
          </w:p>
        </w:tc>
      </w:tr>
    </w:tbl>
    <w:p w14:paraId="3E7E64A1" w14:textId="77777777" w:rsidR="000265B9" w:rsidRDefault="000265B9" w:rsidP="000265B9">
      <w:pPr>
        <w:rPr>
          <w:rFonts w:asciiTheme="minorHAnsi" w:hAnsiTheme="minorHAnsi" w:cstheme="minorHAnsi"/>
        </w:rPr>
      </w:pPr>
    </w:p>
    <w:p w14:paraId="690F8815" w14:textId="17C4D37D" w:rsidR="004B55C6" w:rsidRPr="004B55C6" w:rsidRDefault="00B841AA" w:rsidP="004B55C6">
      <w:pPr>
        <w:pStyle w:val="ListParagraph"/>
        <w:numPr>
          <w:ilvl w:val="2"/>
          <w:numId w:val="23"/>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t>List of GSM accepted currencies</w:t>
      </w:r>
    </w:p>
    <w:p w14:paraId="3E7E64A4" w14:textId="57180B7E" w:rsidR="00507A32" w:rsidRDefault="005A541C" w:rsidP="005A541C">
      <w:pPr>
        <w:ind w:left="1418"/>
        <w:rPr>
          <w:rFonts w:asciiTheme="minorHAnsi" w:hAnsiTheme="minorHAnsi" w:cstheme="minorHAnsi"/>
          <w:b/>
          <w:color w:val="1E7FB8"/>
          <w:sz w:val="28"/>
        </w:rPr>
      </w:pPr>
      <w:r>
        <w:rPr>
          <w:rFonts w:asciiTheme="minorHAnsi" w:hAnsiTheme="minorHAnsi" w:cstheme="minorHAnsi"/>
          <w:b/>
          <w:color w:val="1E7FB8"/>
          <w:sz w:val="28"/>
        </w:rPr>
        <w:object w:dxaOrig="1551" w:dyaOrig="991" w14:anchorId="40944C98">
          <v:shape id="_x0000_i1030" type="#_x0000_t75" style="width:52.5pt;height:33pt" o:ole="">
            <v:imagedata r:id="rId39" o:title=""/>
          </v:shape>
          <o:OLEObject Type="Embed" ProgID="Excel.Sheet.8" ShapeID="_x0000_i1030" DrawAspect="Icon" ObjectID="_1419750379" r:id="rId40"/>
        </w:object>
      </w:r>
    </w:p>
    <w:p w14:paraId="118EA058" w14:textId="4FDFFA21" w:rsidR="00DC1F89" w:rsidRPr="00DC1F89" w:rsidRDefault="008034FD" w:rsidP="00DC1F89">
      <w:pPr>
        <w:pStyle w:val="ListParagraph"/>
        <w:numPr>
          <w:ilvl w:val="0"/>
          <w:numId w:val="23"/>
        </w:numPr>
        <w:rPr>
          <w:rFonts w:asciiTheme="minorHAnsi" w:hAnsiTheme="minorHAnsi" w:cstheme="minorHAnsi"/>
          <w:b/>
          <w:color w:val="1E7FB8"/>
          <w:sz w:val="28"/>
        </w:rPr>
      </w:pPr>
      <w:r w:rsidRPr="00934A25">
        <w:rPr>
          <w:rFonts w:asciiTheme="minorHAnsi" w:hAnsiTheme="minorHAnsi" w:cstheme="minorHAnsi"/>
          <w:b/>
          <w:color w:val="1E7FB8"/>
          <w:sz w:val="28"/>
        </w:rPr>
        <w:lastRenderedPageBreak/>
        <w:t>P</w:t>
      </w:r>
      <w:r w:rsidR="00E7313F" w:rsidRPr="00934A25">
        <w:rPr>
          <w:rFonts w:asciiTheme="minorHAnsi" w:hAnsiTheme="minorHAnsi" w:cstheme="minorHAnsi"/>
          <w:b/>
          <w:color w:val="1E7FB8"/>
          <w:sz w:val="28"/>
        </w:rPr>
        <w:t>ROCESS FLOW</w:t>
      </w:r>
    </w:p>
    <w:p w14:paraId="15888440" w14:textId="36A0C867" w:rsidR="00DC1F89" w:rsidRDefault="00DC1F89" w:rsidP="00DC1F89">
      <w:r>
        <w:object w:dxaOrig="15797" w:dyaOrig="9249" w14:anchorId="3A16B9FA">
          <v:shape id="_x0000_i1031" type="#_x0000_t75" style="width:651pt;height:380.25pt" o:ole="">
            <v:imagedata r:id="rId41" o:title=""/>
          </v:shape>
          <o:OLEObject Type="Embed" ProgID="Visio.Drawing.11" ShapeID="_x0000_i1031" DrawAspect="Content" ObjectID="_1419750380" r:id="rId42"/>
        </w:object>
      </w:r>
    </w:p>
    <w:p w14:paraId="5E8B99DB" w14:textId="77777777" w:rsidR="00DC1F89" w:rsidRPr="00DC1F89" w:rsidRDefault="00DC1F89" w:rsidP="00DC1F89">
      <w:pPr>
        <w:rPr>
          <w:rFonts w:ascii="Arial Narrow" w:hAnsi="Arial Narrow" w:cs="Arial"/>
        </w:rPr>
      </w:pPr>
    </w:p>
    <w:p w14:paraId="44286194" w14:textId="77777777" w:rsidR="00B841AA" w:rsidRDefault="00B841AA" w:rsidP="00B841AA">
      <w:pPr>
        <w:pStyle w:val="ListParagraph"/>
        <w:numPr>
          <w:ilvl w:val="0"/>
          <w:numId w:val="23"/>
        </w:numPr>
        <w:rPr>
          <w:rFonts w:asciiTheme="minorHAnsi" w:hAnsiTheme="minorHAnsi" w:cstheme="minorHAnsi"/>
          <w:b/>
          <w:color w:val="1E7FB8"/>
          <w:sz w:val="28"/>
        </w:rPr>
      </w:pPr>
      <w:r>
        <w:rPr>
          <w:rFonts w:asciiTheme="minorHAnsi" w:hAnsiTheme="minorHAnsi" w:cstheme="minorHAnsi"/>
          <w:b/>
          <w:color w:val="1E7FB8"/>
          <w:sz w:val="28"/>
        </w:rPr>
        <w:lastRenderedPageBreak/>
        <w:t>PROCESS STEPS</w:t>
      </w:r>
    </w:p>
    <w:p w14:paraId="3E7E64B8" w14:textId="77777777" w:rsidR="00470B99" w:rsidRDefault="00470B99" w:rsidP="00470B99"/>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0B472D" w:rsidRPr="00934A25" w14:paraId="3E7E64BE" w14:textId="77777777" w:rsidTr="000B472D">
        <w:trPr>
          <w:trHeight w:val="578"/>
        </w:trPr>
        <w:tc>
          <w:tcPr>
            <w:tcW w:w="783" w:type="dxa"/>
            <w:shd w:val="clear" w:color="auto" w:fill="006600"/>
          </w:tcPr>
          <w:p w14:paraId="3E7E64B9"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3E7E64BA"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 xml:space="preserve">Control </w:t>
            </w:r>
            <w:r w:rsidR="000B472D" w:rsidRPr="00934A25">
              <w:rPr>
                <w:rFonts w:asciiTheme="minorHAnsi" w:hAnsiTheme="minorHAnsi" w:cstheme="minorHAnsi"/>
                <w:b/>
                <w:bCs/>
                <w:color w:val="FFFFFF" w:themeColor="background1"/>
              </w:rPr>
              <w:t>(C)</w:t>
            </w:r>
          </w:p>
        </w:tc>
        <w:tc>
          <w:tcPr>
            <w:tcW w:w="1437" w:type="dxa"/>
            <w:shd w:val="clear" w:color="auto" w:fill="006600"/>
          </w:tcPr>
          <w:p w14:paraId="3E7E64BB"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412" w:type="dxa"/>
            <w:shd w:val="clear" w:color="auto" w:fill="006600"/>
          </w:tcPr>
          <w:p w14:paraId="3E7E64BC"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410" w:type="dxa"/>
            <w:shd w:val="clear" w:color="auto" w:fill="006600"/>
          </w:tcPr>
          <w:p w14:paraId="3E7E64BD" w14:textId="77777777" w:rsidR="00153008" w:rsidRPr="00934A25" w:rsidRDefault="002F078C"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153008" w:rsidRPr="00934A25" w14:paraId="3E7E64C4" w14:textId="77777777" w:rsidTr="000B472D">
        <w:trPr>
          <w:trHeight w:val="370"/>
        </w:trPr>
        <w:tc>
          <w:tcPr>
            <w:tcW w:w="783" w:type="dxa"/>
            <w:shd w:val="clear" w:color="auto" w:fill="auto"/>
          </w:tcPr>
          <w:p w14:paraId="3E7E64BF" w14:textId="77777777" w:rsidR="00153008" w:rsidRPr="00934A25" w:rsidRDefault="006E694A" w:rsidP="00481D61">
            <w:pPr>
              <w:rPr>
                <w:rFonts w:asciiTheme="minorHAnsi" w:hAnsiTheme="minorHAnsi" w:cstheme="minorHAnsi"/>
              </w:rPr>
            </w:pPr>
            <w:r>
              <w:rPr>
                <w:rFonts w:asciiTheme="minorHAnsi" w:hAnsiTheme="minorHAnsi" w:cstheme="minorHAnsi"/>
              </w:rPr>
              <w:t>1</w:t>
            </w:r>
          </w:p>
        </w:tc>
        <w:tc>
          <w:tcPr>
            <w:tcW w:w="992" w:type="dxa"/>
          </w:tcPr>
          <w:p w14:paraId="3E7E64C0" w14:textId="77777777" w:rsidR="00153008" w:rsidRPr="00934A25" w:rsidRDefault="00153008" w:rsidP="00481D61">
            <w:pPr>
              <w:rPr>
                <w:rFonts w:asciiTheme="minorHAnsi" w:hAnsiTheme="minorHAnsi" w:cstheme="minorHAnsi"/>
              </w:rPr>
            </w:pPr>
          </w:p>
        </w:tc>
        <w:tc>
          <w:tcPr>
            <w:tcW w:w="1437" w:type="dxa"/>
            <w:shd w:val="clear" w:color="auto" w:fill="auto"/>
          </w:tcPr>
          <w:p w14:paraId="3E7E64C1" w14:textId="77777777" w:rsidR="00153008" w:rsidRPr="00934A25" w:rsidRDefault="00507A32" w:rsidP="00481D61">
            <w:pPr>
              <w:rPr>
                <w:rFonts w:asciiTheme="minorHAnsi" w:hAnsiTheme="minorHAnsi" w:cstheme="minorHAnsi"/>
              </w:rPr>
            </w:pPr>
            <w:r>
              <w:rPr>
                <w:rFonts w:asciiTheme="minorHAnsi" w:hAnsiTheme="minorHAnsi" w:cstheme="minorHAnsi"/>
              </w:rPr>
              <w:t>Offline</w:t>
            </w:r>
          </w:p>
        </w:tc>
        <w:tc>
          <w:tcPr>
            <w:tcW w:w="8412" w:type="dxa"/>
            <w:shd w:val="clear" w:color="auto" w:fill="auto"/>
          </w:tcPr>
          <w:p w14:paraId="3E7E64C2" w14:textId="77777777" w:rsidR="00153008" w:rsidRPr="00934A25" w:rsidRDefault="00DD05DD" w:rsidP="00481D61">
            <w:pPr>
              <w:rPr>
                <w:rFonts w:asciiTheme="minorHAnsi" w:hAnsiTheme="minorHAnsi" w:cstheme="minorHAnsi"/>
              </w:rPr>
            </w:pPr>
            <w:r>
              <w:rPr>
                <w:rFonts w:asciiTheme="minorHAnsi" w:hAnsiTheme="minorHAnsi" w:cstheme="minorHAnsi"/>
              </w:rPr>
              <w:t>Identifies the need for a journal voucher.</w:t>
            </w:r>
          </w:p>
        </w:tc>
        <w:tc>
          <w:tcPr>
            <w:tcW w:w="2410" w:type="dxa"/>
            <w:shd w:val="clear" w:color="auto" w:fill="auto"/>
          </w:tcPr>
          <w:p w14:paraId="3E7E64C3" w14:textId="77777777" w:rsidR="00153008" w:rsidRPr="00934A25" w:rsidRDefault="00507A32" w:rsidP="00481D61">
            <w:pPr>
              <w:rPr>
                <w:rFonts w:asciiTheme="minorHAnsi" w:hAnsiTheme="minorHAnsi" w:cstheme="minorHAnsi"/>
              </w:rPr>
            </w:pPr>
            <w:r>
              <w:rPr>
                <w:rFonts w:asciiTheme="minorHAnsi" w:hAnsiTheme="minorHAnsi" w:cstheme="minorHAnsi"/>
              </w:rPr>
              <w:t>Technical Unit / FNM Staff</w:t>
            </w:r>
          </w:p>
        </w:tc>
      </w:tr>
      <w:tr w:rsidR="00153008" w:rsidRPr="00934A25" w14:paraId="3E7E64CC" w14:textId="77777777" w:rsidTr="000B472D">
        <w:trPr>
          <w:trHeight w:val="370"/>
        </w:trPr>
        <w:tc>
          <w:tcPr>
            <w:tcW w:w="783" w:type="dxa"/>
            <w:shd w:val="clear" w:color="auto" w:fill="auto"/>
          </w:tcPr>
          <w:p w14:paraId="3E7E64C5" w14:textId="77777777" w:rsidR="00153008" w:rsidRPr="00934A25" w:rsidRDefault="006E694A" w:rsidP="00481D61">
            <w:pPr>
              <w:rPr>
                <w:rFonts w:asciiTheme="minorHAnsi" w:hAnsiTheme="minorHAnsi" w:cstheme="minorHAnsi"/>
              </w:rPr>
            </w:pPr>
            <w:r>
              <w:rPr>
                <w:rFonts w:asciiTheme="minorHAnsi" w:hAnsiTheme="minorHAnsi" w:cstheme="minorHAnsi"/>
              </w:rPr>
              <w:t>2</w:t>
            </w:r>
          </w:p>
        </w:tc>
        <w:tc>
          <w:tcPr>
            <w:tcW w:w="992" w:type="dxa"/>
          </w:tcPr>
          <w:p w14:paraId="3E7E64C6" w14:textId="77777777" w:rsidR="00153008" w:rsidRPr="00934A25" w:rsidRDefault="00153008" w:rsidP="00481D61">
            <w:pPr>
              <w:rPr>
                <w:rFonts w:asciiTheme="minorHAnsi" w:hAnsiTheme="minorHAnsi" w:cstheme="minorHAnsi"/>
              </w:rPr>
            </w:pPr>
          </w:p>
        </w:tc>
        <w:tc>
          <w:tcPr>
            <w:tcW w:w="1437" w:type="dxa"/>
            <w:shd w:val="clear" w:color="auto" w:fill="auto"/>
          </w:tcPr>
          <w:p w14:paraId="3E7E64C7" w14:textId="77777777" w:rsidR="00153008" w:rsidRPr="00934A25" w:rsidRDefault="00507A32" w:rsidP="00481D61">
            <w:pPr>
              <w:rPr>
                <w:rFonts w:asciiTheme="minorHAnsi" w:hAnsiTheme="minorHAnsi" w:cstheme="minorHAnsi"/>
              </w:rPr>
            </w:pPr>
            <w:r>
              <w:rPr>
                <w:rFonts w:asciiTheme="minorHAnsi" w:hAnsiTheme="minorHAnsi" w:cstheme="minorHAnsi"/>
              </w:rPr>
              <w:t>Offline</w:t>
            </w:r>
          </w:p>
        </w:tc>
        <w:tc>
          <w:tcPr>
            <w:tcW w:w="8412" w:type="dxa"/>
            <w:shd w:val="clear" w:color="auto" w:fill="auto"/>
          </w:tcPr>
          <w:p w14:paraId="3E7E64C8" w14:textId="77777777" w:rsidR="00153008" w:rsidRDefault="00DD05DD" w:rsidP="00DD05DD">
            <w:pPr>
              <w:rPr>
                <w:rFonts w:asciiTheme="minorHAnsi" w:hAnsiTheme="minorHAnsi" w:cstheme="minorHAnsi"/>
              </w:rPr>
            </w:pPr>
            <w:r>
              <w:rPr>
                <w:rFonts w:asciiTheme="minorHAnsi" w:hAnsiTheme="minorHAnsi" w:cstheme="minorHAnsi"/>
              </w:rPr>
              <w:t>Completes Journal Voucher template as per requirements.</w:t>
            </w:r>
          </w:p>
          <w:p w14:paraId="3E7E64C9" w14:textId="77777777" w:rsidR="005C352E" w:rsidRDefault="005C352E" w:rsidP="00DD05DD">
            <w:pPr>
              <w:rPr>
                <w:rFonts w:asciiTheme="minorHAnsi" w:hAnsiTheme="minorHAnsi" w:cstheme="minorHAnsi"/>
              </w:rPr>
            </w:pPr>
          </w:p>
          <w:p w14:paraId="3E7E64CA" w14:textId="77FBAB9C" w:rsidR="005C352E" w:rsidRPr="007837B0" w:rsidRDefault="005C352E" w:rsidP="00DD05DD">
            <w:pPr>
              <w:rPr>
                <w:rFonts w:asciiTheme="minorHAnsi" w:hAnsiTheme="minorHAnsi" w:cstheme="minorHAnsi"/>
                <w:b/>
              </w:rPr>
            </w:pPr>
            <w:r w:rsidRPr="007837B0">
              <w:rPr>
                <w:rFonts w:asciiTheme="minorHAnsi" w:hAnsiTheme="minorHAnsi" w:cstheme="minorHAnsi"/>
                <w:b/>
              </w:rPr>
              <w:t>For</w:t>
            </w:r>
            <w:r w:rsidR="007837B0" w:rsidRPr="007837B0">
              <w:rPr>
                <w:rFonts w:asciiTheme="minorHAnsi" w:hAnsiTheme="minorHAnsi" w:cstheme="minorHAnsi"/>
                <w:b/>
              </w:rPr>
              <w:t xml:space="preserve"> details on how to complete </w:t>
            </w:r>
            <w:r w:rsidRPr="007837B0">
              <w:rPr>
                <w:rFonts w:asciiTheme="minorHAnsi" w:hAnsiTheme="minorHAnsi" w:cstheme="minorHAnsi"/>
                <w:b/>
              </w:rPr>
              <w:t>journal voucher template</w:t>
            </w:r>
            <w:r w:rsidR="007837B0" w:rsidRPr="007837B0">
              <w:rPr>
                <w:rFonts w:asciiTheme="minorHAnsi" w:hAnsiTheme="minorHAnsi" w:cstheme="minorHAnsi"/>
                <w:b/>
              </w:rPr>
              <w:t>s</w:t>
            </w:r>
            <w:r w:rsidRPr="007837B0">
              <w:rPr>
                <w:rFonts w:asciiTheme="minorHAnsi" w:hAnsiTheme="minorHAnsi" w:cstheme="minorHAnsi"/>
                <w:b/>
              </w:rPr>
              <w:t xml:space="preserve">, please refer to the examples provided under 1.3.4 above and </w:t>
            </w:r>
            <w:r w:rsidR="007837B0" w:rsidRPr="007837B0">
              <w:rPr>
                <w:rFonts w:asciiTheme="minorHAnsi" w:hAnsiTheme="minorHAnsi" w:cstheme="minorHAnsi"/>
                <w:b/>
              </w:rPr>
              <w:t xml:space="preserve">instructions in </w:t>
            </w:r>
            <w:r w:rsidRPr="007837B0">
              <w:rPr>
                <w:rFonts w:asciiTheme="minorHAnsi" w:hAnsiTheme="minorHAnsi" w:cstheme="minorHAnsi"/>
                <w:b/>
              </w:rPr>
              <w:t>Annex 1</w:t>
            </w:r>
            <w:r w:rsidR="007837B0" w:rsidRPr="007837B0">
              <w:rPr>
                <w:rFonts w:asciiTheme="minorHAnsi" w:hAnsiTheme="minorHAnsi" w:cstheme="minorHAnsi"/>
                <w:b/>
              </w:rPr>
              <w:t xml:space="preserve"> (for USD JV</w:t>
            </w:r>
            <w:r w:rsidR="007837B0">
              <w:rPr>
                <w:rFonts w:asciiTheme="minorHAnsi" w:hAnsiTheme="minorHAnsi" w:cstheme="minorHAnsi"/>
                <w:b/>
              </w:rPr>
              <w:t>s</w:t>
            </w:r>
            <w:r w:rsidR="00C74E62">
              <w:rPr>
                <w:rFonts w:asciiTheme="minorHAnsi" w:hAnsiTheme="minorHAnsi" w:cstheme="minorHAnsi"/>
                <w:b/>
              </w:rPr>
              <w:t>),</w:t>
            </w:r>
            <w:r w:rsidR="007837B0" w:rsidRPr="007837B0">
              <w:rPr>
                <w:rFonts w:asciiTheme="minorHAnsi" w:hAnsiTheme="minorHAnsi" w:cstheme="minorHAnsi"/>
                <w:b/>
              </w:rPr>
              <w:t xml:space="preserve"> Annex 2 (for non-USD JVs)</w:t>
            </w:r>
            <w:r w:rsidR="00C74E62">
              <w:rPr>
                <w:rFonts w:asciiTheme="minorHAnsi" w:hAnsiTheme="minorHAnsi" w:cstheme="minorHAnsi"/>
                <w:b/>
              </w:rPr>
              <w:t xml:space="preserve"> or Annex 3 (JVs for DFF values)</w:t>
            </w:r>
          </w:p>
        </w:tc>
        <w:tc>
          <w:tcPr>
            <w:tcW w:w="2410" w:type="dxa"/>
            <w:shd w:val="clear" w:color="auto" w:fill="auto"/>
          </w:tcPr>
          <w:p w14:paraId="3E7E64CB" w14:textId="77777777" w:rsidR="00153008" w:rsidRPr="00934A25" w:rsidRDefault="00507A32" w:rsidP="00481D61">
            <w:pPr>
              <w:rPr>
                <w:rFonts w:asciiTheme="minorHAnsi" w:hAnsiTheme="minorHAnsi" w:cstheme="minorHAnsi"/>
              </w:rPr>
            </w:pPr>
            <w:r>
              <w:rPr>
                <w:rFonts w:asciiTheme="minorHAnsi" w:hAnsiTheme="minorHAnsi" w:cstheme="minorHAnsi"/>
              </w:rPr>
              <w:t>Technical Unit / FNM Staff</w:t>
            </w:r>
          </w:p>
        </w:tc>
      </w:tr>
      <w:tr w:rsidR="00507A32" w:rsidRPr="00934A25" w14:paraId="3E7E64D2" w14:textId="77777777" w:rsidTr="000B472D">
        <w:trPr>
          <w:trHeight w:val="370"/>
        </w:trPr>
        <w:tc>
          <w:tcPr>
            <w:tcW w:w="783" w:type="dxa"/>
            <w:shd w:val="clear" w:color="auto" w:fill="auto"/>
          </w:tcPr>
          <w:p w14:paraId="3E7E64CD" w14:textId="77777777" w:rsidR="00507A32" w:rsidRPr="00934A25" w:rsidRDefault="00507A32" w:rsidP="00481D61">
            <w:pPr>
              <w:rPr>
                <w:rFonts w:asciiTheme="minorHAnsi" w:hAnsiTheme="minorHAnsi" w:cstheme="minorHAnsi"/>
              </w:rPr>
            </w:pPr>
            <w:r>
              <w:rPr>
                <w:rFonts w:asciiTheme="minorHAnsi" w:hAnsiTheme="minorHAnsi" w:cstheme="minorHAnsi"/>
              </w:rPr>
              <w:t>3</w:t>
            </w:r>
          </w:p>
        </w:tc>
        <w:tc>
          <w:tcPr>
            <w:tcW w:w="992" w:type="dxa"/>
          </w:tcPr>
          <w:p w14:paraId="3E7E64CE" w14:textId="77777777" w:rsidR="00507A32" w:rsidRPr="00934A25" w:rsidRDefault="00507A32" w:rsidP="00481D61">
            <w:pPr>
              <w:rPr>
                <w:rFonts w:asciiTheme="minorHAnsi" w:hAnsiTheme="minorHAnsi" w:cstheme="minorHAnsi"/>
              </w:rPr>
            </w:pPr>
          </w:p>
        </w:tc>
        <w:tc>
          <w:tcPr>
            <w:tcW w:w="1437" w:type="dxa"/>
            <w:shd w:val="clear" w:color="auto" w:fill="auto"/>
          </w:tcPr>
          <w:p w14:paraId="3E7E64CF" w14:textId="77777777" w:rsidR="00507A32" w:rsidRPr="00934A25" w:rsidRDefault="005C352E" w:rsidP="00481D61">
            <w:pPr>
              <w:rPr>
                <w:rFonts w:asciiTheme="minorHAnsi" w:hAnsiTheme="minorHAnsi" w:cstheme="minorHAnsi"/>
              </w:rPr>
            </w:pPr>
            <w:r>
              <w:rPr>
                <w:rFonts w:asciiTheme="minorHAnsi" w:hAnsiTheme="minorHAnsi" w:cstheme="minorHAnsi"/>
              </w:rPr>
              <w:t>Offline</w:t>
            </w:r>
          </w:p>
        </w:tc>
        <w:tc>
          <w:tcPr>
            <w:tcW w:w="8412" w:type="dxa"/>
            <w:shd w:val="clear" w:color="auto" w:fill="auto"/>
          </w:tcPr>
          <w:p w14:paraId="3E7E64D0" w14:textId="09220CB7" w:rsidR="00507A32" w:rsidRPr="00DD05DD" w:rsidRDefault="00507A32" w:rsidP="00DD05DD">
            <w:pPr>
              <w:autoSpaceDE w:val="0"/>
              <w:autoSpaceDN w:val="0"/>
              <w:adjustRightInd w:val="0"/>
              <w:spacing w:line="288" w:lineRule="auto"/>
              <w:rPr>
                <w:rFonts w:asciiTheme="minorHAnsi" w:hAnsiTheme="minorHAnsi" w:cstheme="minorHAnsi"/>
              </w:rPr>
            </w:pPr>
            <w:r w:rsidRPr="00DD05DD">
              <w:rPr>
                <w:rFonts w:asciiTheme="minorHAnsi" w:hAnsiTheme="minorHAnsi" w:cstheme="minorHAnsi"/>
              </w:rPr>
              <w:t>Sends completed JV</w:t>
            </w:r>
            <w:r w:rsidR="005C54E4">
              <w:rPr>
                <w:rFonts w:asciiTheme="minorHAnsi" w:hAnsiTheme="minorHAnsi" w:cstheme="minorHAnsi"/>
              </w:rPr>
              <w:t xml:space="preserve"> – signed scanned copy + original excel version</w:t>
            </w:r>
            <w:r w:rsidRPr="00DD05DD">
              <w:rPr>
                <w:rFonts w:asciiTheme="minorHAnsi" w:hAnsiTheme="minorHAnsi" w:cstheme="minorHAnsi"/>
              </w:rPr>
              <w:t xml:space="preserve"> with supporting documentation </w:t>
            </w:r>
            <w:r w:rsidR="00A44F4E">
              <w:rPr>
                <w:rFonts w:asciiTheme="minorHAnsi" w:hAnsiTheme="minorHAnsi" w:cstheme="minorHAnsi"/>
              </w:rPr>
              <w:t xml:space="preserve">(justification for transactions to be uploaded in GSM, i.e. invoices, proof of travel, etc.) </w:t>
            </w:r>
            <w:r w:rsidRPr="00DD05DD">
              <w:rPr>
                <w:rFonts w:asciiTheme="minorHAnsi" w:hAnsiTheme="minorHAnsi" w:cstheme="minorHAnsi"/>
              </w:rPr>
              <w:t xml:space="preserve">to </w:t>
            </w:r>
            <w:hyperlink r:id="rId43" w:history="1">
              <w:r w:rsidR="00A44F4E" w:rsidRPr="00730949">
                <w:rPr>
                  <w:rStyle w:val="Hyperlink"/>
                  <w:rFonts w:asciiTheme="minorHAnsi" w:hAnsiTheme="minorHAnsi" w:cstheme="minorHAnsi"/>
                </w:rPr>
                <w:t>glact@who.int</w:t>
              </w:r>
            </w:hyperlink>
            <w:r w:rsidR="00A44F4E">
              <w:rPr>
                <w:rFonts w:asciiTheme="minorHAnsi" w:hAnsiTheme="minorHAnsi" w:cstheme="minorHAnsi"/>
              </w:rPr>
              <w:t xml:space="preserve">. </w:t>
            </w:r>
          </w:p>
        </w:tc>
        <w:tc>
          <w:tcPr>
            <w:tcW w:w="2410" w:type="dxa"/>
            <w:shd w:val="clear" w:color="auto" w:fill="auto"/>
          </w:tcPr>
          <w:p w14:paraId="3E7E64D1" w14:textId="77777777" w:rsidR="00507A32" w:rsidRPr="00934A25" w:rsidRDefault="00507A32" w:rsidP="004B55C6">
            <w:pPr>
              <w:rPr>
                <w:rFonts w:asciiTheme="minorHAnsi" w:hAnsiTheme="minorHAnsi" w:cstheme="minorHAnsi"/>
              </w:rPr>
            </w:pPr>
            <w:r>
              <w:rPr>
                <w:rFonts w:asciiTheme="minorHAnsi" w:hAnsiTheme="minorHAnsi" w:cstheme="minorHAnsi"/>
              </w:rPr>
              <w:t>Technical Unit / FNM Staff</w:t>
            </w:r>
          </w:p>
        </w:tc>
      </w:tr>
      <w:tr w:rsidR="00507A32" w:rsidRPr="00934A25" w14:paraId="3E7E64D8" w14:textId="77777777" w:rsidTr="000B472D">
        <w:trPr>
          <w:trHeight w:val="370"/>
        </w:trPr>
        <w:tc>
          <w:tcPr>
            <w:tcW w:w="783" w:type="dxa"/>
            <w:shd w:val="clear" w:color="auto" w:fill="auto"/>
          </w:tcPr>
          <w:p w14:paraId="3E7E64D3" w14:textId="77777777" w:rsidR="00507A32" w:rsidRPr="00934A25" w:rsidRDefault="00507A32" w:rsidP="00481D61">
            <w:pPr>
              <w:rPr>
                <w:rFonts w:asciiTheme="minorHAnsi" w:hAnsiTheme="minorHAnsi" w:cstheme="minorHAnsi"/>
              </w:rPr>
            </w:pPr>
            <w:r>
              <w:rPr>
                <w:rFonts w:asciiTheme="minorHAnsi" w:hAnsiTheme="minorHAnsi" w:cstheme="minorHAnsi"/>
              </w:rPr>
              <w:t>4</w:t>
            </w:r>
          </w:p>
        </w:tc>
        <w:tc>
          <w:tcPr>
            <w:tcW w:w="992" w:type="dxa"/>
          </w:tcPr>
          <w:p w14:paraId="3E7E64D4" w14:textId="77777777" w:rsidR="00507A32" w:rsidRPr="00934A25" w:rsidRDefault="00507A32" w:rsidP="00481D61">
            <w:pPr>
              <w:rPr>
                <w:rFonts w:asciiTheme="minorHAnsi" w:hAnsiTheme="minorHAnsi" w:cstheme="minorHAnsi"/>
              </w:rPr>
            </w:pPr>
            <w:r>
              <w:rPr>
                <w:rFonts w:asciiTheme="minorHAnsi" w:hAnsiTheme="minorHAnsi" w:cstheme="minorHAnsi"/>
              </w:rPr>
              <w:t>C</w:t>
            </w:r>
          </w:p>
        </w:tc>
        <w:tc>
          <w:tcPr>
            <w:tcW w:w="1437" w:type="dxa"/>
            <w:shd w:val="clear" w:color="auto" w:fill="auto"/>
          </w:tcPr>
          <w:p w14:paraId="3E7E64D5" w14:textId="77777777" w:rsidR="00507A32" w:rsidRPr="00934A25" w:rsidRDefault="005C352E" w:rsidP="00481D61">
            <w:pPr>
              <w:rPr>
                <w:rFonts w:asciiTheme="minorHAnsi" w:hAnsiTheme="minorHAnsi" w:cstheme="minorHAnsi"/>
              </w:rPr>
            </w:pPr>
            <w:r>
              <w:rPr>
                <w:rFonts w:asciiTheme="minorHAnsi" w:hAnsiTheme="minorHAnsi" w:cstheme="minorHAnsi"/>
              </w:rPr>
              <w:t>Offline</w:t>
            </w:r>
          </w:p>
        </w:tc>
        <w:tc>
          <w:tcPr>
            <w:tcW w:w="8412" w:type="dxa"/>
            <w:shd w:val="clear" w:color="auto" w:fill="auto"/>
          </w:tcPr>
          <w:p w14:paraId="3E7E64D6" w14:textId="2ED104DE" w:rsidR="00507A32" w:rsidRPr="00DD05DD" w:rsidRDefault="00507A32" w:rsidP="00DD05DD">
            <w:pPr>
              <w:autoSpaceDE w:val="0"/>
              <w:autoSpaceDN w:val="0"/>
              <w:adjustRightInd w:val="0"/>
              <w:spacing w:line="288" w:lineRule="auto"/>
              <w:rPr>
                <w:rFonts w:asciiTheme="minorHAnsi" w:hAnsiTheme="minorHAnsi" w:cstheme="minorHAnsi"/>
              </w:rPr>
            </w:pPr>
            <w:r w:rsidRPr="00DD05DD">
              <w:rPr>
                <w:rFonts w:asciiTheme="minorHAnsi" w:hAnsiTheme="minorHAnsi" w:cstheme="minorHAnsi"/>
              </w:rPr>
              <w:t>Verifies whether JV was completed correctly</w:t>
            </w:r>
            <w:r>
              <w:rPr>
                <w:rFonts w:asciiTheme="minorHAnsi" w:hAnsiTheme="minorHAnsi" w:cstheme="minorHAnsi"/>
              </w:rPr>
              <w:t xml:space="preserve"> </w:t>
            </w:r>
            <w:r w:rsidR="005C54E4">
              <w:rPr>
                <w:rFonts w:asciiTheme="minorHAnsi" w:hAnsiTheme="minorHAnsi" w:cstheme="minorHAnsi"/>
              </w:rPr>
              <w:t xml:space="preserve">as per details mentioned in Annexes </w:t>
            </w:r>
            <w:r>
              <w:rPr>
                <w:rFonts w:asciiTheme="minorHAnsi" w:hAnsiTheme="minorHAnsi" w:cstheme="minorHAnsi"/>
              </w:rPr>
              <w:t>and if supporting documentation is sufficient. Asks requestor to make changes if necessary.</w:t>
            </w:r>
          </w:p>
        </w:tc>
        <w:tc>
          <w:tcPr>
            <w:tcW w:w="2410" w:type="dxa"/>
            <w:shd w:val="clear" w:color="auto" w:fill="auto"/>
          </w:tcPr>
          <w:p w14:paraId="3E7E64D7" w14:textId="77777777" w:rsidR="00507A32" w:rsidRPr="00934A25" w:rsidRDefault="00507A32" w:rsidP="00481D61">
            <w:pPr>
              <w:rPr>
                <w:rFonts w:asciiTheme="minorHAnsi" w:hAnsiTheme="minorHAnsi" w:cstheme="minorHAnsi"/>
              </w:rPr>
            </w:pPr>
            <w:r>
              <w:rPr>
                <w:rFonts w:asciiTheme="minorHAnsi" w:hAnsiTheme="minorHAnsi" w:cstheme="minorHAnsi"/>
              </w:rPr>
              <w:t xml:space="preserve">Finance Assistant ACT/GL </w:t>
            </w:r>
          </w:p>
        </w:tc>
      </w:tr>
      <w:tr w:rsidR="00507A32" w:rsidRPr="00934A25" w14:paraId="3E7E64DE" w14:textId="77777777" w:rsidTr="000B472D">
        <w:trPr>
          <w:trHeight w:val="370"/>
        </w:trPr>
        <w:tc>
          <w:tcPr>
            <w:tcW w:w="783" w:type="dxa"/>
            <w:shd w:val="clear" w:color="auto" w:fill="auto"/>
          </w:tcPr>
          <w:p w14:paraId="3E7E64D9" w14:textId="77777777" w:rsidR="00507A32" w:rsidRPr="00934A25" w:rsidRDefault="00507A32" w:rsidP="00481D61">
            <w:pPr>
              <w:rPr>
                <w:rFonts w:asciiTheme="minorHAnsi" w:hAnsiTheme="minorHAnsi" w:cstheme="minorHAnsi"/>
              </w:rPr>
            </w:pPr>
            <w:r>
              <w:rPr>
                <w:rFonts w:asciiTheme="minorHAnsi" w:hAnsiTheme="minorHAnsi" w:cstheme="minorHAnsi"/>
              </w:rPr>
              <w:t>5</w:t>
            </w:r>
          </w:p>
        </w:tc>
        <w:tc>
          <w:tcPr>
            <w:tcW w:w="992" w:type="dxa"/>
          </w:tcPr>
          <w:p w14:paraId="3E7E64DA" w14:textId="77777777" w:rsidR="00507A32" w:rsidRPr="00934A25" w:rsidRDefault="00507A32" w:rsidP="00481D61">
            <w:pPr>
              <w:rPr>
                <w:rFonts w:asciiTheme="minorHAnsi" w:hAnsiTheme="minorHAnsi" w:cstheme="minorHAnsi"/>
              </w:rPr>
            </w:pPr>
          </w:p>
        </w:tc>
        <w:tc>
          <w:tcPr>
            <w:tcW w:w="1437" w:type="dxa"/>
            <w:shd w:val="clear" w:color="auto" w:fill="auto"/>
          </w:tcPr>
          <w:p w14:paraId="3E7E64DB" w14:textId="77777777" w:rsidR="00507A32" w:rsidRPr="00934A25" w:rsidRDefault="005C352E"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3E7E64DC" w14:textId="550155A7" w:rsidR="00507A32" w:rsidRPr="00DD05DD" w:rsidRDefault="00507A32" w:rsidP="00DD05DD">
            <w:pPr>
              <w:autoSpaceDE w:val="0"/>
              <w:autoSpaceDN w:val="0"/>
              <w:adjustRightInd w:val="0"/>
              <w:spacing w:line="288" w:lineRule="auto"/>
              <w:rPr>
                <w:rFonts w:asciiTheme="minorHAnsi" w:hAnsiTheme="minorHAnsi" w:cstheme="minorHAnsi"/>
              </w:rPr>
            </w:pPr>
            <w:r w:rsidRPr="00DD05DD">
              <w:rPr>
                <w:rFonts w:asciiTheme="minorHAnsi" w:hAnsiTheme="minorHAnsi" w:cstheme="minorHAnsi"/>
              </w:rPr>
              <w:t>Enters journal in General Ledger via GSM and submits for approval</w:t>
            </w:r>
            <w:r w:rsidR="009A4FE2">
              <w:rPr>
                <w:rFonts w:asciiTheme="minorHAnsi" w:hAnsiTheme="minorHAnsi" w:cstheme="minorHAnsi"/>
              </w:rPr>
              <w:t>.</w:t>
            </w:r>
          </w:p>
        </w:tc>
        <w:tc>
          <w:tcPr>
            <w:tcW w:w="2410" w:type="dxa"/>
            <w:shd w:val="clear" w:color="auto" w:fill="auto"/>
          </w:tcPr>
          <w:p w14:paraId="3E7E64DD" w14:textId="77777777" w:rsidR="00507A32" w:rsidRPr="00934A25" w:rsidRDefault="00507A32" w:rsidP="00481D61">
            <w:pPr>
              <w:rPr>
                <w:rFonts w:asciiTheme="minorHAnsi" w:hAnsiTheme="minorHAnsi" w:cstheme="minorHAnsi"/>
              </w:rPr>
            </w:pPr>
            <w:r>
              <w:rPr>
                <w:rFonts w:asciiTheme="minorHAnsi" w:hAnsiTheme="minorHAnsi" w:cstheme="minorHAnsi"/>
              </w:rPr>
              <w:t>Finance Assistant ACT/GL</w:t>
            </w:r>
          </w:p>
        </w:tc>
      </w:tr>
      <w:tr w:rsidR="00507A32" w:rsidRPr="00934A25" w14:paraId="3E7E64E4" w14:textId="77777777" w:rsidTr="000B472D">
        <w:trPr>
          <w:trHeight w:val="370"/>
        </w:trPr>
        <w:tc>
          <w:tcPr>
            <w:tcW w:w="783" w:type="dxa"/>
            <w:shd w:val="clear" w:color="auto" w:fill="auto"/>
          </w:tcPr>
          <w:p w14:paraId="3E7E64DF" w14:textId="77777777" w:rsidR="00507A32" w:rsidRPr="00934A25" w:rsidRDefault="00507A32" w:rsidP="00481D61">
            <w:pPr>
              <w:rPr>
                <w:rFonts w:asciiTheme="minorHAnsi" w:hAnsiTheme="minorHAnsi" w:cstheme="minorHAnsi"/>
              </w:rPr>
            </w:pPr>
            <w:r>
              <w:rPr>
                <w:rFonts w:asciiTheme="minorHAnsi" w:hAnsiTheme="minorHAnsi" w:cstheme="minorHAnsi"/>
              </w:rPr>
              <w:t>6</w:t>
            </w:r>
          </w:p>
        </w:tc>
        <w:tc>
          <w:tcPr>
            <w:tcW w:w="992" w:type="dxa"/>
          </w:tcPr>
          <w:p w14:paraId="3E7E64E0" w14:textId="77777777" w:rsidR="00507A32" w:rsidRPr="00934A25" w:rsidRDefault="00507A32" w:rsidP="00481D61">
            <w:pPr>
              <w:rPr>
                <w:rFonts w:asciiTheme="minorHAnsi" w:hAnsiTheme="minorHAnsi" w:cstheme="minorHAnsi"/>
              </w:rPr>
            </w:pPr>
            <w:r>
              <w:rPr>
                <w:rFonts w:asciiTheme="minorHAnsi" w:hAnsiTheme="minorHAnsi" w:cstheme="minorHAnsi"/>
              </w:rPr>
              <w:t>C</w:t>
            </w:r>
          </w:p>
        </w:tc>
        <w:tc>
          <w:tcPr>
            <w:tcW w:w="1437" w:type="dxa"/>
            <w:shd w:val="clear" w:color="auto" w:fill="auto"/>
          </w:tcPr>
          <w:p w14:paraId="3E7E64E1" w14:textId="77777777" w:rsidR="00507A32" w:rsidRPr="00934A25" w:rsidRDefault="005C352E"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3E7E64E2" w14:textId="61141AB4" w:rsidR="00507A32" w:rsidRPr="00934A25" w:rsidRDefault="00507A32" w:rsidP="00DD05DD">
            <w:pPr>
              <w:autoSpaceDE w:val="0"/>
              <w:autoSpaceDN w:val="0"/>
              <w:adjustRightInd w:val="0"/>
              <w:spacing w:line="288" w:lineRule="auto"/>
              <w:rPr>
                <w:rFonts w:asciiTheme="minorHAnsi" w:hAnsiTheme="minorHAnsi" w:cstheme="minorHAnsi"/>
              </w:rPr>
            </w:pPr>
            <w:r w:rsidRPr="00DD05DD">
              <w:rPr>
                <w:rFonts w:asciiTheme="minorHAnsi" w:hAnsiTheme="minorHAnsi" w:cstheme="minorHAnsi"/>
              </w:rPr>
              <w:t xml:space="preserve">Reviews </w:t>
            </w:r>
            <w:r w:rsidR="005C54E4">
              <w:rPr>
                <w:rFonts w:asciiTheme="minorHAnsi" w:hAnsiTheme="minorHAnsi" w:cstheme="minorHAnsi"/>
              </w:rPr>
              <w:t xml:space="preserve">for correctness of GL accounts in the </w:t>
            </w:r>
            <w:r w:rsidRPr="00DD05DD">
              <w:rPr>
                <w:rFonts w:asciiTheme="minorHAnsi" w:hAnsiTheme="minorHAnsi" w:cstheme="minorHAnsi"/>
              </w:rPr>
              <w:t>JV</w:t>
            </w:r>
            <w:r>
              <w:rPr>
                <w:rFonts w:asciiTheme="minorHAnsi" w:hAnsiTheme="minorHAnsi" w:cstheme="minorHAnsi"/>
              </w:rPr>
              <w:t xml:space="preserve"> and approves if ok</w:t>
            </w:r>
            <w:r w:rsidR="005C54E4">
              <w:rPr>
                <w:rFonts w:asciiTheme="minorHAnsi" w:hAnsiTheme="minorHAnsi" w:cstheme="minorHAnsi"/>
              </w:rPr>
              <w:t>, if not JV goes back to the requestor</w:t>
            </w:r>
            <w:r>
              <w:rPr>
                <w:rFonts w:asciiTheme="minorHAnsi" w:hAnsiTheme="minorHAnsi" w:cstheme="minorHAnsi"/>
              </w:rPr>
              <w:t>.</w:t>
            </w:r>
          </w:p>
        </w:tc>
        <w:tc>
          <w:tcPr>
            <w:tcW w:w="2410" w:type="dxa"/>
            <w:shd w:val="clear" w:color="auto" w:fill="auto"/>
          </w:tcPr>
          <w:p w14:paraId="3E7E64E3" w14:textId="77777777" w:rsidR="00507A32" w:rsidRPr="00934A25" w:rsidRDefault="00507A32" w:rsidP="00481D61">
            <w:pPr>
              <w:rPr>
                <w:rFonts w:asciiTheme="minorHAnsi" w:hAnsiTheme="minorHAnsi" w:cstheme="minorHAnsi"/>
              </w:rPr>
            </w:pPr>
            <w:r>
              <w:rPr>
                <w:rFonts w:asciiTheme="minorHAnsi" w:hAnsiTheme="minorHAnsi" w:cstheme="minorHAnsi"/>
              </w:rPr>
              <w:t>General Ledger Manager</w:t>
            </w:r>
          </w:p>
        </w:tc>
      </w:tr>
      <w:tr w:rsidR="00507A32" w:rsidRPr="00934A25" w14:paraId="3E7E64EA" w14:textId="77777777" w:rsidTr="000B472D">
        <w:trPr>
          <w:trHeight w:val="370"/>
        </w:trPr>
        <w:tc>
          <w:tcPr>
            <w:tcW w:w="783" w:type="dxa"/>
            <w:shd w:val="clear" w:color="auto" w:fill="auto"/>
          </w:tcPr>
          <w:p w14:paraId="3E7E64E5" w14:textId="77777777" w:rsidR="00507A32" w:rsidRPr="00934A25" w:rsidRDefault="00507A32" w:rsidP="00481D61">
            <w:pPr>
              <w:rPr>
                <w:rFonts w:asciiTheme="minorHAnsi" w:hAnsiTheme="minorHAnsi" w:cstheme="minorHAnsi"/>
              </w:rPr>
            </w:pPr>
            <w:r>
              <w:rPr>
                <w:rFonts w:asciiTheme="minorHAnsi" w:hAnsiTheme="minorHAnsi" w:cstheme="minorHAnsi"/>
              </w:rPr>
              <w:t>7</w:t>
            </w:r>
          </w:p>
        </w:tc>
        <w:tc>
          <w:tcPr>
            <w:tcW w:w="992" w:type="dxa"/>
          </w:tcPr>
          <w:p w14:paraId="3E7E64E6" w14:textId="77777777" w:rsidR="00507A32" w:rsidRPr="00934A25" w:rsidRDefault="00507A32" w:rsidP="00481D61">
            <w:pPr>
              <w:rPr>
                <w:rFonts w:asciiTheme="minorHAnsi" w:hAnsiTheme="minorHAnsi" w:cstheme="minorHAnsi"/>
              </w:rPr>
            </w:pPr>
          </w:p>
        </w:tc>
        <w:tc>
          <w:tcPr>
            <w:tcW w:w="1437" w:type="dxa"/>
            <w:shd w:val="clear" w:color="auto" w:fill="auto"/>
          </w:tcPr>
          <w:p w14:paraId="3E7E64E7" w14:textId="77777777" w:rsidR="00507A32" w:rsidRPr="00934A25" w:rsidRDefault="005C352E" w:rsidP="00481D61">
            <w:pPr>
              <w:rPr>
                <w:rFonts w:asciiTheme="minorHAnsi" w:hAnsiTheme="minorHAnsi" w:cstheme="minorHAnsi"/>
              </w:rPr>
            </w:pPr>
            <w:r>
              <w:rPr>
                <w:rFonts w:asciiTheme="minorHAnsi" w:hAnsiTheme="minorHAnsi" w:cstheme="minorHAnsi"/>
              </w:rPr>
              <w:t>GSM</w:t>
            </w:r>
          </w:p>
        </w:tc>
        <w:tc>
          <w:tcPr>
            <w:tcW w:w="8412" w:type="dxa"/>
            <w:shd w:val="clear" w:color="auto" w:fill="auto"/>
          </w:tcPr>
          <w:p w14:paraId="3E7E64E8" w14:textId="77777777" w:rsidR="00507A32" w:rsidRPr="00934A25" w:rsidRDefault="00507A32" w:rsidP="00481D61">
            <w:pPr>
              <w:rPr>
                <w:rFonts w:asciiTheme="minorHAnsi" w:hAnsiTheme="minorHAnsi" w:cstheme="minorHAnsi"/>
              </w:rPr>
            </w:pPr>
            <w:r>
              <w:rPr>
                <w:rFonts w:asciiTheme="minorHAnsi" w:hAnsiTheme="minorHAnsi" w:cstheme="minorHAnsi"/>
              </w:rPr>
              <w:t>Posts journal automatically upon GL Manager approval.</w:t>
            </w:r>
          </w:p>
        </w:tc>
        <w:tc>
          <w:tcPr>
            <w:tcW w:w="2410" w:type="dxa"/>
            <w:shd w:val="clear" w:color="auto" w:fill="auto"/>
          </w:tcPr>
          <w:p w14:paraId="3E7E64E9" w14:textId="77777777" w:rsidR="00507A32" w:rsidRPr="00934A25" w:rsidRDefault="00507A32" w:rsidP="00481D61">
            <w:pPr>
              <w:rPr>
                <w:rFonts w:asciiTheme="minorHAnsi" w:hAnsiTheme="minorHAnsi" w:cstheme="minorHAnsi"/>
              </w:rPr>
            </w:pPr>
            <w:r>
              <w:rPr>
                <w:rFonts w:asciiTheme="minorHAnsi" w:hAnsiTheme="minorHAnsi" w:cstheme="minorHAnsi"/>
              </w:rPr>
              <w:t>GSM</w:t>
            </w:r>
          </w:p>
        </w:tc>
      </w:tr>
    </w:tbl>
    <w:p w14:paraId="3E7E64EB" w14:textId="77777777" w:rsidR="006D266D" w:rsidRDefault="006D266D" w:rsidP="00B171BE">
      <w:pPr>
        <w:ind w:left="720"/>
        <w:jc w:val="both"/>
      </w:pPr>
    </w:p>
    <w:p w14:paraId="3E7E64EC" w14:textId="77777777" w:rsidR="002F078C" w:rsidRDefault="002F078C" w:rsidP="00B171BE">
      <w:pPr>
        <w:ind w:left="720"/>
        <w:jc w:val="both"/>
      </w:pPr>
    </w:p>
    <w:p w14:paraId="3E7E64ED" w14:textId="77777777" w:rsidR="002F078C" w:rsidRDefault="002F078C" w:rsidP="00B171BE">
      <w:pPr>
        <w:ind w:left="720"/>
        <w:jc w:val="both"/>
      </w:pPr>
    </w:p>
    <w:p w14:paraId="3E7E64EE" w14:textId="77777777" w:rsidR="00507A32" w:rsidRDefault="00507A32" w:rsidP="00B171BE">
      <w:pPr>
        <w:ind w:left="720"/>
        <w:jc w:val="both"/>
      </w:pPr>
    </w:p>
    <w:p w14:paraId="3E7E64F5" w14:textId="77777777" w:rsidR="002F078C" w:rsidRDefault="002F078C" w:rsidP="004B55C6">
      <w:pPr>
        <w:pStyle w:val="ListParagraph"/>
        <w:numPr>
          <w:ilvl w:val="0"/>
          <w:numId w:val="23"/>
        </w:numPr>
        <w:jc w:val="both"/>
        <w:rPr>
          <w:rFonts w:asciiTheme="minorHAnsi" w:hAnsiTheme="minorHAnsi" w:cstheme="minorHAnsi"/>
          <w:b/>
          <w:color w:val="1E7FB8"/>
          <w:sz w:val="28"/>
          <w:lang w:val="fr-CH"/>
        </w:rPr>
      </w:pPr>
      <w:r w:rsidRPr="00934A25">
        <w:rPr>
          <w:rFonts w:asciiTheme="minorHAnsi" w:hAnsiTheme="minorHAnsi" w:cstheme="minorHAnsi"/>
          <w:b/>
          <w:color w:val="1E7FB8"/>
          <w:sz w:val="28"/>
        </w:rPr>
        <w:lastRenderedPageBreak/>
        <w:t xml:space="preserve">KEY RISKS </w:t>
      </w:r>
      <w:r w:rsidRPr="00934A25">
        <w:rPr>
          <w:rFonts w:asciiTheme="minorHAnsi" w:hAnsiTheme="minorHAnsi" w:cstheme="minorHAnsi"/>
          <w:b/>
          <w:color w:val="1E7FB8"/>
          <w:sz w:val="28"/>
          <w:lang w:val="fr-CH"/>
        </w:rPr>
        <w:t>&amp; COMPENSATING CONTROLS</w:t>
      </w:r>
    </w:p>
    <w:p w14:paraId="3E7E64F6" w14:textId="77777777" w:rsidR="002F078C" w:rsidRPr="00934A25" w:rsidRDefault="002F078C" w:rsidP="002F078C">
      <w:pPr>
        <w:ind w:left="720"/>
        <w:jc w:val="both"/>
        <w:rPr>
          <w:rFonts w:asciiTheme="minorHAnsi" w:hAnsiTheme="minorHAnsi" w:cstheme="minorHAnsi"/>
          <w:b/>
          <w:color w:val="1E7FB8"/>
          <w:sz w:val="28"/>
          <w:lang w:val="fr-CH"/>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934A25" w:rsidRPr="00934A25" w14:paraId="3E7E64FA" w14:textId="77777777" w:rsidTr="00934A25">
        <w:trPr>
          <w:trHeight w:val="322"/>
        </w:trPr>
        <w:tc>
          <w:tcPr>
            <w:tcW w:w="3969" w:type="dxa"/>
            <w:shd w:val="clear" w:color="auto" w:fill="006600"/>
            <w:vAlign w:val="center"/>
          </w:tcPr>
          <w:p w14:paraId="3E7E64F7"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230" w:type="dxa"/>
            <w:shd w:val="clear" w:color="auto" w:fill="006600"/>
            <w:vAlign w:val="center"/>
          </w:tcPr>
          <w:p w14:paraId="3E7E64F8"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869" w:type="dxa"/>
            <w:shd w:val="clear" w:color="auto" w:fill="006600"/>
          </w:tcPr>
          <w:p w14:paraId="3E7E64F9" w14:textId="77777777"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2F078C" w:rsidRPr="00934A25" w14:paraId="3E7E64FE" w14:textId="77777777" w:rsidTr="00934A25">
        <w:tc>
          <w:tcPr>
            <w:tcW w:w="3969" w:type="dxa"/>
            <w:shd w:val="clear" w:color="auto" w:fill="auto"/>
          </w:tcPr>
          <w:p w14:paraId="3E7E64FB" w14:textId="0D88DA59" w:rsidR="002F078C" w:rsidRPr="00934A25" w:rsidRDefault="005C352E" w:rsidP="005C352E">
            <w:pPr>
              <w:rPr>
                <w:rFonts w:asciiTheme="minorHAnsi" w:hAnsiTheme="minorHAnsi" w:cstheme="minorHAnsi"/>
                <w:bCs/>
              </w:rPr>
            </w:pPr>
            <w:r>
              <w:rPr>
                <w:rFonts w:asciiTheme="minorHAnsi" w:hAnsiTheme="minorHAnsi" w:cstheme="minorHAnsi"/>
                <w:bCs/>
              </w:rPr>
              <w:t xml:space="preserve">Misstatement of financial statements due to processing of erroneous journal vouchers </w:t>
            </w:r>
            <w:r w:rsidR="001B4862">
              <w:rPr>
                <w:rFonts w:asciiTheme="minorHAnsi" w:hAnsiTheme="minorHAnsi" w:cstheme="minorHAnsi"/>
                <w:bCs/>
              </w:rPr>
              <w:t xml:space="preserve"> (JVs duplicated, JV entered to a control account, incorrect currency etc.)</w:t>
            </w:r>
          </w:p>
        </w:tc>
        <w:tc>
          <w:tcPr>
            <w:tcW w:w="7230" w:type="dxa"/>
            <w:shd w:val="clear" w:color="auto" w:fill="auto"/>
          </w:tcPr>
          <w:p w14:paraId="562D519C" w14:textId="77777777" w:rsidR="002F078C" w:rsidRDefault="005C352E" w:rsidP="00413451">
            <w:pPr>
              <w:rPr>
                <w:rFonts w:asciiTheme="minorHAnsi" w:hAnsiTheme="minorHAnsi" w:cstheme="minorHAnsi"/>
                <w:bCs/>
              </w:rPr>
            </w:pPr>
            <w:r>
              <w:rPr>
                <w:rFonts w:asciiTheme="minorHAnsi" w:hAnsiTheme="minorHAnsi" w:cstheme="minorHAnsi"/>
                <w:bCs/>
              </w:rPr>
              <w:t>Both Finance Assistant</w:t>
            </w:r>
            <w:r w:rsidR="009A4FE2">
              <w:rPr>
                <w:rFonts w:asciiTheme="minorHAnsi" w:hAnsiTheme="minorHAnsi" w:cstheme="minorHAnsi"/>
                <w:bCs/>
              </w:rPr>
              <w:t xml:space="preserve"> ACT/GL</w:t>
            </w:r>
            <w:r>
              <w:rPr>
                <w:rFonts w:asciiTheme="minorHAnsi" w:hAnsiTheme="minorHAnsi" w:cstheme="minorHAnsi"/>
                <w:bCs/>
              </w:rPr>
              <w:t xml:space="preserve"> and GL Manager review J</w:t>
            </w:r>
            <w:r w:rsidR="009A4FE2">
              <w:rPr>
                <w:rFonts w:asciiTheme="minorHAnsi" w:hAnsiTheme="minorHAnsi" w:cstheme="minorHAnsi"/>
                <w:bCs/>
              </w:rPr>
              <w:t xml:space="preserve">ournal </w:t>
            </w:r>
            <w:r>
              <w:rPr>
                <w:rFonts w:asciiTheme="minorHAnsi" w:hAnsiTheme="minorHAnsi" w:cstheme="minorHAnsi"/>
                <w:bCs/>
              </w:rPr>
              <w:t>V</w:t>
            </w:r>
            <w:r w:rsidR="009A4FE2">
              <w:rPr>
                <w:rFonts w:asciiTheme="minorHAnsi" w:hAnsiTheme="minorHAnsi" w:cstheme="minorHAnsi"/>
                <w:bCs/>
              </w:rPr>
              <w:t>oucher</w:t>
            </w:r>
            <w:r>
              <w:rPr>
                <w:rFonts w:asciiTheme="minorHAnsi" w:hAnsiTheme="minorHAnsi" w:cstheme="minorHAnsi"/>
                <w:bCs/>
              </w:rPr>
              <w:t xml:space="preserve"> prior to posting.</w:t>
            </w:r>
          </w:p>
          <w:p w14:paraId="23A0C03D" w14:textId="77777777" w:rsidR="001B4862" w:rsidRDefault="001B4862" w:rsidP="00413451">
            <w:pPr>
              <w:rPr>
                <w:rFonts w:asciiTheme="minorHAnsi" w:hAnsiTheme="minorHAnsi" w:cstheme="minorHAnsi"/>
                <w:bCs/>
              </w:rPr>
            </w:pPr>
          </w:p>
          <w:p w14:paraId="3E7E64FC" w14:textId="1B2549A7" w:rsidR="001B4862" w:rsidRPr="00934A25" w:rsidRDefault="001B4862" w:rsidP="00413451">
            <w:pPr>
              <w:rPr>
                <w:rFonts w:asciiTheme="minorHAnsi" w:hAnsiTheme="minorHAnsi" w:cstheme="minorHAnsi"/>
                <w:bCs/>
              </w:rPr>
            </w:pPr>
            <w:r>
              <w:rPr>
                <w:rFonts w:asciiTheme="minorHAnsi" w:hAnsiTheme="minorHAnsi" w:cstheme="minorHAnsi"/>
                <w:bCs/>
              </w:rPr>
              <w:t>In addition, any errors will be picked up in accounts review by the account holder and account reconciliations.</w:t>
            </w:r>
          </w:p>
        </w:tc>
        <w:tc>
          <w:tcPr>
            <w:tcW w:w="2869" w:type="dxa"/>
          </w:tcPr>
          <w:p w14:paraId="3E7E64FD" w14:textId="77777777" w:rsidR="002F078C" w:rsidRPr="00934A25" w:rsidRDefault="005C352E" w:rsidP="00413451">
            <w:pPr>
              <w:rPr>
                <w:rFonts w:asciiTheme="minorHAnsi" w:hAnsiTheme="minorHAnsi" w:cstheme="minorHAnsi"/>
                <w:bCs/>
              </w:rPr>
            </w:pPr>
            <w:r>
              <w:rPr>
                <w:rFonts w:asciiTheme="minorHAnsi" w:hAnsiTheme="minorHAnsi" w:cstheme="minorHAnsi"/>
                <w:bCs/>
              </w:rPr>
              <w:t xml:space="preserve">4, 6 </w:t>
            </w:r>
          </w:p>
        </w:tc>
      </w:tr>
    </w:tbl>
    <w:p w14:paraId="3E7E650F" w14:textId="77777777" w:rsidR="002F078C" w:rsidRDefault="002F078C" w:rsidP="002F078C">
      <w:pPr>
        <w:ind w:left="720"/>
        <w:jc w:val="both"/>
      </w:pPr>
    </w:p>
    <w:p w14:paraId="3E7E6510" w14:textId="77777777" w:rsidR="00DD05DD" w:rsidRDefault="00DD05DD" w:rsidP="002F078C">
      <w:pPr>
        <w:ind w:left="720"/>
        <w:jc w:val="both"/>
      </w:pPr>
    </w:p>
    <w:p w14:paraId="3E7E6511" w14:textId="77777777" w:rsidR="00DD05DD" w:rsidRDefault="00DD05DD" w:rsidP="002F078C">
      <w:pPr>
        <w:ind w:left="720"/>
        <w:jc w:val="both"/>
      </w:pPr>
    </w:p>
    <w:p w14:paraId="3E7E6512" w14:textId="77777777" w:rsidR="00DD05DD" w:rsidRDefault="00DD05DD" w:rsidP="002F078C">
      <w:pPr>
        <w:ind w:left="720"/>
        <w:jc w:val="both"/>
      </w:pPr>
    </w:p>
    <w:p w14:paraId="3E7E6513" w14:textId="77777777" w:rsidR="00DD05DD" w:rsidRDefault="00DD05DD" w:rsidP="002F078C">
      <w:pPr>
        <w:ind w:left="720"/>
        <w:jc w:val="both"/>
      </w:pPr>
    </w:p>
    <w:p w14:paraId="3E7E6514" w14:textId="77777777" w:rsidR="00DD05DD" w:rsidRDefault="00DD05DD" w:rsidP="002F078C">
      <w:pPr>
        <w:ind w:left="720"/>
        <w:jc w:val="both"/>
      </w:pPr>
    </w:p>
    <w:p w14:paraId="3E7E6515" w14:textId="77777777" w:rsidR="00DD05DD" w:rsidRDefault="00DD05DD" w:rsidP="002F078C">
      <w:pPr>
        <w:ind w:left="720"/>
        <w:jc w:val="both"/>
      </w:pPr>
    </w:p>
    <w:p w14:paraId="3E7E6516" w14:textId="77777777" w:rsidR="00DD05DD" w:rsidRDefault="00DD05DD" w:rsidP="002F078C">
      <w:pPr>
        <w:ind w:left="720"/>
        <w:jc w:val="both"/>
      </w:pPr>
    </w:p>
    <w:p w14:paraId="3E7E6517" w14:textId="77777777" w:rsidR="00DD05DD" w:rsidRDefault="00DD05DD" w:rsidP="002F078C">
      <w:pPr>
        <w:ind w:left="720"/>
        <w:jc w:val="both"/>
      </w:pPr>
    </w:p>
    <w:p w14:paraId="3E7E6518" w14:textId="77777777" w:rsidR="00DD05DD" w:rsidRDefault="00DD05DD" w:rsidP="002F078C">
      <w:pPr>
        <w:ind w:left="720"/>
        <w:jc w:val="both"/>
      </w:pPr>
    </w:p>
    <w:p w14:paraId="3E7E6519" w14:textId="77777777" w:rsidR="00DD05DD" w:rsidRDefault="00DD05DD" w:rsidP="002F078C">
      <w:pPr>
        <w:ind w:left="720"/>
        <w:jc w:val="both"/>
      </w:pPr>
    </w:p>
    <w:p w14:paraId="3E7E651A" w14:textId="77777777" w:rsidR="00DD05DD" w:rsidRDefault="00DD05DD" w:rsidP="002F078C">
      <w:pPr>
        <w:ind w:left="720"/>
        <w:jc w:val="both"/>
      </w:pPr>
    </w:p>
    <w:p w14:paraId="3E7E651B" w14:textId="77777777" w:rsidR="00DD05DD" w:rsidRDefault="00DD05DD" w:rsidP="002F078C">
      <w:pPr>
        <w:ind w:left="720"/>
        <w:jc w:val="both"/>
      </w:pPr>
    </w:p>
    <w:p w14:paraId="3E7E651C" w14:textId="77777777" w:rsidR="00DD05DD" w:rsidRDefault="00DD05DD" w:rsidP="002F078C">
      <w:pPr>
        <w:ind w:left="720"/>
        <w:jc w:val="both"/>
      </w:pPr>
    </w:p>
    <w:p w14:paraId="3E7E651D" w14:textId="77777777" w:rsidR="00DD05DD" w:rsidRDefault="00DD05DD" w:rsidP="002F078C">
      <w:pPr>
        <w:ind w:left="720"/>
        <w:jc w:val="both"/>
      </w:pPr>
    </w:p>
    <w:p w14:paraId="3E7E651E" w14:textId="77777777" w:rsidR="00DD05DD" w:rsidRDefault="00DD05DD" w:rsidP="002F078C">
      <w:pPr>
        <w:ind w:left="720"/>
        <w:jc w:val="both"/>
      </w:pPr>
    </w:p>
    <w:p w14:paraId="3E7E651F" w14:textId="77777777" w:rsidR="00DD05DD" w:rsidRDefault="00DD05DD" w:rsidP="002F078C">
      <w:pPr>
        <w:ind w:left="720"/>
        <w:jc w:val="both"/>
      </w:pPr>
    </w:p>
    <w:p w14:paraId="1414C91F" w14:textId="77777777" w:rsidR="004B55C6" w:rsidRDefault="004B55C6" w:rsidP="002F078C">
      <w:pPr>
        <w:ind w:left="720"/>
        <w:jc w:val="both"/>
      </w:pPr>
    </w:p>
    <w:p w14:paraId="7C74557E" w14:textId="77777777" w:rsidR="004B55C6" w:rsidRDefault="004B55C6" w:rsidP="002F078C">
      <w:pPr>
        <w:ind w:left="720"/>
        <w:jc w:val="both"/>
      </w:pPr>
    </w:p>
    <w:p w14:paraId="1600BB90" w14:textId="77777777" w:rsidR="004B55C6" w:rsidRDefault="004B55C6" w:rsidP="002F078C">
      <w:pPr>
        <w:ind w:left="720"/>
        <w:jc w:val="both"/>
      </w:pPr>
    </w:p>
    <w:p w14:paraId="35282F4C" w14:textId="77777777" w:rsidR="004B55C6" w:rsidRDefault="004B55C6" w:rsidP="002F078C">
      <w:pPr>
        <w:ind w:left="720"/>
        <w:jc w:val="both"/>
      </w:pPr>
    </w:p>
    <w:p w14:paraId="3E7E6521" w14:textId="5962F4FB" w:rsidR="006E694A" w:rsidRPr="004B55C6" w:rsidRDefault="006E694A" w:rsidP="004B55C6">
      <w:pPr>
        <w:jc w:val="both"/>
        <w:rPr>
          <w:rFonts w:asciiTheme="minorHAnsi" w:hAnsiTheme="minorHAnsi" w:cstheme="minorHAnsi"/>
          <w:b/>
          <w:color w:val="1E7FB8"/>
          <w:sz w:val="28"/>
        </w:rPr>
      </w:pPr>
      <w:r w:rsidRPr="004B55C6">
        <w:rPr>
          <w:rFonts w:asciiTheme="minorHAnsi" w:hAnsiTheme="minorHAnsi" w:cstheme="minorHAnsi"/>
          <w:b/>
          <w:color w:val="1E7FB8"/>
          <w:sz w:val="28"/>
        </w:rPr>
        <w:lastRenderedPageBreak/>
        <w:t>ANNEX 1:</w:t>
      </w:r>
      <w:r w:rsidR="005C352E" w:rsidRPr="004B55C6">
        <w:rPr>
          <w:rFonts w:asciiTheme="minorHAnsi" w:hAnsiTheme="minorHAnsi" w:cstheme="minorHAnsi"/>
          <w:b/>
          <w:color w:val="1E7FB8"/>
          <w:sz w:val="28"/>
        </w:rPr>
        <w:t xml:space="preserve"> GUIDELINES ON HOW TO COMPLETE </w:t>
      </w:r>
      <w:r w:rsidRPr="004B55C6">
        <w:rPr>
          <w:rFonts w:asciiTheme="minorHAnsi" w:hAnsiTheme="minorHAnsi" w:cstheme="minorHAnsi"/>
          <w:b/>
          <w:color w:val="1E7FB8"/>
          <w:sz w:val="28"/>
        </w:rPr>
        <w:t>G</w:t>
      </w:r>
      <w:r w:rsidR="005C352E" w:rsidRPr="004B55C6">
        <w:rPr>
          <w:rFonts w:asciiTheme="minorHAnsi" w:hAnsiTheme="minorHAnsi" w:cstheme="minorHAnsi"/>
          <w:b/>
          <w:color w:val="1E7FB8"/>
          <w:sz w:val="28"/>
        </w:rPr>
        <w:t xml:space="preserve">ENERAL LEDGER </w:t>
      </w:r>
      <w:r w:rsidRPr="004B55C6">
        <w:rPr>
          <w:rFonts w:asciiTheme="minorHAnsi" w:hAnsiTheme="minorHAnsi" w:cstheme="minorHAnsi"/>
          <w:b/>
          <w:color w:val="1E7FB8"/>
          <w:sz w:val="28"/>
        </w:rPr>
        <w:t xml:space="preserve">ADI </w:t>
      </w:r>
      <w:r w:rsidRPr="004B55C6">
        <w:rPr>
          <w:rFonts w:asciiTheme="minorHAnsi" w:hAnsiTheme="minorHAnsi" w:cstheme="minorHAnsi"/>
          <w:b/>
          <w:color w:val="1E7FB8"/>
          <w:sz w:val="28"/>
          <w:u w:val="single"/>
        </w:rPr>
        <w:t>USD</w:t>
      </w:r>
      <w:r w:rsidRPr="004B55C6">
        <w:rPr>
          <w:rFonts w:asciiTheme="minorHAnsi" w:hAnsiTheme="minorHAnsi" w:cstheme="minorHAnsi"/>
          <w:b/>
          <w:color w:val="1E7FB8"/>
          <w:sz w:val="28"/>
        </w:rPr>
        <w:t xml:space="preserve"> JOURNAL VOUCHERS </w:t>
      </w:r>
    </w:p>
    <w:p w14:paraId="3E7E6522" w14:textId="77777777" w:rsidR="006E694A" w:rsidRDefault="006E694A" w:rsidP="006E694A">
      <w:pPr>
        <w:jc w:val="center"/>
        <w:rPr>
          <w:b/>
        </w:rPr>
      </w:pPr>
    </w:p>
    <w:p w14:paraId="3E7E6523" w14:textId="52927F63" w:rsidR="006E694A" w:rsidRPr="006E694A" w:rsidRDefault="006E694A" w:rsidP="006E694A">
      <w:pPr>
        <w:numPr>
          <w:ilvl w:val="0"/>
          <w:numId w:val="34"/>
        </w:numPr>
        <w:rPr>
          <w:rFonts w:asciiTheme="minorHAnsi" w:hAnsiTheme="minorHAnsi" w:cstheme="minorHAnsi"/>
        </w:rPr>
      </w:pPr>
      <w:r w:rsidRPr="006E694A">
        <w:rPr>
          <w:rFonts w:asciiTheme="minorHAnsi" w:hAnsiTheme="minorHAnsi" w:cstheme="minorHAnsi"/>
        </w:rPr>
        <w:t>Type the "value date" into the row called "Accounting Date" (also labelled as "List -  Date</w:t>
      </w:r>
      <w:r w:rsidR="001B4862">
        <w:rPr>
          <w:rFonts w:asciiTheme="minorHAnsi" w:hAnsiTheme="minorHAnsi" w:cstheme="minorHAnsi"/>
        </w:rPr>
        <w:t>”</w:t>
      </w:r>
      <w:r w:rsidRPr="006E694A">
        <w:rPr>
          <w:rFonts w:asciiTheme="minorHAnsi" w:hAnsiTheme="minorHAnsi" w:cstheme="minorHAnsi"/>
        </w:rPr>
        <w:t xml:space="preserve">). The format should be </w:t>
      </w:r>
      <w:proofErr w:type="spellStart"/>
      <w:r w:rsidRPr="006E694A">
        <w:rPr>
          <w:rFonts w:asciiTheme="minorHAnsi" w:hAnsiTheme="minorHAnsi" w:cstheme="minorHAnsi"/>
        </w:rPr>
        <w:t>dd</w:t>
      </w:r>
      <w:proofErr w:type="spellEnd"/>
      <w:r w:rsidRPr="006E694A">
        <w:rPr>
          <w:rFonts w:asciiTheme="minorHAnsi" w:hAnsiTheme="minorHAnsi" w:cstheme="minorHAnsi"/>
        </w:rPr>
        <w:t>/mm/</w:t>
      </w:r>
      <w:proofErr w:type="spellStart"/>
      <w:r w:rsidRPr="006E694A">
        <w:rPr>
          <w:rFonts w:asciiTheme="minorHAnsi" w:hAnsiTheme="minorHAnsi" w:cstheme="minorHAnsi"/>
        </w:rPr>
        <w:t>yy</w:t>
      </w:r>
      <w:proofErr w:type="spellEnd"/>
      <w:r w:rsidRPr="006E694A">
        <w:rPr>
          <w:rFonts w:asciiTheme="minorHAnsi" w:hAnsiTheme="minorHAnsi" w:cstheme="minorHAnsi"/>
        </w:rPr>
        <w:t xml:space="preserve"> where </w:t>
      </w:r>
      <w:proofErr w:type="spellStart"/>
      <w:r w:rsidRPr="006E694A">
        <w:rPr>
          <w:rFonts w:asciiTheme="minorHAnsi" w:hAnsiTheme="minorHAnsi" w:cstheme="minorHAnsi"/>
        </w:rPr>
        <w:t>dd</w:t>
      </w:r>
      <w:proofErr w:type="spellEnd"/>
      <w:r w:rsidRPr="006E694A">
        <w:rPr>
          <w:rFonts w:asciiTheme="minorHAnsi" w:hAnsiTheme="minorHAnsi" w:cstheme="minorHAnsi"/>
        </w:rPr>
        <w:t xml:space="preserve">  is the date, mm is the month and </w:t>
      </w:r>
      <w:proofErr w:type="spellStart"/>
      <w:r w:rsidRPr="006E694A">
        <w:rPr>
          <w:rFonts w:asciiTheme="minorHAnsi" w:hAnsiTheme="minorHAnsi" w:cstheme="minorHAnsi"/>
        </w:rPr>
        <w:t>yy</w:t>
      </w:r>
      <w:proofErr w:type="spellEnd"/>
      <w:r w:rsidRPr="006E694A">
        <w:rPr>
          <w:rFonts w:asciiTheme="minorHAnsi" w:hAnsiTheme="minorHAnsi" w:cstheme="minorHAnsi"/>
        </w:rPr>
        <w:t xml:space="preserve"> is the year.</w:t>
      </w:r>
    </w:p>
    <w:p w14:paraId="3E7E6524" w14:textId="77777777" w:rsidR="006E694A" w:rsidRPr="006E694A" w:rsidRDefault="006E694A" w:rsidP="006E694A">
      <w:pPr>
        <w:ind w:left="360"/>
        <w:rPr>
          <w:rFonts w:asciiTheme="minorHAnsi" w:hAnsiTheme="minorHAnsi" w:cstheme="minorHAnsi"/>
        </w:rPr>
      </w:pPr>
    </w:p>
    <w:p w14:paraId="3E7E6525" w14:textId="77777777" w:rsidR="006E694A" w:rsidRPr="006E694A" w:rsidRDefault="006E694A" w:rsidP="006E694A">
      <w:pPr>
        <w:numPr>
          <w:ilvl w:val="0"/>
          <w:numId w:val="34"/>
        </w:numPr>
        <w:rPr>
          <w:rFonts w:asciiTheme="minorHAnsi" w:hAnsiTheme="minorHAnsi" w:cstheme="minorHAnsi"/>
        </w:rPr>
      </w:pPr>
      <w:r w:rsidRPr="006E694A">
        <w:rPr>
          <w:rFonts w:asciiTheme="minorHAnsi" w:hAnsiTheme="minorHAnsi" w:cstheme="minorHAnsi"/>
        </w:rPr>
        <w:t xml:space="preserve">Put the same description in the rows labelled "Batch Name", "Batch Description", </w:t>
      </w:r>
    </w:p>
    <w:p w14:paraId="3E7E6526" w14:textId="77777777" w:rsidR="006E694A" w:rsidRPr="006E694A" w:rsidRDefault="006E694A" w:rsidP="006E694A">
      <w:pPr>
        <w:ind w:left="720" w:firstLine="15"/>
        <w:rPr>
          <w:rFonts w:asciiTheme="minorHAnsi" w:hAnsiTheme="minorHAnsi" w:cstheme="minorHAnsi"/>
        </w:rPr>
      </w:pPr>
      <w:r w:rsidRPr="006E694A">
        <w:rPr>
          <w:rFonts w:asciiTheme="minorHAnsi" w:hAnsiTheme="minorHAnsi" w:cstheme="minorHAnsi"/>
        </w:rPr>
        <w:t xml:space="preserve">"Journal Name" and "Journal Description" (also labelled as "Text"). This is to enhance quick search after updating the database. For the naming convention please include the name of your unit or  </w:t>
      </w:r>
      <w:proofErr w:type="spellStart"/>
      <w:r w:rsidRPr="006E694A">
        <w:rPr>
          <w:rFonts w:asciiTheme="minorHAnsi" w:hAnsiTheme="minorHAnsi" w:cstheme="minorHAnsi"/>
        </w:rPr>
        <w:t>dept</w:t>
      </w:r>
      <w:proofErr w:type="spellEnd"/>
      <w:r w:rsidRPr="006E694A">
        <w:rPr>
          <w:rFonts w:asciiTheme="minorHAnsi" w:hAnsiTheme="minorHAnsi" w:cstheme="minorHAnsi"/>
        </w:rPr>
        <w:t xml:space="preserve"> or both  e.g. "TSY treasury bill </w:t>
      </w:r>
      <w:proofErr w:type="spellStart"/>
      <w:r w:rsidRPr="006E694A">
        <w:rPr>
          <w:rFonts w:asciiTheme="minorHAnsi" w:hAnsiTheme="minorHAnsi" w:cstheme="minorHAnsi"/>
        </w:rPr>
        <w:t>reimb</w:t>
      </w:r>
      <w:proofErr w:type="spellEnd"/>
      <w:r w:rsidRPr="006E694A">
        <w:rPr>
          <w:rFonts w:asciiTheme="minorHAnsi" w:hAnsiTheme="minorHAnsi" w:cstheme="minorHAnsi"/>
        </w:rPr>
        <w:t xml:space="preserve"> Feb 2009" </w:t>
      </w:r>
      <w:proofErr w:type="spellStart"/>
      <w:r w:rsidRPr="006E694A">
        <w:rPr>
          <w:rFonts w:asciiTheme="minorHAnsi" w:hAnsiTheme="minorHAnsi" w:cstheme="minorHAnsi"/>
        </w:rPr>
        <w:t>etc</w:t>
      </w:r>
      <w:proofErr w:type="spellEnd"/>
      <w:r w:rsidRPr="006E694A">
        <w:rPr>
          <w:rFonts w:asciiTheme="minorHAnsi" w:hAnsiTheme="minorHAnsi" w:cstheme="minorHAnsi"/>
        </w:rPr>
        <w:t xml:space="preserve"> for easy identification.</w:t>
      </w:r>
    </w:p>
    <w:p w14:paraId="3E7E6527" w14:textId="77777777" w:rsidR="006E694A" w:rsidRPr="006E694A" w:rsidRDefault="006E694A" w:rsidP="006E694A">
      <w:pPr>
        <w:ind w:left="720" w:firstLine="15"/>
        <w:rPr>
          <w:rFonts w:asciiTheme="minorHAnsi" w:hAnsiTheme="minorHAnsi" w:cstheme="minorHAnsi"/>
        </w:rPr>
      </w:pPr>
    </w:p>
    <w:p w14:paraId="3E7E6528"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 xml:space="preserve">      3.</w:t>
      </w:r>
      <w:r w:rsidRPr="006E694A">
        <w:rPr>
          <w:rFonts w:asciiTheme="minorHAnsi" w:hAnsiTheme="minorHAnsi" w:cstheme="minorHAnsi"/>
        </w:rPr>
        <w:tab/>
        <w:t xml:space="preserve">(i) Put the correct three digit code under Major Office e.g. 101,102 </w:t>
      </w:r>
      <w:proofErr w:type="spellStart"/>
      <w:r w:rsidRPr="006E694A">
        <w:rPr>
          <w:rFonts w:asciiTheme="minorHAnsi" w:hAnsiTheme="minorHAnsi" w:cstheme="minorHAnsi"/>
        </w:rPr>
        <w:t>etc</w:t>
      </w:r>
      <w:proofErr w:type="spellEnd"/>
    </w:p>
    <w:p w14:paraId="3E7E6529"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t xml:space="preserve">(ii)Under "Fund" put the correct four digit code e.g. 1001 </w:t>
      </w:r>
      <w:proofErr w:type="spellStart"/>
      <w:r w:rsidRPr="006E694A">
        <w:rPr>
          <w:rFonts w:asciiTheme="minorHAnsi" w:hAnsiTheme="minorHAnsi" w:cstheme="minorHAnsi"/>
        </w:rPr>
        <w:t>etc</w:t>
      </w:r>
      <w:proofErr w:type="spellEnd"/>
    </w:p>
    <w:p w14:paraId="3E7E652A"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t xml:space="preserve">(iii)Under "Strategy" put the correct six digit code e.g.000000,100001 </w:t>
      </w:r>
      <w:proofErr w:type="spellStart"/>
      <w:r w:rsidRPr="006E694A">
        <w:rPr>
          <w:rFonts w:asciiTheme="minorHAnsi" w:hAnsiTheme="minorHAnsi" w:cstheme="minorHAnsi"/>
        </w:rPr>
        <w:t>etc</w:t>
      </w:r>
      <w:proofErr w:type="spellEnd"/>
    </w:p>
    <w:p w14:paraId="3E7E652B"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t>(iv)Under "Budget" put your correct five digit code e.g. 00000, 10001 et</w:t>
      </w:r>
    </w:p>
    <w:p w14:paraId="3E7E652C"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t xml:space="preserve">(v) Under "Account" put your appropriate six digit account code . e.g.111111, 123456 </w:t>
      </w:r>
      <w:proofErr w:type="spellStart"/>
      <w:r w:rsidRPr="006E694A">
        <w:rPr>
          <w:rFonts w:asciiTheme="minorHAnsi" w:hAnsiTheme="minorHAnsi" w:cstheme="minorHAnsi"/>
        </w:rPr>
        <w:t>etc</w:t>
      </w:r>
      <w:proofErr w:type="spellEnd"/>
    </w:p>
    <w:p w14:paraId="3E7E652D"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t>(vi) Under "Spare" put four zeros i.e. 0000 (please note these are not O's but numerical zeros.</w:t>
      </w:r>
    </w:p>
    <w:p w14:paraId="3E7E652E" w14:textId="77777777" w:rsidR="006E694A" w:rsidRPr="006E694A" w:rsidRDefault="006E694A" w:rsidP="006E694A">
      <w:pPr>
        <w:ind w:left="720" w:firstLine="15"/>
        <w:rPr>
          <w:rFonts w:asciiTheme="minorHAnsi" w:hAnsiTheme="minorHAnsi" w:cstheme="minorHAnsi"/>
        </w:rPr>
      </w:pPr>
      <w:r w:rsidRPr="006E694A">
        <w:rPr>
          <w:rFonts w:asciiTheme="minorHAnsi" w:hAnsiTheme="minorHAnsi" w:cstheme="minorHAnsi"/>
        </w:rPr>
        <w:t xml:space="preserve">(vii) Please ensure that every row that contains a debit or credit (except the Totals) has this mark under the "Upload" column." </w:t>
      </w:r>
      <w:r w:rsidRPr="006E694A">
        <w:rPr>
          <w:rFonts w:asciiTheme="minorHAnsi" w:hAnsiTheme="minorHAnsi" w:cstheme="minorHAnsi"/>
        </w:rPr>
        <w:t>."</w:t>
      </w:r>
    </w:p>
    <w:p w14:paraId="3E7E652F" w14:textId="77777777" w:rsidR="006E694A" w:rsidRPr="006E694A" w:rsidRDefault="006E694A" w:rsidP="006E694A">
      <w:pPr>
        <w:rPr>
          <w:rFonts w:asciiTheme="minorHAnsi" w:hAnsiTheme="minorHAnsi" w:cstheme="minorHAnsi"/>
        </w:rPr>
      </w:pPr>
    </w:p>
    <w:p w14:paraId="3E7E6530" w14:textId="73E0578D" w:rsidR="006E694A" w:rsidRPr="006E694A" w:rsidRDefault="006E694A" w:rsidP="00923012">
      <w:pPr>
        <w:tabs>
          <w:tab w:val="left" w:pos="709"/>
        </w:tabs>
        <w:rPr>
          <w:rFonts w:asciiTheme="minorHAnsi" w:hAnsiTheme="minorHAnsi" w:cstheme="minorHAnsi"/>
        </w:rPr>
      </w:pPr>
      <w:r w:rsidRPr="006E694A">
        <w:rPr>
          <w:rFonts w:asciiTheme="minorHAnsi" w:hAnsiTheme="minorHAnsi" w:cstheme="minorHAnsi"/>
        </w:rPr>
        <w:t xml:space="preserve">       4.  </w:t>
      </w:r>
      <w:r w:rsidR="00923012">
        <w:rPr>
          <w:rFonts w:asciiTheme="minorHAnsi" w:hAnsiTheme="minorHAnsi" w:cstheme="minorHAnsi"/>
        </w:rPr>
        <w:t>E</w:t>
      </w:r>
      <w:r w:rsidRPr="006E694A">
        <w:rPr>
          <w:rFonts w:asciiTheme="minorHAnsi" w:hAnsiTheme="minorHAnsi" w:cstheme="minorHAnsi"/>
        </w:rPr>
        <w:t>nsure that total debits is equal to total credits.</w:t>
      </w:r>
    </w:p>
    <w:p w14:paraId="3E7E6531" w14:textId="77777777" w:rsidR="006E694A" w:rsidRPr="006E694A" w:rsidRDefault="006E694A" w:rsidP="006E694A">
      <w:pPr>
        <w:rPr>
          <w:rFonts w:asciiTheme="minorHAnsi" w:hAnsiTheme="minorHAnsi" w:cstheme="minorHAnsi"/>
        </w:rPr>
      </w:pPr>
    </w:p>
    <w:p w14:paraId="3E7E6532" w14:textId="52487EC1" w:rsidR="006E694A" w:rsidRPr="006E694A" w:rsidRDefault="006E694A" w:rsidP="00923012">
      <w:pPr>
        <w:tabs>
          <w:tab w:val="left" w:pos="709"/>
        </w:tabs>
        <w:ind w:left="420"/>
        <w:rPr>
          <w:rFonts w:asciiTheme="minorHAnsi" w:hAnsiTheme="minorHAnsi" w:cstheme="minorHAnsi"/>
        </w:rPr>
      </w:pPr>
      <w:r w:rsidRPr="006E694A">
        <w:rPr>
          <w:rFonts w:asciiTheme="minorHAnsi" w:hAnsiTheme="minorHAnsi" w:cstheme="minorHAnsi"/>
        </w:rPr>
        <w:t xml:space="preserve">5. </w:t>
      </w:r>
      <w:r w:rsidR="00923012">
        <w:rPr>
          <w:rFonts w:asciiTheme="minorHAnsi" w:hAnsiTheme="minorHAnsi" w:cstheme="minorHAnsi"/>
        </w:rPr>
        <w:t>Note</w:t>
      </w:r>
      <w:r w:rsidRPr="006E694A">
        <w:rPr>
          <w:rFonts w:asciiTheme="minorHAnsi" w:hAnsiTheme="minorHAnsi" w:cstheme="minorHAnsi"/>
        </w:rPr>
        <w:t xml:space="preserve"> that if the number of digits required in point 3 is not followed, the system will not </w:t>
      </w:r>
    </w:p>
    <w:p w14:paraId="3E7E6533" w14:textId="77777777" w:rsidR="006E694A" w:rsidRPr="006E694A" w:rsidRDefault="006E694A" w:rsidP="005C352E">
      <w:pPr>
        <w:tabs>
          <w:tab w:val="left" w:pos="709"/>
        </w:tabs>
        <w:ind w:left="420"/>
        <w:rPr>
          <w:rFonts w:asciiTheme="minorHAnsi" w:hAnsiTheme="minorHAnsi" w:cstheme="minorHAnsi"/>
        </w:rPr>
      </w:pPr>
      <w:r w:rsidRPr="006E694A">
        <w:rPr>
          <w:rFonts w:asciiTheme="minorHAnsi" w:hAnsiTheme="minorHAnsi" w:cstheme="minorHAnsi"/>
        </w:rPr>
        <w:t xml:space="preserve">    upload.</w:t>
      </w:r>
      <w:r w:rsidRPr="006E694A">
        <w:rPr>
          <w:rFonts w:asciiTheme="minorHAnsi" w:hAnsiTheme="minorHAnsi" w:cstheme="minorHAnsi"/>
        </w:rPr>
        <w:tab/>
        <w:t>I</w:t>
      </w:r>
      <w:r w:rsidR="005C352E">
        <w:rPr>
          <w:rFonts w:asciiTheme="minorHAnsi" w:hAnsiTheme="minorHAnsi" w:cstheme="minorHAnsi"/>
        </w:rPr>
        <w:t>f the Accounting Date is not provided</w:t>
      </w:r>
      <w:r w:rsidRPr="006E694A">
        <w:rPr>
          <w:rFonts w:asciiTheme="minorHAnsi" w:hAnsiTheme="minorHAnsi" w:cstheme="minorHAnsi"/>
        </w:rPr>
        <w:t>, the system will also give an error.</w:t>
      </w:r>
    </w:p>
    <w:p w14:paraId="3E7E6534" w14:textId="77777777" w:rsidR="006E694A" w:rsidRPr="006E694A" w:rsidRDefault="006E694A" w:rsidP="006E694A">
      <w:pPr>
        <w:ind w:left="420"/>
        <w:rPr>
          <w:rFonts w:asciiTheme="minorHAnsi" w:hAnsiTheme="minorHAnsi" w:cstheme="minorHAnsi"/>
        </w:rPr>
      </w:pPr>
    </w:p>
    <w:p w14:paraId="3E7E6535" w14:textId="77777777" w:rsidR="006E694A" w:rsidRPr="006E694A" w:rsidRDefault="006E694A" w:rsidP="006E694A">
      <w:pPr>
        <w:ind w:left="420"/>
        <w:rPr>
          <w:rFonts w:asciiTheme="minorHAnsi" w:hAnsiTheme="minorHAnsi" w:cstheme="minorHAnsi"/>
          <w:b/>
          <w:bCs/>
        </w:rPr>
      </w:pPr>
      <w:r w:rsidRPr="006E694A">
        <w:rPr>
          <w:rFonts w:asciiTheme="minorHAnsi" w:hAnsiTheme="minorHAnsi" w:cstheme="minorHAnsi"/>
        </w:rPr>
        <w:t xml:space="preserve"> </w:t>
      </w:r>
      <w:r w:rsidRPr="006E694A">
        <w:rPr>
          <w:rFonts w:asciiTheme="minorHAnsi" w:hAnsiTheme="minorHAnsi" w:cstheme="minorHAnsi"/>
          <w:b/>
          <w:bCs/>
        </w:rPr>
        <w:t>If any of the above mentioned details are not followed the journal voucher will not be uploaded by the system. The system generates an automatic message</w:t>
      </w:r>
    </w:p>
    <w:p w14:paraId="3E7E6536" w14:textId="77777777" w:rsidR="006E694A" w:rsidRPr="006E694A" w:rsidRDefault="006E694A" w:rsidP="006E694A">
      <w:pPr>
        <w:ind w:left="420" w:firstLine="300"/>
        <w:rPr>
          <w:rFonts w:asciiTheme="minorHAnsi" w:hAnsiTheme="minorHAnsi" w:cstheme="minorHAnsi"/>
        </w:rPr>
      </w:pPr>
    </w:p>
    <w:p w14:paraId="3E7E6537" w14:textId="221A9243" w:rsidR="006E694A" w:rsidRPr="006E694A" w:rsidRDefault="006E694A" w:rsidP="001B7F6E">
      <w:pPr>
        <w:ind w:left="709" w:hanging="709"/>
        <w:rPr>
          <w:rFonts w:asciiTheme="minorHAnsi" w:hAnsiTheme="minorHAnsi" w:cstheme="minorHAnsi"/>
        </w:rPr>
      </w:pPr>
      <w:r w:rsidRPr="006E694A">
        <w:rPr>
          <w:rFonts w:asciiTheme="minorHAnsi" w:hAnsiTheme="minorHAnsi" w:cstheme="minorHAnsi"/>
        </w:rPr>
        <w:lastRenderedPageBreak/>
        <w:t xml:space="preserve">       6.  </w:t>
      </w:r>
      <w:r w:rsidR="00923012">
        <w:rPr>
          <w:rFonts w:asciiTheme="minorHAnsi" w:hAnsiTheme="minorHAnsi" w:cstheme="minorHAnsi"/>
        </w:rPr>
        <w:t xml:space="preserve">As many </w:t>
      </w:r>
      <w:r w:rsidRPr="006E694A">
        <w:rPr>
          <w:rFonts w:asciiTheme="minorHAnsi" w:hAnsiTheme="minorHAnsi" w:cstheme="minorHAnsi"/>
        </w:rPr>
        <w:t xml:space="preserve">rows as </w:t>
      </w:r>
      <w:r w:rsidR="00923012">
        <w:rPr>
          <w:rFonts w:asciiTheme="minorHAnsi" w:hAnsiTheme="minorHAnsi" w:cstheme="minorHAnsi"/>
        </w:rPr>
        <w:t xml:space="preserve">are needed may be added to the JV but no rows should b empty.  </w:t>
      </w:r>
      <w:r w:rsidR="001B7F6E">
        <w:rPr>
          <w:rFonts w:asciiTheme="minorHAnsi" w:hAnsiTheme="minorHAnsi" w:cstheme="minorHAnsi"/>
        </w:rPr>
        <w:t xml:space="preserve">  T</w:t>
      </w:r>
      <w:r w:rsidRPr="006E694A">
        <w:rPr>
          <w:rFonts w:asciiTheme="minorHAnsi" w:hAnsiTheme="minorHAnsi" w:cstheme="minorHAnsi"/>
        </w:rPr>
        <w:t>he system asks for all colu</w:t>
      </w:r>
      <w:r w:rsidR="005C352E">
        <w:rPr>
          <w:rFonts w:asciiTheme="minorHAnsi" w:hAnsiTheme="minorHAnsi" w:cstheme="minorHAnsi"/>
        </w:rPr>
        <w:t xml:space="preserve">mns to be filled before upload. </w:t>
      </w:r>
      <w:r w:rsidRPr="006E694A">
        <w:rPr>
          <w:rFonts w:asciiTheme="minorHAnsi" w:hAnsiTheme="minorHAnsi" w:cstheme="minorHAnsi"/>
        </w:rPr>
        <w:t xml:space="preserve">If necessary, reduce the column widths so that all the data fits onto one page. On successful completion of the journal, </w:t>
      </w:r>
      <w:r w:rsidR="001B7F6E">
        <w:rPr>
          <w:rFonts w:asciiTheme="minorHAnsi" w:hAnsiTheme="minorHAnsi" w:cstheme="minorHAnsi"/>
        </w:rPr>
        <w:t xml:space="preserve"> the JV should be mailed </w:t>
      </w:r>
      <w:r w:rsidRPr="006E694A">
        <w:rPr>
          <w:rFonts w:asciiTheme="minorHAnsi" w:hAnsiTheme="minorHAnsi" w:cstheme="minorHAnsi"/>
        </w:rPr>
        <w:t xml:space="preserve">to </w:t>
      </w:r>
      <w:hyperlink r:id="rId44" w:history="1">
        <w:r w:rsidRPr="006E694A">
          <w:rPr>
            <w:rStyle w:val="Hyperlink"/>
            <w:rFonts w:asciiTheme="minorHAnsi" w:hAnsiTheme="minorHAnsi" w:cstheme="minorHAnsi"/>
          </w:rPr>
          <w:t>GLACT@who.int</w:t>
        </w:r>
      </w:hyperlink>
      <w:r w:rsidR="005C352E">
        <w:rPr>
          <w:rFonts w:asciiTheme="minorHAnsi" w:hAnsiTheme="minorHAnsi" w:cstheme="minorHAnsi"/>
        </w:rPr>
        <w:t xml:space="preserve"> </w:t>
      </w:r>
      <w:r w:rsidRPr="006E694A">
        <w:rPr>
          <w:rFonts w:asciiTheme="minorHAnsi" w:hAnsiTheme="minorHAnsi" w:cstheme="minorHAnsi"/>
        </w:rPr>
        <w:t>in the excel format.</w:t>
      </w:r>
    </w:p>
    <w:p w14:paraId="3E7E6538" w14:textId="77777777" w:rsidR="006E694A" w:rsidRPr="006E694A" w:rsidRDefault="006E694A" w:rsidP="006E694A">
      <w:pPr>
        <w:rPr>
          <w:rFonts w:asciiTheme="minorHAnsi" w:hAnsiTheme="minorHAnsi" w:cstheme="minorHAnsi"/>
        </w:rPr>
      </w:pPr>
    </w:p>
    <w:p w14:paraId="3E7E6539" w14:textId="6FEAE24C" w:rsidR="006E694A" w:rsidRPr="006E694A" w:rsidRDefault="006E694A" w:rsidP="001B7F6E">
      <w:pPr>
        <w:ind w:left="709" w:hanging="709"/>
        <w:rPr>
          <w:rFonts w:asciiTheme="minorHAnsi" w:hAnsiTheme="minorHAnsi" w:cstheme="minorHAnsi"/>
        </w:rPr>
      </w:pPr>
      <w:r w:rsidRPr="006E694A">
        <w:rPr>
          <w:rFonts w:asciiTheme="minorHAnsi" w:hAnsiTheme="minorHAnsi" w:cstheme="minorHAnsi"/>
        </w:rPr>
        <w:t xml:space="preserve">       7. </w:t>
      </w:r>
      <w:r w:rsidR="005C352E">
        <w:rPr>
          <w:rFonts w:asciiTheme="minorHAnsi" w:hAnsiTheme="minorHAnsi" w:cstheme="minorHAnsi"/>
        </w:rPr>
        <w:t xml:space="preserve">  </w:t>
      </w:r>
      <w:r w:rsidR="001B7F6E">
        <w:rPr>
          <w:rFonts w:asciiTheme="minorHAnsi" w:hAnsiTheme="minorHAnsi" w:cstheme="minorHAnsi"/>
        </w:rPr>
        <w:t xml:space="preserve">It is important not to </w:t>
      </w:r>
      <w:r w:rsidRPr="006E694A">
        <w:rPr>
          <w:rFonts w:asciiTheme="minorHAnsi" w:hAnsiTheme="minorHAnsi" w:cstheme="minorHAnsi"/>
        </w:rPr>
        <w:t xml:space="preserve">change any format or formulas in the </w:t>
      </w:r>
      <w:proofErr w:type="spellStart"/>
      <w:r w:rsidRPr="006E694A">
        <w:rPr>
          <w:rFonts w:asciiTheme="minorHAnsi" w:hAnsiTheme="minorHAnsi" w:cstheme="minorHAnsi"/>
        </w:rPr>
        <w:t>spreadsheet</w:t>
      </w:r>
      <w:proofErr w:type="spellEnd"/>
      <w:r w:rsidRPr="006E694A">
        <w:rPr>
          <w:rFonts w:asciiTheme="minorHAnsi" w:hAnsiTheme="minorHAnsi" w:cstheme="minorHAnsi"/>
        </w:rPr>
        <w:t xml:space="preserve">. </w:t>
      </w:r>
      <w:r w:rsidR="001B7F6E">
        <w:rPr>
          <w:rFonts w:asciiTheme="minorHAnsi" w:hAnsiTheme="minorHAnsi" w:cstheme="minorHAnsi"/>
        </w:rPr>
        <w:t xml:space="preserve">  </w:t>
      </w:r>
      <w:r w:rsidRPr="006E694A">
        <w:rPr>
          <w:rFonts w:asciiTheme="minorHAnsi" w:hAnsiTheme="minorHAnsi" w:cstheme="minorHAnsi"/>
        </w:rPr>
        <w:t>Also do not click on the buttons called " View context" or "View header". If you click these, some portions of the journal will disappear. In case of clicking by error, just click again for the missing parts of the journal to re-appear.</w:t>
      </w:r>
    </w:p>
    <w:p w14:paraId="3E7E653A" w14:textId="77777777" w:rsidR="006E694A" w:rsidRPr="006E694A" w:rsidRDefault="006E694A" w:rsidP="006E694A">
      <w:pPr>
        <w:ind w:firstLine="720"/>
        <w:rPr>
          <w:rFonts w:asciiTheme="minorHAnsi" w:hAnsiTheme="minorHAnsi" w:cstheme="minorHAnsi"/>
        </w:rPr>
      </w:pPr>
    </w:p>
    <w:p w14:paraId="3E7E653B" w14:textId="77777777" w:rsidR="006E694A" w:rsidRPr="001853B9" w:rsidRDefault="001853B9" w:rsidP="006E694A">
      <w:pPr>
        <w:ind w:firstLine="720"/>
        <w:rPr>
          <w:rFonts w:asciiTheme="minorHAnsi" w:hAnsiTheme="minorHAnsi" w:cstheme="minorHAnsi"/>
          <w:b/>
        </w:rPr>
      </w:pPr>
      <w:r w:rsidRPr="001853B9">
        <w:rPr>
          <w:rFonts w:asciiTheme="minorHAnsi" w:hAnsiTheme="minorHAnsi" w:cstheme="minorHAnsi"/>
          <w:b/>
        </w:rPr>
        <w:t>IN ADDITION, FOLLOWING POINTS ARE IMPORTANT TO CONSIDER:</w:t>
      </w:r>
    </w:p>
    <w:p w14:paraId="3E7E653C" w14:textId="62286356" w:rsidR="006E694A" w:rsidRPr="006E694A" w:rsidRDefault="001B7F6E" w:rsidP="001B7F6E">
      <w:pPr>
        <w:numPr>
          <w:ilvl w:val="0"/>
          <w:numId w:val="36"/>
        </w:numPr>
        <w:rPr>
          <w:rFonts w:asciiTheme="minorHAnsi" w:hAnsiTheme="minorHAnsi" w:cstheme="minorHAnsi"/>
        </w:rPr>
      </w:pPr>
      <w:r>
        <w:rPr>
          <w:rFonts w:asciiTheme="minorHAnsi" w:hAnsiTheme="minorHAnsi" w:cstheme="minorHAnsi"/>
        </w:rPr>
        <w:t>D</w:t>
      </w:r>
      <w:r w:rsidR="006E694A" w:rsidRPr="006E694A">
        <w:rPr>
          <w:rFonts w:asciiTheme="minorHAnsi" w:hAnsiTheme="minorHAnsi" w:cstheme="minorHAnsi"/>
        </w:rPr>
        <w:t>o not  leave any amount in the journals without any specified account or description.</w:t>
      </w:r>
    </w:p>
    <w:p w14:paraId="3E7E653D" w14:textId="384806DE" w:rsidR="006E694A" w:rsidRPr="006E694A" w:rsidRDefault="001B7F6E" w:rsidP="001B7F6E">
      <w:pPr>
        <w:numPr>
          <w:ilvl w:val="0"/>
          <w:numId w:val="36"/>
        </w:numPr>
        <w:rPr>
          <w:rFonts w:asciiTheme="minorHAnsi" w:hAnsiTheme="minorHAnsi" w:cstheme="minorHAnsi"/>
        </w:rPr>
      </w:pPr>
      <w:r>
        <w:rPr>
          <w:rFonts w:asciiTheme="minorHAnsi" w:hAnsiTheme="minorHAnsi" w:cstheme="minorHAnsi"/>
        </w:rPr>
        <w:t>D</w:t>
      </w:r>
      <w:r w:rsidR="006E694A" w:rsidRPr="006E694A">
        <w:rPr>
          <w:rFonts w:asciiTheme="minorHAnsi" w:hAnsiTheme="minorHAnsi" w:cstheme="minorHAnsi"/>
        </w:rPr>
        <w:t>o not merge cells or wrap text.</w:t>
      </w:r>
    </w:p>
    <w:p w14:paraId="3E7E653E" w14:textId="77777777" w:rsidR="006E694A" w:rsidRPr="006E694A" w:rsidRDefault="006E694A" w:rsidP="001853B9">
      <w:pPr>
        <w:numPr>
          <w:ilvl w:val="0"/>
          <w:numId w:val="36"/>
        </w:numPr>
        <w:rPr>
          <w:rFonts w:asciiTheme="minorHAnsi" w:hAnsiTheme="minorHAnsi" w:cstheme="minorHAnsi"/>
        </w:rPr>
      </w:pPr>
      <w:r w:rsidRPr="006E694A">
        <w:rPr>
          <w:rFonts w:asciiTheme="minorHAnsi" w:hAnsiTheme="minorHAnsi" w:cstheme="minorHAnsi"/>
        </w:rPr>
        <w:t xml:space="preserve">Ensure that the digits in the Accounting Dates </w:t>
      </w:r>
      <w:r w:rsidRPr="006E694A">
        <w:rPr>
          <w:rFonts w:asciiTheme="minorHAnsi" w:hAnsiTheme="minorHAnsi" w:cstheme="minorHAnsi"/>
          <w:b/>
        </w:rPr>
        <w:t>ARE NOT</w:t>
      </w:r>
      <w:r w:rsidRPr="006E694A">
        <w:rPr>
          <w:rFonts w:asciiTheme="minorHAnsi" w:hAnsiTheme="minorHAnsi" w:cstheme="minorHAnsi"/>
        </w:rPr>
        <w:t xml:space="preserve"> separated by colons. They must always be separated by slashes "/" or hyphens "-" for GSM to accept.</w:t>
      </w:r>
    </w:p>
    <w:p w14:paraId="3E7E653F" w14:textId="2E20F78F" w:rsidR="006E694A" w:rsidRPr="006E694A" w:rsidRDefault="001B7F6E" w:rsidP="001B7F6E">
      <w:pPr>
        <w:numPr>
          <w:ilvl w:val="0"/>
          <w:numId w:val="36"/>
        </w:numPr>
        <w:rPr>
          <w:rFonts w:asciiTheme="minorHAnsi" w:hAnsiTheme="minorHAnsi" w:cstheme="minorHAnsi"/>
        </w:rPr>
      </w:pPr>
      <w:r>
        <w:rPr>
          <w:rFonts w:asciiTheme="minorHAnsi" w:hAnsiTheme="minorHAnsi" w:cstheme="minorHAnsi"/>
        </w:rPr>
        <w:t>D</w:t>
      </w:r>
      <w:r w:rsidR="006E694A" w:rsidRPr="006E694A">
        <w:rPr>
          <w:rFonts w:asciiTheme="minorHAnsi" w:hAnsiTheme="minorHAnsi" w:cstheme="minorHAnsi"/>
        </w:rPr>
        <w:t>o not modify  the highlighted or coloured sections of the template</w:t>
      </w:r>
    </w:p>
    <w:p w14:paraId="3E7E6540" w14:textId="1ED78215" w:rsidR="006E694A" w:rsidRPr="006E694A" w:rsidRDefault="001B7F6E" w:rsidP="001B7F6E">
      <w:pPr>
        <w:numPr>
          <w:ilvl w:val="0"/>
          <w:numId w:val="36"/>
        </w:numPr>
        <w:rPr>
          <w:rFonts w:asciiTheme="minorHAnsi" w:hAnsiTheme="minorHAnsi" w:cstheme="minorHAnsi"/>
        </w:rPr>
      </w:pPr>
      <w:r>
        <w:rPr>
          <w:rFonts w:asciiTheme="minorHAnsi" w:hAnsiTheme="minorHAnsi" w:cstheme="minorHAnsi"/>
        </w:rPr>
        <w:t>W</w:t>
      </w:r>
      <w:r w:rsidR="006E694A" w:rsidRPr="006E694A">
        <w:rPr>
          <w:rFonts w:asciiTheme="minorHAnsi" w:hAnsiTheme="minorHAnsi" w:cstheme="minorHAnsi"/>
        </w:rPr>
        <w:t>hen inserting new rows due to more data and insufficient space, please DO NOT place the pointer/cursor on the last row. Leave at least two rows at the bottom before inserting new rows. If you don't leave the two rows at the bottom, the new cells are blocked and the data in that part of the journal is ignored by the system at the time of uploading.</w:t>
      </w:r>
    </w:p>
    <w:p w14:paraId="3E7E6541" w14:textId="77777777" w:rsidR="006E694A" w:rsidRPr="006E694A" w:rsidRDefault="006E694A" w:rsidP="001853B9">
      <w:pPr>
        <w:numPr>
          <w:ilvl w:val="0"/>
          <w:numId w:val="36"/>
        </w:numPr>
        <w:rPr>
          <w:rFonts w:asciiTheme="minorHAnsi" w:hAnsiTheme="minorHAnsi" w:cstheme="minorHAnsi"/>
        </w:rPr>
      </w:pPr>
      <w:r w:rsidRPr="006E694A">
        <w:rPr>
          <w:rFonts w:asciiTheme="minorHAnsi" w:hAnsiTheme="minorHAnsi" w:cstheme="minorHAnsi"/>
        </w:rPr>
        <w:t xml:space="preserve">Ensure that there no more than 2 decimal places in the values depending on the currency. Some currencies </w:t>
      </w:r>
      <w:proofErr w:type="spellStart"/>
      <w:r w:rsidRPr="006E694A">
        <w:rPr>
          <w:rFonts w:asciiTheme="minorHAnsi" w:hAnsiTheme="minorHAnsi" w:cstheme="minorHAnsi"/>
        </w:rPr>
        <w:t>eg</w:t>
      </w:r>
      <w:proofErr w:type="spellEnd"/>
      <w:r w:rsidRPr="006E694A">
        <w:rPr>
          <w:rFonts w:asciiTheme="minorHAnsi" w:hAnsiTheme="minorHAnsi" w:cstheme="minorHAnsi"/>
        </w:rPr>
        <w:t xml:space="preserve"> VUV does not accept decimals.</w:t>
      </w:r>
    </w:p>
    <w:p w14:paraId="3E7E6542" w14:textId="6C63B239" w:rsidR="005C352E" w:rsidRDefault="001B7F6E" w:rsidP="001B7F6E">
      <w:pPr>
        <w:numPr>
          <w:ilvl w:val="0"/>
          <w:numId w:val="36"/>
        </w:numPr>
        <w:rPr>
          <w:rFonts w:asciiTheme="minorHAnsi" w:hAnsiTheme="minorHAnsi" w:cstheme="minorHAnsi"/>
        </w:rPr>
      </w:pPr>
      <w:r>
        <w:rPr>
          <w:rFonts w:asciiTheme="minorHAnsi" w:hAnsiTheme="minorHAnsi" w:cstheme="minorHAnsi"/>
        </w:rPr>
        <w:t>E</w:t>
      </w:r>
      <w:r w:rsidR="006E694A" w:rsidRPr="006E694A">
        <w:rPr>
          <w:rFonts w:asciiTheme="minorHAnsi" w:hAnsiTheme="minorHAnsi" w:cstheme="minorHAnsi"/>
        </w:rPr>
        <w:t>nsure that the code for the "Fund" is four digits, valid and is not expired. Failure to do so will result in your journal not being uploaded and delays in processing.</w:t>
      </w:r>
    </w:p>
    <w:p w14:paraId="3E7E6543" w14:textId="33AB3E41" w:rsidR="006E694A" w:rsidRPr="005C352E" w:rsidRDefault="001B7F6E" w:rsidP="001B7F6E">
      <w:pPr>
        <w:numPr>
          <w:ilvl w:val="0"/>
          <w:numId w:val="36"/>
        </w:numPr>
        <w:rPr>
          <w:rFonts w:asciiTheme="minorHAnsi" w:hAnsiTheme="minorHAnsi" w:cstheme="minorHAnsi"/>
        </w:rPr>
      </w:pPr>
      <w:r>
        <w:rPr>
          <w:rFonts w:asciiTheme="minorHAnsi" w:hAnsiTheme="minorHAnsi" w:cstheme="minorHAnsi"/>
          <w:color w:val="000000"/>
        </w:rPr>
        <w:t>E</w:t>
      </w:r>
      <w:r w:rsidR="006E694A" w:rsidRPr="005C352E">
        <w:rPr>
          <w:rFonts w:asciiTheme="minorHAnsi" w:hAnsiTheme="minorHAnsi" w:cstheme="minorHAnsi"/>
          <w:color w:val="000000"/>
        </w:rPr>
        <w:t>nsure that the flag appears automatically</w:t>
      </w:r>
      <w:r w:rsidR="005C352E" w:rsidRPr="005C352E">
        <w:rPr>
          <w:rFonts w:asciiTheme="minorHAnsi" w:hAnsiTheme="minorHAnsi" w:cstheme="minorHAnsi"/>
          <w:color w:val="000000"/>
        </w:rPr>
        <w:t xml:space="preserve"> on every row at the beginning </w:t>
      </w:r>
      <w:r w:rsidR="006E694A" w:rsidRPr="005C352E">
        <w:rPr>
          <w:rFonts w:asciiTheme="minorHAnsi" w:hAnsiTheme="minorHAnsi" w:cstheme="minorHAnsi"/>
          <w:color w:val="000000"/>
        </w:rPr>
        <w:t>when</w:t>
      </w:r>
      <w:r w:rsidR="005C352E" w:rsidRPr="005C352E">
        <w:rPr>
          <w:rFonts w:asciiTheme="minorHAnsi" w:hAnsiTheme="minorHAnsi" w:cstheme="minorHAnsi"/>
          <w:color w:val="000000"/>
        </w:rPr>
        <w:t xml:space="preserve"> </w:t>
      </w:r>
      <w:r w:rsidR="006E694A" w:rsidRPr="005C352E">
        <w:rPr>
          <w:rFonts w:asciiTheme="minorHAnsi" w:hAnsiTheme="minorHAnsi" w:cstheme="minorHAnsi"/>
          <w:color w:val="000000"/>
        </w:rPr>
        <w:t>typing in the data. If this does not happen, the data on the concerned row will not upload,</w:t>
      </w:r>
      <w:r w:rsidR="005C352E" w:rsidRPr="005C352E">
        <w:rPr>
          <w:rFonts w:asciiTheme="minorHAnsi" w:hAnsiTheme="minorHAnsi" w:cstheme="minorHAnsi"/>
          <w:color w:val="000000"/>
        </w:rPr>
        <w:t xml:space="preserve"> </w:t>
      </w:r>
      <w:r w:rsidR="006E694A" w:rsidRPr="005C352E">
        <w:rPr>
          <w:rFonts w:asciiTheme="minorHAnsi" w:hAnsiTheme="minorHAnsi" w:cstheme="minorHAnsi"/>
          <w:color w:val="000000"/>
        </w:rPr>
        <w:t>resulting in an imbalance  and hence journal will not be uploaded.</w:t>
      </w:r>
    </w:p>
    <w:p w14:paraId="3E7E6544" w14:textId="77777777" w:rsidR="006E694A" w:rsidRPr="006E694A" w:rsidRDefault="006E694A" w:rsidP="006E694A">
      <w:pPr>
        <w:rPr>
          <w:rFonts w:asciiTheme="minorHAnsi" w:hAnsiTheme="minorHAnsi" w:cstheme="minorHAnsi"/>
        </w:rPr>
      </w:pPr>
      <w:r w:rsidRPr="006E694A">
        <w:rPr>
          <w:rFonts w:asciiTheme="minorHAnsi" w:hAnsiTheme="minorHAnsi" w:cstheme="minorHAnsi"/>
        </w:rPr>
        <w:tab/>
      </w:r>
    </w:p>
    <w:p w14:paraId="3E7E6545" w14:textId="77777777" w:rsidR="006E694A" w:rsidRPr="006E694A" w:rsidRDefault="006E694A" w:rsidP="006E694A">
      <w:pPr>
        <w:ind w:left="720" w:firstLine="15"/>
        <w:rPr>
          <w:rFonts w:asciiTheme="minorHAnsi" w:hAnsiTheme="minorHAnsi" w:cstheme="minorHAnsi"/>
        </w:rPr>
      </w:pPr>
      <w:r w:rsidRPr="006E694A">
        <w:rPr>
          <w:rFonts w:asciiTheme="minorHAnsi" w:hAnsiTheme="minorHAnsi" w:cstheme="minorHAnsi"/>
        </w:rPr>
        <w:t xml:space="preserve">(Should you have any questions regarding the filling of Journal Vouchers please send an email to </w:t>
      </w:r>
      <w:hyperlink r:id="rId45" w:history="1">
        <w:r w:rsidRPr="006E694A">
          <w:rPr>
            <w:rStyle w:val="Hyperlink"/>
            <w:rFonts w:asciiTheme="minorHAnsi" w:hAnsiTheme="minorHAnsi" w:cstheme="minorHAnsi"/>
          </w:rPr>
          <w:t>GLACT@who.int</w:t>
        </w:r>
      </w:hyperlink>
      <w:r w:rsidRPr="006E694A">
        <w:rPr>
          <w:rFonts w:asciiTheme="minorHAnsi" w:hAnsiTheme="minorHAnsi" w:cstheme="minorHAnsi"/>
        </w:rPr>
        <w:t xml:space="preserve"> ). </w:t>
      </w:r>
    </w:p>
    <w:p w14:paraId="3E7E6546" w14:textId="77777777" w:rsidR="006E694A" w:rsidRDefault="006E694A" w:rsidP="002F078C">
      <w:pPr>
        <w:ind w:left="720"/>
        <w:jc w:val="both"/>
        <w:rPr>
          <w:rFonts w:asciiTheme="minorHAnsi" w:hAnsiTheme="minorHAnsi" w:cstheme="minorHAnsi"/>
        </w:rPr>
      </w:pPr>
    </w:p>
    <w:p w14:paraId="16375193" w14:textId="77777777" w:rsidR="004B55C6" w:rsidRDefault="004B55C6" w:rsidP="002F078C">
      <w:pPr>
        <w:ind w:left="720"/>
        <w:jc w:val="both"/>
        <w:rPr>
          <w:rFonts w:asciiTheme="minorHAnsi" w:hAnsiTheme="minorHAnsi" w:cstheme="minorHAnsi"/>
        </w:rPr>
      </w:pPr>
    </w:p>
    <w:p w14:paraId="63413B22" w14:textId="77777777" w:rsidR="004B55C6" w:rsidRDefault="004B55C6" w:rsidP="002F078C">
      <w:pPr>
        <w:ind w:left="720"/>
        <w:jc w:val="both"/>
        <w:rPr>
          <w:rFonts w:asciiTheme="minorHAnsi" w:hAnsiTheme="minorHAnsi" w:cstheme="minorHAnsi"/>
        </w:rPr>
      </w:pPr>
    </w:p>
    <w:p w14:paraId="405EDF1B" w14:textId="28CC384F" w:rsidR="004B55C6" w:rsidRPr="004B55C6" w:rsidRDefault="004B55C6" w:rsidP="004B55C6">
      <w:pPr>
        <w:jc w:val="both"/>
        <w:rPr>
          <w:rFonts w:asciiTheme="minorHAnsi" w:hAnsiTheme="minorHAnsi" w:cstheme="minorHAnsi"/>
          <w:b/>
          <w:color w:val="1E7FB8"/>
          <w:sz w:val="28"/>
        </w:rPr>
      </w:pPr>
      <w:r>
        <w:rPr>
          <w:rFonts w:asciiTheme="minorHAnsi" w:hAnsiTheme="minorHAnsi" w:cstheme="minorHAnsi"/>
          <w:b/>
          <w:color w:val="1E7FB8"/>
          <w:sz w:val="28"/>
        </w:rPr>
        <w:lastRenderedPageBreak/>
        <w:t>ANNEX 2</w:t>
      </w:r>
      <w:r w:rsidRPr="004B55C6">
        <w:rPr>
          <w:rFonts w:asciiTheme="minorHAnsi" w:hAnsiTheme="minorHAnsi" w:cstheme="minorHAnsi"/>
          <w:b/>
          <w:color w:val="1E7FB8"/>
          <w:sz w:val="28"/>
        </w:rPr>
        <w:t xml:space="preserve">: GUIDELINES ON HOW TO COMPLETE GENERAL LEDGER ADI </w:t>
      </w:r>
      <w:r w:rsidRPr="004B55C6">
        <w:rPr>
          <w:rFonts w:asciiTheme="minorHAnsi" w:hAnsiTheme="minorHAnsi" w:cstheme="minorHAnsi"/>
          <w:b/>
          <w:color w:val="1E7FB8"/>
          <w:sz w:val="28"/>
          <w:u w:val="single"/>
        </w:rPr>
        <w:t>NON-USD</w:t>
      </w:r>
      <w:r w:rsidRPr="004B55C6">
        <w:rPr>
          <w:rFonts w:asciiTheme="minorHAnsi" w:hAnsiTheme="minorHAnsi" w:cstheme="minorHAnsi"/>
          <w:b/>
          <w:color w:val="1E7FB8"/>
          <w:sz w:val="28"/>
        </w:rPr>
        <w:t xml:space="preserve"> </w:t>
      </w:r>
      <w:r>
        <w:rPr>
          <w:rFonts w:asciiTheme="minorHAnsi" w:hAnsiTheme="minorHAnsi" w:cstheme="minorHAnsi"/>
          <w:b/>
          <w:color w:val="1E7FB8"/>
          <w:sz w:val="28"/>
        </w:rPr>
        <w:t xml:space="preserve">(OTHER CURRENCIES) </w:t>
      </w:r>
      <w:r w:rsidRPr="004B55C6">
        <w:rPr>
          <w:rFonts w:asciiTheme="minorHAnsi" w:hAnsiTheme="minorHAnsi" w:cstheme="minorHAnsi"/>
          <w:b/>
          <w:color w:val="1E7FB8"/>
          <w:sz w:val="28"/>
        </w:rPr>
        <w:t xml:space="preserve">JOURNAL VOUCHERS </w:t>
      </w:r>
    </w:p>
    <w:p w14:paraId="048E4744" w14:textId="77777777" w:rsidR="004B55C6" w:rsidRPr="00AC7216" w:rsidRDefault="004B55C6" w:rsidP="004B55C6">
      <w:pPr>
        <w:ind w:left="360"/>
        <w:rPr>
          <w:rFonts w:ascii="Calibri" w:hAnsi="Calibri" w:cs="Calibri"/>
        </w:rPr>
      </w:pPr>
    </w:p>
    <w:p w14:paraId="6150A4E9" w14:textId="77777777" w:rsidR="004B55C6" w:rsidRPr="00AC7216" w:rsidRDefault="004B55C6" w:rsidP="004B55C6">
      <w:pPr>
        <w:numPr>
          <w:ilvl w:val="0"/>
          <w:numId w:val="37"/>
        </w:numPr>
        <w:rPr>
          <w:rFonts w:ascii="Calibri" w:hAnsi="Calibri" w:cs="Calibri"/>
        </w:rPr>
      </w:pPr>
      <w:r w:rsidRPr="00AC7216">
        <w:rPr>
          <w:rFonts w:ascii="Calibri" w:hAnsi="Calibri" w:cs="Calibri"/>
        </w:rPr>
        <w:t xml:space="preserve"> Complete the areas  in the header rows labelled "Batch Name", "Batch Description", </w:t>
      </w:r>
    </w:p>
    <w:p w14:paraId="6DD37B19" w14:textId="5EF685E8" w:rsidR="004B55C6" w:rsidRPr="00AC7216" w:rsidRDefault="004B55C6" w:rsidP="004B55C6">
      <w:pPr>
        <w:ind w:left="720" w:firstLine="15"/>
        <w:rPr>
          <w:rFonts w:ascii="Calibri" w:hAnsi="Calibri" w:cs="Calibri"/>
        </w:rPr>
      </w:pPr>
      <w:r w:rsidRPr="00AC7216">
        <w:rPr>
          <w:rFonts w:ascii="Calibri" w:hAnsi="Calibri" w:cs="Calibri"/>
        </w:rPr>
        <w:t xml:space="preserve">"Journal Name" and "Journal Description" (also labelled as "Text"). This is to enhance quick search after updating the database. For the naming convention please include the name of your unit or </w:t>
      </w:r>
      <w:proofErr w:type="spellStart"/>
      <w:r w:rsidRPr="00AC7216">
        <w:rPr>
          <w:rFonts w:ascii="Calibri" w:hAnsi="Calibri" w:cs="Calibri"/>
        </w:rPr>
        <w:t>dept</w:t>
      </w:r>
      <w:proofErr w:type="spellEnd"/>
      <w:r w:rsidRPr="00AC7216">
        <w:rPr>
          <w:rFonts w:ascii="Calibri" w:hAnsi="Calibri" w:cs="Calibri"/>
        </w:rPr>
        <w:t xml:space="preserve"> or both  e.g. "TSY treasury bill </w:t>
      </w:r>
      <w:proofErr w:type="spellStart"/>
      <w:r w:rsidRPr="00AC7216">
        <w:rPr>
          <w:rFonts w:ascii="Calibri" w:hAnsi="Calibri" w:cs="Calibri"/>
        </w:rPr>
        <w:t>reimb</w:t>
      </w:r>
      <w:proofErr w:type="spellEnd"/>
      <w:r w:rsidRPr="00AC7216">
        <w:rPr>
          <w:rFonts w:ascii="Calibri" w:hAnsi="Calibri" w:cs="Calibri"/>
        </w:rPr>
        <w:t xml:space="preserve"> Feb 2009" </w:t>
      </w:r>
      <w:proofErr w:type="spellStart"/>
      <w:r w:rsidRPr="00AC7216">
        <w:rPr>
          <w:rFonts w:ascii="Calibri" w:hAnsi="Calibri" w:cs="Calibri"/>
        </w:rPr>
        <w:t>etc</w:t>
      </w:r>
      <w:proofErr w:type="spellEnd"/>
      <w:r w:rsidRPr="00AC7216">
        <w:rPr>
          <w:rFonts w:ascii="Calibri" w:hAnsi="Calibri" w:cs="Calibri"/>
        </w:rPr>
        <w:t xml:space="preserve"> for easy identification. Please do not leave any blank.</w:t>
      </w:r>
    </w:p>
    <w:p w14:paraId="652662F8" w14:textId="77777777" w:rsidR="004B55C6" w:rsidRPr="00AC7216" w:rsidRDefault="004B55C6" w:rsidP="004B55C6">
      <w:pPr>
        <w:ind w:left="720" w:firstLine="15"/>
        <w:rPr>
          <w:rFonts w:ascii="Calibri" w:hAnsi="Calibri" w:cs="Calibri"/>
        </w:rPr>
      </w:pPr>
    </w:p>
    <w:p w14:paraId="4A5B93B3" w14:textId="5D2F5EF1" w:rsidR="004B55C6" w:rsidRPr="00464D77" w:rsidRDefault="004B55C6" w:rsidP="004B55C6">
      <w:pPr>
        <w:numPr>
          <w:ilvl w:val="0"/>
          <w:numId w:val="37"/>
        </w:numPr>
        <w:rPr>
          <w:rFonts w:ascii="Calibri" w:hAnsi="Calibri" w:cs="Calibri"/>
        </w:rPr>
      </w:pPr>
      <w:r w:rsidRPr="00464D77">
        <w:rPr>
          <w:rFonts w:ascii="Calibri" w:hAnsi="Calibri" w:cs="Calibri"/>
        </w:rPr>
        <w:t>Specify the correct currency in capitals e.g. “EUR” not “</w:t>
      </w:r>
      <w:proofErr w:type="spellStart"/>
      <w:r w:rsidRPr="00464D77">
        <w:rPr>
          <w:rFonts w:ascii="Calibri" w:hAnsi="Calibri" w:cs="Calibri"/>
        </w:rPr>
        <w:t>Eur</w:t>
      </w:r>
      <w:proofErr w:type="spellEnd"/>
      <w:r w:rsidRPr="00464D77">
        <w:rPr>
          <w:rFonts w:ascii="Calibri" w:hAnsi="Calibri" w:cs="Calibri"/>
        </w:rPr>
        <w:t xml:space="preserve">”. Optionally you may double click any row in the “Currency” column to select the desired currency from the list that GSM will  present to you. </w:t>
      </w:r>
      <w:r w:rsidRPr="00464D77">
        <w:rPr>
          <w:rFonts w:ascii="Calibri" w:hAnsi="Calibri" w:cs="Calibri"/>
          <w:b/>
        </w:rPr>
        <w:t xml:space="preserve">Please refer to </w:t>
      </w:r>
      <w:r w:rsidR="00464D77" w:rsidRPr="00464D77">
        <w:rPr>
          <w:rFonts w:ascii="Calibri" w:hAnsi="Calibri" w:cs="Calibri"/>
          <w:b/>
        </w:rPr>
        <w:t xml:space="preserve">the list of </w:t>
      </w:r>
      <w:r w:rsidRPr="00464D77">
        <w:rPr>
          <w:rFonts w:ascii="Calibri" w:hAnsi="Calibri" w:cs="Calibri"/>
          <w:b/>
        </w:rPr>
        <w:t xml:space="preserve">GSM accepted currencies </w:t>
      </w:r>
      <w:r w:rsidR="00464D77" w:rsidRPr="00464D77">
        <w:rPr>
          <w:rFonts w:ascii="Calibri" w:hAnsi="Calibri" w:cs="Calibri"/>
          <w:b/>
        </w:rPr>
        <w:t>provided under 1.3.5 above.</w:t>
      </w:r>
      <w:r w:rsidR="00464D77">
        <w:rPr>
          <w:rFonts w:ascii="Calibri" w:hAnsi="Calibri" w:cs="Calibri"/>
          <w:b/>
        </w:rPr>
        <w:t xml:space="preserve"> </w:t>
      </w:r>
      <w:r w:rsidRPr="00464D77">
        <w:rPr>
          <w:rFonts w:ascii="Calibri" w:hAnsi="Calibri" w:cs="Calibri"/>
        </w:rPr>
        <w:t xml:space="preserve">This file also specifies the number of digits accepted by each currency after the decimal point “.”. </w:t>
      </w:r>
      <w:r w:rsidR="00464D77">
        <w:rPr>
          <w:rFonts w:ascii="Calibri" w:hAnsi="Calibri" w:cs="Calibri"/>
        </w:rPr>
        <w:t>For example,</w:t>
      </w:r>
      <w:r w:rsidRPr="00464D77">
        <w:rPr>
          <w:rFonts w:ascii="Calibri" w:hAnsi="Calibri" w:cs="Calibri"/>
        </w:rPr>
        <w:t xml:space="preserve"> USD has a precision of “2”, XOF has a precision of “0” meaning no decimal points are accepted, TND has a precision of “3” etc.</w:t>
      </w:r>
    </w:p>
    <w:p w14:paraId="363E1C69" w14:textId="77777777" w:rsidR="004B55C6" w:rsidRPr="00AC7216" w:rsidRDefault="004B55C6" w:rsidP="004B55C6">
      <w:pPr>
        <w:ind w:left="720"/>
        <w:rPr>
          <w:rFonts w:ascii="Calibri" w:hAnsi="Calibri" w:cs="Calibri"/>
        </w:rPr>
      </w:pPr>
    </w:p>
    <w:p w14:paraId="07D4AE95" w14:textId="77777777" w:rsidR="004B55C6" w:rsidRPr="00AC7216" w:rsidRDefault="004B55C6" w:rsidP="004B55C6">
      <w:pPr>
        <w:numPr>
          <w:ilvl w:val="0"/>
          <w:numId w:val="37"/>
        </w:numPr>
        <w:rPr>
          <w:rFonts w:ascii="Calibri" w:hAnsi="Calibri" w:cs="Calibri"/>
        </w:rPr>
      </w:pPr>
      <w:r w:rsidRPr="00AC7216">
        <w:rPr>
          <w:rFonts w:ascii="Calibri" w:hAnsi="Calibri" w:cs="Calibri"/>
        </w:rPr>
        <w:t xml:space="preserve">Type the "value date" into the row called "Accounting Date" (also labelled as "List -  Date). The format should be </w:t>
      </w:r>
      <w:proofErr w:type="spellStart"/>
      <w:r w:rsidRPr="00AC7216">
        <w:rPr>
          <w:rFonts w:ascii="Calibri" w:hAnsi="Calibri" w:cs="Calibri"/>
        </w:rPr>
        <w:t>dd</w:t>
      </w:r>
      <w:proofErr w:type="spellEnd"/>
      <w:r w:rsidRPr="00AC7216">
        <w:rPr>
          <w:rFonts w:ascii="Calibri" w:hAnsi="Calibri" w:cs="Calibri"/>
        </w:rPr>
        <w:t>/mm/</w:t>
      </w:r>
      <w:proofErr w:type="spellStart"/>
      <w:r w:rsidRPr="00AC7216">
        <w:rPr>
          <w:rFonts w:ascii="Calibri" w:hAnsi="Calibri" w:cs="Calibri"/>
        </w:rPr>
        <w:t>yy</w:t>
      </w:r>
      <w:proofErr w:type="spellEnd"/>
      <w:r w:rsidRPr="00AC7216">
        <w:rPr>
          <w:rFonts w:ascii="Calibri" w:hAnsi="Calibri" w:cs="Calibri"/>
        </w:rPr>
        <w:t xml:space="preserve"> where </w:t>
      </w:r>
      <w:proofErr w:type="spellStart"/>
      <w:r w:rsidRPr="00AC7216">
        <w:rPr>
          <w:rFonts w:ascii="Calibri" w:hAnsi="Calibri" w:cs="Calibri"/>
        </w:rPr>
        <w:t>dd</w:t>
      </w:r>
      <w:proofErr w:type="spellEnd"/>
      <w:r w:rsidRPr="00AC7216">
        <w:rPr>
          <w:rFonts w:ascii="Calibri" w:hAnsi="Calibri" w:cs="Calibri"/>
        </w:rPr>
        <w:t xml:space="preserve">  is the date, mm is the month and </w:t>
      </w:r>
      <w:proofErr w:type="spellStart"/>
      <w:r w:rsidRPr="00AC7216">
        <w:rPr>
          <w:rFonts w:ascii="Calibri" w:hAnsi="Calibri" w:cs="Calibri"/>
        </w:rPr>
        <w:t>yy</w:t>
      </w:r>
      <w:proofErr w:type="spellEnd"/>
      <w:r w:rsidRPr="00AC7216">
        <w:rPr>
          <w:rFonts w:ascii="Calibri" w:hAnsi="Calibri" w:cs="Calibri"/>
        </w:rPr>
        <w:t xml:space="preserve"> is the year.</w:t>
      </w:r>
    </w:p>
    <w:p w14:paraId="053A33B8" w14:textId="77777777" w:rsidR="004B55C6" w:rsidRPr="00AC7216" w:rsidRDefault="004B55C6" w:rsidP="004B55C6">
      <w:pPr>
        <w:ind w:left="720" w:firstLine="15"/>
        <w:rPr>
          <w:rFonts w:ascii="Calibri" w:hAnsi="Calibri" w:cs="Calibri"/>
        </w:rPr>
      </w:pPr>
    </w:p>
    <w:p w14:paraId="24DEC60E" w14:textId="77777777" w:rsidR="004B55C6" w:rsidRPr="00AC7216" w:rsidRDefault="004B55C6" w:rsidP="004B55C6">
      <w:pPr>
        <w:numPr>
          <w:ilvl w:val="0"/>
          <w:numId w:val="37"/>
        </w:numPr>
        <w:rPr>
          <w:rFonts w:ascii="Calibri" w:hAnsi="Calibri" w:cs="Calibri"/>
        </w:rPr>
      </w:pPr>
      <w:r w:rsidRPr="00AC7216">
        <w:rPr>
          <w:rFonts w:ascii="Calibri" w:hAnsi="Calibri" w:cs="Calibri"/>
        </w:rPr>
        <w:t xml:space="preserve">(i) Put the correct three digit code under Major Office e.g. 101,102 </w:t>
      </w:r>
      <w:proofErr w:type="spellStart"/>
      <w:r w:rsidRPr="00AC7216">
        <w:rPr>
          <w:rFonts w:ascii="Calibri" w:hAnsi="Calibri" w:cs="Calibri"/>
        </w:rPr>
        <w:t>etc</w:t>
      </w:r>
      <w:proofErr w:type="spellEnd"/>
    </w:p>
    <w:p w14:paraId="1160C102" w14:textId="77777777" w:rsidR="004B55C6" w:rsidRPr="00AC7216" w:rsidRDefault="004B55C6" w:rsidP="004B55C6">
      <w:pPr>
        <w:rPr>
          <w:rFonts w:ascii="Calibri" w:hAnsi="Calibri" w:cs="Calibri"/>
        </w:rPr>
      </w:pPr>
      <w:r w:rsidRPr="00AC7216">
        <w:rPr>
          <w:rFonts w:ascii="Calibri" w:hAnsi="Calibri" w:cs="Calibri"/>
        </w:rPr>
        <w:tab/>
        <w:t xml:space="preserve">(ii)Under "Fund" put the correct four digit code e.g. 1001 </w:t>
      </w:r>
      <w:proofErr w:type="spellStart"/>
      <w:r w:rsidRPr="00AC7216">
        <w:rPr>
          <w:rFonts w:ascii="Calibri" w:hAnsi="Calibri" w:cs="Calibri"/>
        </w:rPr>
        <w:t>etc</w:t>
      </w:r>
      <w:proofErr w:type="spellEnd"/>
    </w:p>
    <w:p w14:paraId="47D92CDD" w14:textId="77777777" w:rsidR="004B55C6" w:rsidRPr="00AC7216" w:rsidRDefault="004B55C6" w:rsidP="004B55C6">
      <w:pPr>
        <w:rPr>
          <w:rFonts w:ascii="Calibri" w:hAnsi="Calibri" w:cs="Calibri"/>
        </w:rPr>
      </w:pPr>
      <w:r w:rsidRPr="00AC7216">
        <w:rPr>
          <w:rFonts w:ascii="Calibri" w:hAnsi="Calibri" w:cs="Calibri"/>
        </w:rPr>
        <w:tab/>
        <w:t xml:space="preserve">(iii)Under "Strategy" put the correct six digit code e.g.000000,100001 </w:t>
      </w:r>
      <w:proofErr w:type="spellStart"/>
      <w:r w:rsidRPr="00AC7216">
        <w:rPr>
          <w:rFonts w:ascii="Calibri" w:hAnsi="Calibri" w:cs="Calibri"/>
        </w:rPr>
        <w:t>etc</w:t>
      </w:r>
      <w:proofErr w:type="spellEnd"/>
    </w:p>
    <w:p w14:paraId="719AEA88" w14:textId="77777777" w:rsidR="004B55C6" w:rsidRPr="00AC7216" w:rsidRDefault="004B55C6" w:rsidP="004B55C6">
      <w:pPr>
        <w:rPr>
          <w:rFonts w:ascii="Calibri" w:hAnsi="Calibri" w:cs="Calibri"/>
        </w:rPr>
      </w:pPr>
      <w:r w:rsidRPr="00AC7216">
        <w:rPr>
          <w:rFonts w:ascii="Calibri" w:hAnsi="Calibri" w:cs="Calibri"/>
        </w:rPr>
        <w:tab/>
        <w:t>(iv)Under "Budget" put your correct five digit code e.g. 00000, 10001 et</w:t>
      </w:r>
    </w:p>
    <w:p w14:paraId="5F2451D9" w14:textId="77777777" w:rsidR="004B55C6" w:rsidRPr="00AC7216" w:rsidRDefault="004B55C6" w:rsidP="004B55C6">
      <w:pPr>
        <w:rPr>
          <w:rFonts w:ascii="Calibri" w:hAnsi="Calibri" w:cs="Calibri"/>
        </w:rPr>
      </w:pPr>
      <w:r w:rsidRPr="00AC7216">
        <w:rPr>
          <w:rFonts w:ascii="Calibri" w:hAnsi="Calibri" w:cs="Calibri"/>
        </w:rPr>
        <w:tab/>
        <w:t xml:space="preserve">(v) Under "Account" put your appropriate six digit account code . e.g.111111, 123456 </w:t>
      </w:r>
      <w:proofErr w:type="spellStart"/>
      <w:r w:rsidRPr="00AC7216">
        <w:rPr>
          <w:rFonts w:ascii="Calibri" w:hAnsi="Calibri" w:cs="Calibri"/>
        </w:rPr>
        <w:t>etc</w:t>
      </w:r>
      <w:proofErr w:type="spellEnd"/>
    </w:p>
    <w:p w14:paraId="0F64E826" w14:textId="77777777" w:rsidR="004B55C6" w:rsidRPr="00AC7216" w:rsidRDefault="004B55C6" w:rsidP="004B55C6">
      <w:pPr>
        <w:rPr>
          <w:rFonts w:ascii="Calibri" w:hAnsi="Calibri" w:cs="Calibri"/>
        </w:rPr>
      </w:pPr>
      <w:r w:rsidRPr="00AC7216">
        <w:rPr>
          <w:rFonts w:ascii="Calibri" w:hAnsi="Calibri" w:cs="Calibri"/>
        </w:rPr>
        <w:tab/>
        <w:t>(vi) Under "Spare" put four zeros i.e. 0000 (please note these are not O's but numerical zeros.</w:t>
      </w:r>
    </w:p>
    <w:p w14:paraId="2D2AA604" w14:textId="77777777" w:rsidR="004B55C6" w:rsidRPr="00AC7216" w:rsidRDefault="004B55C6" w:rsidP="004B55C6">
      <w:pPr>
        <w:ind w:left="720" w:firstLine="15"/>
        <w:rPr>
          <w:rFonts w:ascii="Calibri" w:hAnsi="Calibri" w:cs="Calibri"/>
        </w:rPr>
      </w:pPr>
      <w:r w:rsidRPr="00AC7216">
        <w:rPr>
          <w:rFonts w:ascii="Calibri" w:hAnsi="Calibri" w:cs="Calibri"/>
        </w:rPr>
        <w:t xml:space="preserve">(vii) Please ensure that every row that contains a debit or credit (except the Totals) has this mark under the "Upload" column." </w:t>
      </w:r>
      <w:r w:rsidRPr="00AC7216">
        <w:rPr>
          <w:rFonts w:ascii="Calibri" w:hAnsi="Calibri" w:cs="Calibri"/>
        </w:rPr>
        <w:t>."</w:t>
      </w:r>
    </w:p>
    <w:p w14:paraId="582FA15F" w14:textId="77777777" w:rsidR="004B55C6" w:rsidRPr="00AC7216" w:rsidRDefault="004B55C6" w:rsidP="004B55C6">
      <w:pPr>
        <w:rPr>
          <w:rFonts w:ascii="Calibri" w:hAnsi="Calibri" w:cs="Calibri"/>
        </w:rPr>
      </w:pPr>
    </w:p>
    <w:p w14:paraId="364EA303" w14:textId="77777777" w:rsidR="004B55C6" w:rsidRPr="00AC7216" w:rsidRDefault="004B55C6" w:rsidP="004B55C6">
      <w:pPr>
        <w:numPr>
          <w:ilvl w:val="0"/>
          <w:numId w:val="37"/>
        </w:numPr>
        <w:rPr>
          <w:rFonts w:ascii="Calibri" w:hAnsi="Calibri" w:cs="Calibri"/>
        </w:rPr>
      </w:pPr>
      <w:r w:rsidRPr="00AC7216">
        <w:rPr>
          <w:rFonts w:ascii="Calibri" w:hAnsi="Calibri" w:cs="Calibri"/>
        </w:rPr>
        <w:t xml:space="preserve">Please ensure that your total debits is equal to your total credits. Failure to do so will result in </w:t>
      </w:r>
    </w:p>
    <w:p w14:paraId="01D07A58" w14:textId="77777777" w:rsidR="004B55C6" w:rsidRPr="00AC7216" w:rsidRDefault="004B55C6" w:rsidP="004B55C6">
      <w:pPr>
        <w:ind w:left="720"/>
        <w:rPr>
          <w:rFonts w:ascii="Calibri" w:hAnsi="Calibri" w:cs="Calibri"/>
        </w:rPr>
      </w:pPr>
      <w:r w:rsidRPr="00AC7216">
        <w:rPr>
          <w:rFonts w:ascii="Calibri" w:hAnsi="Calibri" w:cs="Calibri"/>
        </w:rPr>
        <w:t>an automatic rejection by GSM</w:t>
      </w:r>
    </w:p>
    <w:p w14:paraId="35F223B0" w14:textId="77777777" w:rsidR="004B55C6" w:rsidRPr="00AC7216" w:rsidRDefault="004B55C6" w:rsidP="004B55C6">
      <w:pPr>
        <w:rPr>
          <w:rFonts w:ascii="Calibri" w:hAnsi="Calibri" w:cs="Calibri"/>
        </w:rPr>
      </w:pPr>
    </w:p>
    <w:p w14:paraId="254FE6BE" w14:textId="77777777" w:rsidR="004B55C6" w:rsidRPr="00AC7216" w:rsidRDefault="004B55C6" w:rsidP="004B55C6">
      <w:pPr>
        <w:numPr>
          <w:ilvl w:val="0"/>
          <w:numId w:val="37"/>
        </w:numPr>
        <w:rPr>
          <w:rFonts w:ascii="Calibri" w:hAnsi="Calibri" w:cs="Calibri"/>
        </w:rPr>
      </w:pPr>
      <w:r w:rsidRPr="00AC7216">
        <w:rPr>
          <w:rFonts w:ascii="Calibri" w:hAnsi="Calibri" w:cs="Calibri"/>
        </w:rPr>
        <w:t xml:space="preserve">Kindly note that if the number of digits required in point number 4 is not followed, the system </w:t>
      </w:r>
    </w:p>
    <w:p w14:paraId="0553BC4D" w14:textId="77777777" w:rsidR="004B55C6" w:rsidRPr="00AC7216" w:rsidRDefault="004B55C6" w:rsidP="004B55C6">
      <w:pPr>
        <w:ind w:left="720"/>
        <w:rPr>
          <w:rFonts w:ascii="Calibri" w:hAnsi="Calibri" w:cs="Calibri"/>
        </w:rPr>
      </w:pPr>
      <w:r w:rsidRPr="00AC7216">
        <w:rPr>
          <w:rFonts w:ascii="Calibri" w:hAnsi="Calibri" w:cs="Calibri"/>
        </w:rPr>
        <w:lastRenderedPageBreak/>
        <w:t>will not  upload. If the Accounting Date is also not put, the system will  give an error.</w:t>
      </w:r>
    </w:p>
    <w:p w14:paraId="786B8F11" w14:textId="77777777" w:rsidR="004B55C6" w:rsidRPr="00AC7216" w:rsidRDefault="004B55C6" w:rsidP="004B55C6">
      <w:pPr>
        <w:ind w:left="720"/>
        <w:rPr>
          <w:rFonts w:ascii="Calibri" w:hAnsi="Calibri" w:cs="Calibri"/>
        </w:rPr>
      </w:pPr>
    </w:p>
    <w:p w14:paraId="515C68C0" w14:textId="77777777" w:rsidR="004B55C6" w:rsidRPr="00AC7216" w:rsidRDefault="004B55C6" w:rsidP="004B55C6">
      <w:pPr>
        <w:numPr>
          <w:ilvl w:val="0"/>
          <w:numId w:val="37"/>
        </w:numPr>
        <w:rPr>
          <w:rFonts w:ascii="Calibri" w:hAnsi="Calibri" w:cs="Calibri"/>
          <w:b/>
        </w:rPr>
      </w:pPr>
      <w:r w:rsidRPr="00AC7216">
        <w:rPr>
          <w:rFonts w:ascii="Calibri" w:hAnsi="Calibri" w:cs="Calibri"/>
          <w:b/>
        </w:rPr>
        <w:t>Conversions Columns (How To)</w:t>
      </w:r>
    </w:p>
    <w:p w14:paraId="612B650A" w14:textId="77777777" w:rsidR="004B55C6" w:rsidRPr="00AC7216" w:rsidRDefault="004B55C6" w:rsidP="004B55C6">
      <w:pPr>
        <w:ind w:left="720"/>
        <w:rPr>
          <w:rFonts w:ascii="Calibri" w:hAnsi="Calibri" w:cs="Calibri"/>
        </w:rPr>
      </w:pPr>
      <w:r w:rsidRPr="00AC7216">
        <w:rPr>
          <w:rFonts w:ascii="Calibri" w:hAnsi="Calibri" w:cs="Calibri"/>
        </w:rPr>
        <w:t xml:space="preserve">Amongst others there are basically two types of Conversions to use. </w:t>
      </w:r>
    </w:p>
    <w:p w14:paraId="58D021EC" w14:textId="77777777" w:rsidR="004B55C6" w:rsidRPr="00AC7216" w:rsidRDefault="004B55C6" w:rsidP="004B55C6">
      <w:pPr>
        <w:ind w:left="720"/>
        <w:rPr>
          <w:rFonts w:ascii="Calibri" w:hAnsi="Calibri" w:cs="Calibri"/>
        </w:rPr>
      </w:pPr>
      <w:r w:rsidRPr="00AC7216">
        <w:rPr>
          <w:rFonts w:ascii="Calibri" w:hAnsi="Calibri" w:cs="Calibri"/>
        </w:rPr>
        <w:t xml:space="preserve">You can use “User” or “UN Rate”. Please note that “User” is different from “USER”. All caps will be rejected by the system. Same applies to “UN Rate” Do not put “UN rate”, ”Un Rate” etc. or any other combinations of upper case and lower case letters because GSM is Case Sensitive. </w:t>
      </w:r>
    </w:p>
    <w:p w14:paraId="43B24D26" w14:textId="77777777" w:rsidR="004B55C6" w:rsidRPr="00AC7216" w:rsidRDefault="004B55C6" w:rsidP="004B55C6">
      <w:pPr>
        <w:ind w:left="720"/>
        <w:rPr>
          <w:rFonts w:ascii="Calibri" w:hAnsi="Calibri" w:cs="Calibri"/>
        </w:rPr>
      </w:pPr>
    </w:p>
    <w:p w14:paraId="2A4692A8" w14:textId="77777777" w:rsidR="004B55C6" w:rsidRPr="00AC7216" w:rsidRDefault="004B55C6" w:rsidP="004B55C6">
      <w:pPr>
        <w:ind w:left="720"/>
        <w:rPr>
          <w:rFonts w:ascii="Calibri" w:hAnsi="Calibri" w:cs="Calibri"/>
        </w:rPr>
      </w:pPr>
      <w:r w:rsidRPr="00AC7216">
        <w:rPr>
          <w:rFonts w:ascii="Calibri" w:hAnsi="Calibri" w:cs="Calibri"/>
        </w:rPr>
        <w:t>When you select “UN Rate” under “Conversion Type” column, you need to put the  date you want under the “Conversion Date” column. This will automatically pick up the UN conversion rate used on  the specified date.</w:t>
      </w:r>
    </w:p>
    <w:p w14:paraId="7075076D" w14:textId="77777777" w:rsidR="004B55C6" w:rsidRPr="00AC7216" w:rsidRDefault="004B55C6" w:rsidP="004B55C6">
      <w:pPr>
        <w:ind w:left="720"/>
        <w:rPr>
          <w:rFonts w:ascii="Calibri" w:hAnsi="Calibri" w:cs="Calibri"/>
        </w:rPr>
      </w:pPr>
    </w:p>
    <w:p w14:paraId="54AADCFA" w14:textId="77777777" w:rsidR="004B55C6" w:rsidRPr="00AC7216" w:rsidRDefault="004B55C6" w:rsidP="004B55C6">
      <w:pPr>
        <w:ind w:left="720"/>
        <w:rPr>
          <w:rFonts w:ascii="Calibri" w:hAnsi="Calibri" w:cs="Calibri"/>
        </w:rPr>
      </w:pPr>
      <w:r w:rsidRPr="00AC7216">
        <w:rPr>
          <w:rFonts w:ascii="Calibri" w:hAnsi="Calibri" w:cs="Calibri"/>
        </w:rPr>
        <w:t>When you select “User” i.e. the user rate, you need to specify and put a specific number under the Conversion Rate column. You use “User” if you want a specific amount to be recorded by the system. With this option, you don’t need to specify any date (unlike the UN Rate option)</w:t>
      </w:r>
    </w:p>
    <w:p w14:paraId="39EC50BE" w14:textId="77777777" w:rsidR="004B55C6" w:rsidRPr="00AC7216" w:rsidRDefault="004B55C6" w:rsidP="004B55C6">
      <w:pPr>
        <w:ind w:left="420"/>
        <w:rPr>
          <w:rFonts w:ascii="Calibri" w:hAnsi="Calibri" w:cs="Calibri"/>
        </w:rPr>
      </w:pPr>
    </w:p>
    <w:p w14:paraId="39E24E68" w14:textId="77777777" w:rsidR="004B55C6" w:rsidRPr="00AC7216" w:rsidRDefault="004B55C6" w:rsidP="00464D77">
      <w:pPr>
        <w:ind w:left="709"/>
        <w:rPr>
          <w:rFonts w:ascii="Calibri" w:hAnsi="Calibri" w:cs="Calibri"/>
          <w:b/>
          <w:bCs/>
        </w:rPr>
      </w:pPr>
      <w:r w:rsidRPr="00AC7216">
        <w:rPr>
          <w:rFonts w:ascii="Calibri" w:hAnsi="Calibri" w:cs="Calibri"/>
        </w:rPr>
        <w:t xml:space="preserve"> </w:t>
      </w:r>
      <w:r w:rsidRPr="00AC7216">
        <w:rPr>
          <w:rFonts w:ascii="Calibri" w:hAnsi="Calibri" w:cs="Calibri"/>
          <w:b/>
          <w:bCs/>
        </w:rPr>
        <w:t>If any of the above mentioned details are not followed the journal voucher will not be uploaded by the system. The system generates an automatic message</w:t>
      </w:r>
    </w:p>
    <w:p w14:paraId="39E6CD43" w14:textId="77777777" w:rsidR="004B55C6" w:rsidRPr="00AC7216" w:rsidRDefault="004B55C6" w:rsidP="004B55C6">
      <w:pPr>
        <w:ind w:left="420" w:firstLine="300"/>
        <w:rPr>
          <w:rFonts w:ascii="Calibri" w:hAnsi="Calibri" w:cs="Calibri"/>
        </w:rPr>
      </w:pPr>
    </w:p>
    <w:p w14:paraId="665D693E" w14:textId="77777777" w:rsidR="004B55C6" w:rsidRPr="00AC7216" w:rsidRDefault="004B55C6" w:rsidP="004B55C6">
      <w:pPr>
        <w:rPr>
          <w:rFonts w:ascii="Calibri" w:hAnsi="Calibri" w:cs="Calibri"/>
        </w:rPr>
      </w:pPr>
      <w:r w:rsidRPr="00AC7216">
        <w:rPr>
          <w:rFonts w:ascii="Calibri" w:hAnsi="Calibri" w:cs="Calibri"/>
        </w:rPr>
        <w:t xml:space="preserve">       8.  You may insert as may rows as you need in the Journal Voucher. But ensure not to add any </w:t>
      </w:r>
    </w:p>
    <w:p w14:paraId="289B4A90" w14:textId="77777777" w:rsidR="004B55C6" w:rsidRPr="00AC7216" w:rsidRDefault="004B55C6" w:rsidP="004B55C6">
      <w:pPr>
        <w:rPr>
          <w:rFonts w:ascii="Calibri" w:hAnsi="Calibri" w:cs="Calibri"/>
        </w:rPr>
      </w:pPr>
      <w:r w:rsidRPr="00AC7216">
        <w:rPr>
          <w:rFonts w:ascii="Calibri" w:hAnsi="Calibri" w:cs="Calibri"/>
        </w:rPr>
        <w:t xml:space="preserve">             additional rows which are empty, the system asks for all columns to be filled before upload. </w:t>
      </w:r>
    </w:p>
    <w:p w14:paraId="68884463" w14:textId="77777777" w:rsidR="004B55C6" w:rsidRPr="00AC7216" w:rsidRDefault="004B55C6" w:rsidP="004B55C6">
      <w:pPr>
        <w:rPr>
          <w:rFonts w:ascii="Calibri" w:hAnsi="Calibri" w:cs="Calibri"/>
        </w:rPr>
      </w:pPr>
      <w:r w:rsidRPr="00AC7216">
        <w:rPr>
          <w:rFonts w:ascii="Calibri" w:hAnsi="Calibri" w:cs="Calibri"/>
        </w:rPr>
        <w:t xml:space="preserve">             If necessary, reduce the column widths so that all the data fits onto one page. On successful </w:t>
      </w:r>
    </w:p>
    <w:p w14:paraId="4EB46E25" w14:textId="77777777" w:rsidR="004B55C6" w:rsidRPr="00AC7216" w:rsidRDefault="004B55C6" w:rsidP="004B55C6">
      <w:pPr>
        <w:rPr>
          <w:rFonts w:ascii="Calibri" w:hAnsi="Calibri" w:cs="Calibri"/>
        </w:rPr>
      </w:pPr>
      <w:r w:rsidRPr="00AC7216">
        <w:rPr>
          <w:rFonts w:ascii="Calibri" w:hAnsi="Calibri" w:cs="Calibri"/>
        </w:rPr>
        <w:t xml:space="preserve">             completion of the journal, please mail your journal to </w:t>
      </w:r>
      <w:hyperlink r:id="rId46" w:history="1">
        <w:r w:rsidRPr="00AC7216">
          <w:rPr>
            <w:rStyle w:val="Hyperlink"/>
            <w:rFonts w:ascii="Calibri" w:hAnsi="Calibri" w:cs="Calibri"/>
          </w:rPr>
          <w:t>GLACT@who.int</w:t>
        </w:r>
      </w:hyperlink>
      <w:r w:rsidRPr="00AC7216">
        <w:rPr>
          <w:rFonts w:ascii="Calibri" w:hAnsi="Calibri" w:cs="Calibri"/>
        </w:rPr>
        <w:t xml:space="preserve"> . in the excel format.</w:t>
      </w:r>
    </w:p>
    <w:p w14:paraId="7AF255A8" w14:textId="77777777" w:rsidR="004B55C6" w:rsidRPr="00AC7216" w:rsidRDefault="004B55C6" w:rsidP="004B55C6">
      <w:pPr>
        <w:rPr>
          <w:rFonts w:ascii="Calibri" w:hAnsi="Calibri" w:cs="Calibri"/>
        </w:rPr>
      </w:pPr>
      <w:r w:rsidRPr="00AC7216">
        <w:rPr>
          <w:rFonts w:ascii="Calibri" w:hAnsi="Calibri" w:cs="Calibri"/>
        </w:rPr>
        <w:tab/>
        <w:t>Do not add any rows above “Source”.</w:t>
      </w:r>
    </w:p>
    <w:p w14:paraId="3DCD1487" w14:textId="77777777" w:rsidR="004B55C6" w:rsidRPr="00AC7216" w:rsidRDefault="004B55C6" w:rsidP="004B55C6">
      <w:pPr>
        <w:rPr>
          <w:rFonts w:ascii="Calibri" w:hAnsi="Calibri" w:cs="Calibri"/>
        </w:rPr>
      </w:pPr>
    </w:p>
    <w:p w14:paraId="7F995AAD" w14:textId="77777777" w:rsidR="004B55C6" w:rsidRPr="00AC7216" w:rsidRDefault="004B55C6" w:rsidP="004B55C6">
      <w:pPr>
        <w:rPr>
          <w:rFonts w:ascii="Calibri" w:hAnsi="Calibri" w:cs="Calibri"/>
        </w:rPr>
      </w:pPr>
      <w:r w:rsidRPr="00AC7216">
        <w:rPr>
          <w:rFonts w:ascii="Calibri" w:hAnsi="Calibri" w:cs="Calibri"/>
        </w:rPr>
        <w:t xml:space="preserve">       9. Please do not change any format or formulas in the </w:t>
      </w:r>
      <w:proofErr w:type="spellStart"/>
      <w:r w:rsidRPr="00AC7216">
        <w:rPr>
          <w:rFonts w:ascii="Calibri" w:hAnsi="Calibri" w:cs="Calibri"/>
        </w:rPr>
        <w:t>spreadsheet</w:t>
      </w:r>
      <w:proofErr w:type="spellEnd"/>
      <w:r w:rsidRPr="00AC7216">
        <w:rPr>
          <w:rFonts w:ascii="Calibri" w:hAnsi="Calibri" w:cs="Calibri"/>
        </w:rPr>
        <w:t xml:space="preserve">. Also do not click on the buttons </w:t>
      </w:r>
    </w:p>
    <w:p w14:paraId="3938A4AC" w14:textId="77777777" w:rsidR="004B55C6" w:rsidRPr="00AC7216" w:rsidRDefault="004B55C6" w:rsidP="004B55C6">
      <w:pPr>
        <w:ind w:firstLine="720"/>
        <w:rPr>
          <w:rFonts w:ascii="Calibri" w:hAnsi="Calibri" w:cs="Calibri"/>
        </w:rPr>
      </w:pPr>
      <w:r w:rsidRPr="00AC7216">
        <w:rPr>
          <w:rFonts w:ascii="Calibri" w:hAnsi="Calibri" w:cs="Calibri"/>
        </w:rPr>
        <w:t xml:space="preserve">called " View context" or "View header". If you click these, some portions of the journal will </w:t>
      </w:r>
    </w:p>
    <w:p w14:paraId="4D121DD8" w14:textId="77777777" w:rsidR="004B55C6" w:rsidRPr="00AC7216" w:rsidRDefault="004B55C6" w:rsidP="004B55C6">
      <w:pPr>
        <w:ind w:firstLine="720"/>
        <w:rPr>
          <w:rFonts w:ascii="Calibri" w:hAnsi="Calibri" w:cs="Calibri"/>
        </w:rPr>
      </w:pPr>
      <w:r w:rsidRPr="00AC7216">
        <w:rPr>
          <w:rFonts w:ascii="Calibri" w:hAnsi="Calibri" w:cs="Calibri"/>
        </w:rPr>
        <w:t>disappear. In case of clicking by error, just click again for the missing parts of the journal to re-</w:t>
      </w:r>
    </w:p>
    <w:p w14:paraId="4B0FCC9F" w14:textId="77777777" w:rsidR="004B55C6" w:rsidRPr="00AC7216" w:rsidRDefault="004B55C6" w:rsidP="004B55C6">
      <w:pPr>
        <w:ind w:firstLine="720"/>
        <w:rPr>
          <w:rFonts w:ascii="Calibri" w:hAnsi="Calibri" w:cs="Calibri"/>
        </w:rPr>
      </w:pPr>
      <w:r w:rsidRPr="00AC7216">
        <w:rPr>
          <w:rFonts w:ascii="Calibri" w:hAnsi="Calibri" w:cs="Calibri"/>
        </w:rPr>
        <w:t>appear.</w:t>
      </w:r>
    </w:p>
    <w:p w14:paraId="37641C64" w14:textId="77777777" w:rsidR="004B55C6" w:rsidRPr="00464D77" w:rsidRDefault="004B55C6" w:rsidP="004B55C6">
      <w:pPr>
        <w:ind w:firstLine="720"/>
        <w:rPr>
          <w:rFonts w:ascii="Calibri" w:hAnsi="Calibri" w:cs="Calibri"/>
          <w:b/>
          <w:u w:val="single"/>
        </w:rPr>
      </w:pPr>
      <w:r w:rsidRPr="00464D77">
        <w:rPr>
          <w:rFonts w:ascii="Calibri" w:hAnsi="Calibri" w:cs="Calibri"/>
          <w:b/>
          <w:u w:val="single"/>
        </w:rPr>
        <w:lastRenderedPageBreak/>
        <w:t>Precautions  (Very Important)</w:t>
      </w:r>
    </w:p>
    <w:p w14:paraId="16A208C4"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Please do not  leave any amount in the journals without any specified account or description.</w:t>
      </w:r>
    </w:p>
    <w:p w14:paraId="6136F1E9"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Please do not merge cells or wrap text.</w:t>
      </w:r>
    </w:p>
    <w:p w14:paraId="13EB6604"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 xml:space="preserve">Ensure that the digits in the Accounting Dates </w:t>
      </w:r>
      <w:r w:rsidRPr="00AC7216">
        <w:rPr>
          <w:rFonts w:ascii="Calibri" w:hAnsi="Calibri" w:cs="Calibri"/>
          <w:b/>
        </w:rPr>
        <w:t>ARE NOT</w:t>
      </w:r>
      <w:r w:rsidRPr="00AC7216">
        <w:rPr>
          <w:rFonts w:ascii="Calibri" w:hAnsi="Calibri" w:cs="Calibri"/>
        </w:rPr>
        <w:t xml:space="preserve"> separated by colons. They must always be separated by slashes "/" or hyphens "-" for GSM to accept.</w:t>
      </w:r>
    </w:p>
    <w:p w14:paraId="48B57049"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Please do not modify  the highlighted or coloured sections of the template</w:t>
      </w:r>
    </w:p>
    <w:p w14:paraId="73A16946"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Please when inserting new rows due to more data and insufficient space, please DO NOT place the pointer/cursor on the last row. Leave at least two rows at the bottom before inserting new rows. If you don't leave the two rows at the bottom, the new cells are blocked and the data in that part of the journal is ignored by the system at the time of uploading.</w:t>
      </w:r>
    </w:p>
    <w:p w14:paraId="12508A95" w14:textId="77777777" w:rsidR="004B55C6" w:rsidRPr="00AC7216" w:rsidRDefault="004B55C6" w:rsidP="00464D77">
      <w:pPr>
        <w:numPr>
          <w:ilvl w:val="0"/>
          <w:numId w:val="39"/>
        </w:numPr>
        <w:ind w:left="1134"/>
        <w:rPr>
          <w:rFonts w:ascii="Calibri" w:hAnsi="Calibri" w:cs="Calibri"/>
        </w:rPr>
      </w:pPr>
      <w:r w:rsidRPr="00AC7216">
        <w:rPr>
          <w:rFonts w:ascii="Calibri" w:hAnsi="Calibri" w:cs="Calibri"/>
        </w:rPr>
        <w:t xml:space="preserve">Ensure that there no more than 2 decimal places in the values depending on the currency. Some currencies </w:t>
      </w:r>
      <w:proofErr w:type="spellStart"/>
      <w:r w:rsidRPr="00AC7216">
        <w:rPr>
          <w:rFonts w:ascii="Calibri" w:hAnsi="Calibri" w:cs="Calibri"/>
        </w:rPr>
        <w:t>eg</w:t>
      </w:r>
      <w:proofErr w:type="spellEnd"/>
      <w:r w:rsidRPr="00AC7216">
        <w:rPr>
          <w:rFonts w:ascii="Calibri" w:hAnsi="Calibri" w:cs="Calibri"/>
        </w:rPr>
        <w:t xml:space="preserve"> VUV does not accept decimals.</w:t>
      </w:r>
    </w:p>
    <w:p w14:paraId="79CED0E8" w14:textId="1EB40FA8" w:rsidR="004B55C6" w:rsidRPr="00464D77" w:rsidRDefault="004B55C6" w:rsidP="00464D77">
      <w:pPr>
        <w:numPr>
          <w:ilvl w:val="0"/>
          <w:numId w:val="39"/>
        </w:numPr>
        <w:ind w:left="1134"/>
        <w:rPr>
          <w:rFonts w:ascii="Calibri" w:hAnsi="Calibri" w:cs="Calibri"/>
        </w:rPr>
      </w:pPr>
      <w:r w:rsidRPr="00AC7216">
        <w:rPr>
          <w:rFonts w:ascii="Calibri" w:hAnsi="Calibri" w:cs="Calibri"/>
        </w:rPr>
        <w:t>Please ensure that the code for the "Fund" is four digits, valid and is not expired. Failure to do so will result in your journal not being uploaded and delays in processing.</w:t>
      </w:r>
    </w:p>
    <w:p w14:paraId="3A0E8830" w14:textId="0B27CB06" w:rsidR="004B55C6" w:rsidRPr="00464D77" w:rsidRDefault="004B55C6" w:rsidP="00464D77">
      <w:pPr>
        <w:pStyle w:val="ListParagraph"/>
        <w:numPr>
          <w:ilvl w:val="0"/>
          <w:numId w:val="39"/>
        </w:numPr>
        <w:ind w:left="1134"/>
        <w:rPr>
          <w:rFonts w:asciiTheme="minorHAnsi" w:hAnsiTheme="minorHAnsi" w:cstheme="minorHAnsi"/>
          <w:b/>
        </w:rPr>
      </w:pPr>
      <w:r w:rsidRPr="00464D77">
        <w:rPr>
          <w:color w:val="000000"/>
        </w:rPr>
        <w:t xml:space="preserve">Please ensure that the flag " </w:t>
      </w:r>
      <w:r w:rsidRPr="00464D77">
        <w:rPr>
          <w:color w:val="000000"/>
        </w:rPr>
        <w:t> "appears automatically on every row at the beginning  when typing in the data. If this does not happen, the data on the concerned row will not upload, resulting in an imbalance  and hence journal will not be uploaded.</w:t>
      </w:r>
      <w:r w:rsidR="00464D77">
        <w:rPr>
          <w:color w:val="000000"/>
        </w:rPr>
        <w:t xml:space="preserve"> </w:t>
      </w:r>
      <w:r w:rsidRPr="00464D77">
        <w:rPr>
          <w:rFonts w:asciiTheme="minorHAnsi" w:hAnsiTheme="minorHAnsi" w:cstheme="minorHAnsi"/>
          <w:b/>
        </w:rPr>
        <w:t>Do not add any rows above “Source”.</w:t>
      </w:r>
    </w:p>
    <w:p w14:paraId="5A8B7EF7" w14:textId="77777777" w:rsidR="004B55C6" w:rsidRPr="00464D77" w:rsidRDefault="004B55C6" w:rsidP="004B55C6">
      <w:pPr>
        <w:rPr>
          <w:rFonts w:asciiTheme="minorHAnsi" w:hAnsiTheme="minorHAnsi" w:cstheme="minorHAnsi"/>
        </w:rPr>
      </w:pPr>
    </w:p>
    <w:p w14:paraId="3492A84A" w14:textId="77777777" w:rsidR="004B55C6" w:rsidRPr="00AC7216" w:rsidRDefault="004B55C6" w:rsidP="004B55C6">
      <w:pPr>
        <w:ind w:left="720"/>
        <w:rPr>
          <w:rFonts w:ascii="Calibri" w:hAnsi="Calibri" w:cs="Calibri"/>
          <w:color w:val="000000"/>
        </w:rPr>
      </w:pPr>
    </w:p>
    <w:p w14:paraId="1000EB3D" w14:textId="74CF8888" w:rsidR="004B55C6" w:rsidRPr="00AC7216" w:rsidRDefault="004B55C6" w:rsidP="004B55C6">
      <w:pPr>
        <w:ind w:left="720" w:firstLine="15"/>
        <w:rPr>
          <w:rFonts w:ascii="Calibri" w:hAnsi="Calibri" w:cs="Calibri"/>
        </w:rPr>
      </w:pPr>
      <w:r w:rsidRPr="00AC7216">
        <w:rPr>
          <w:rFonts w:ascii="Calibri" w:hAnsi="Calibri" w:cs="Calibri"/>
        </w:rPr>
        <w:t xml:space="preserve">Should you have any questions regarding the filling of Journal Vouchers please send an email to </w:t>
      </w:r>
      <w:hyperlink r:id="rId47" w:history="1">
        <w:r w:rsidRPr="00AC7216">
          <w:rPr>
            <w:rStyle w:val="Hyperlink"/>
            <w:rFonts w:ascii="Calibri" w:hAnsi="Calibri" w:cs="Calibri"/>
          </w:rPr>
          <w:t>GLACT@who.int</w:t>
        </w:r>
      </w:hyperlink>
      <w:r w:rsidRPr="00AC7216">
        <w:rPr>
          <w:rFonts w:ascii="Calibri" w:hAnsi="Calibri" w:cs="Calibri"/>
        </w:rPr>
        <w:t xml:space="preserve">. </w:t>
      </w:r>
    </w:p>
    <w:p w14:paraId="5886732C" w14:textId="77777777" w:rsidR="004B55C6" w:rsidRDefault="004B55C6" w:rsidP="002F078C">
      <w:pPr>
        <w:ind w:left="720"/>
        <w:jc w:val="both"/>
        <w:rPr>
          <w:rFonts w:asciiTheme="minorHAnsi" w:hAnsiTheme="minorHAnsi" w:cstheme="minorHAnsi"/>
        </w:rPr>
      </w:pPr>
    </w:p>
    <w:p w14:paraId="7A8C75D4" w14:textId="77777777" w:rsidR="00D42D0F" w:rsidRDefault="00D42D0F" w:rsidP="002F078C">
      <w:pPr>
        <w:ind w:left="720"/>
        <w:jc w:val="both"/>
        <w:rPr>
          <w:rFonts w:asciiTheme="minorHAnsi" w:hAnsiTheme="minorHAnsi" w:cstheme="minorHAnsi"/>
        </w:rPr>
      </w:pPr>
    </w:p>
    <w:p w14:paraId="79913369" w14:textId="77777777" w:rsidR="00D42D0F" w:rsidRDefault="00D42D0F" w:rsidP="002F078C">
      <w:pPr>
        <w:ind w:left="720"/>
        <w:jc w:val="both"/>
        <w:rPr>
          <w:rFonts w:asciiTheme="minorHAnsi" w:hAnsiTheme="minorHAnsi" w:cstheme="minorHAnsi"/>
        </w:rPr>
      </w:pPr>
    </w:p>
    <w:p w14:paraId="526E3B8E" w14:textId="77777777" w:rsidR="00D42D0F" w:rsidRDefault="00D42D0F" w:rsidP="002F078C">
      <w:pPr>
        <w:ind w:left="720"/>
        <w:jc w:val="both"/>
        <w:rPr>
          <w:rFonts w:asciiTheme="minorHAnsi" w:hAnsiTheme="minorHAnsi" w:cstheme="minorHAnsi"/>
        </w:rPr>
      </w:pPr>
    </w:p>
    <w:p w14:paraId="69EF8C87" w14:textId="77777777" w:rsidR="00D42D0F" w:rsidRDefault="00D42D0F" w:rsidP="002F078C">
      <w:pPr>
        <w:ind w:left="720"/>
        <w:jc w:val="both"/>
        <w:rPr>
          <w:rFonts w:asciiTheme="minorHAnsi" w:hAnsiTheme="minorHAnsi" w:cstheme="minorHAnsi"/>
        </w:rPr>
      </w:pPr>
    </w:p>
    <w:p w14:paraId="25EEFDFF" w14:textId="77777777" w:rsidR="00D42D0F" w:rsidRDefault="00D42D0F" w:rsidP="002F078C">
      <w:pPr>
        <w:ind w:left="720"/>
        <w:jc w:val="both"/>
        <w:rPr>
          <w:rFonts w:asciiTheme="minorHAnsi" w:hAnsiTheme="minorHAnsi" w:cstheme="minorHAnsi"/>
        </w:rPr>
      </w:pPr>
    </w:p>
    <w:p w14:paraId="5C92E924" w14:textId="77777777" w:rsidR="00D42D0F" w:rsidRDefault="00D42D0F" w:rsidP="002F078C">
      <w:pPr>
        <w:ind w:left="720"/>
        <w:jc w:val="both"/>
        <w:rPr>
          <w:rFonts w:asciiTheme="minorHAnsi" w:hAnsiTheme="minorHAnsi" w:cstheme="minorHAnsi"/>
        </w:rPr>
      </w:pPr>
    </w:p>
    <w:p w14:paraId="0B06EB30" w14:textId="77777777" w:rsidR="00D42D0F" w:rsidRDefault="00D42D0F" w:rsidP="002F078C">
      <w:pPr>
        <w:ind w:left="720"/>
        <w:jc w:val="both"/>
        <w:rPr>
          <w:rFonts w:asciiTheme="minorHAnsi" w:hAnsiTheme="minorHAnsi" w:cstheme="minorHAnsi"/>
        </w:rPr>
      </w:pPr>
    </w:p>
    <w:p w14:paraId="23795380" w14:textId="77777777" w:rsidR="00D42D0F" w:rsidRDefault="00D42D0F" w:rsidP="002F078C">
      <w:pPr>
        <w:ind w:left="720"/>
        <w:jc w:val="both"/>
        <w:rPr>
          <w:rFonts w:asciiTheme="minorHAnsi" w:hAnsiTheme="minorHAnsi" w:cstheme="minorHAnsi"/>
        </w:rPr>
      </w:pPr>
    </w:p>
    <w:p w14:paraId="00851EC9" w14:textId="77777777" w:rsidR="00D42D0F" w:rsidRDefault="00D42D0F" w:rsidP="002F078C">
      <w:pPr>
        <w:ind w:left="720"/>
        <w:jc w:val="both"/>
        <w:rPr>
          <w:rFonts w:asciiTheme="minorHAnsi" w:hAnsiTheme="minorHAnsi" w:cstheme="minorHAnsi"/>
        </w:rPr>
      </w:pPr>
    </w:p>
    <w:p w14:paraId="4B66290A" w14:textId="235DDB26" w:rsidR="006703B4" w:rsidRDefault="006703B4" w:rsidP="006703B4">
      <w:pPr>
        <w:jc w:val="both"/>
        <w:rPr>
          <w:rFonts w:asciiTheme="minorHAnsi" w:hAnsiTheme="minorHAnsi" w:cstheme="minorHAnsi"/>
          <w:b/>
          <w:color w:val="1E7FB8"/>
          <w:sz w:val="28"/>
        </w:rPr>
      </w:pPr>
      <w:r>
        <w:rPr>
          <w:rFonts w:asciiTheme="minorHAnsi" w:hAnsiTheme="minorHAnsi" w:cstheme="minorHAnsi"/>
          <w:b/>
          <w:color w:val="1E7FB8"/>
          <w:sz w:val="28"/>
        </w:rPr>
        <w:lastRenderedPageBreak/>
        <w:t>ANNEX 3</w:t>
      </w:r>
      <w:r w:rsidRPr="004B55C6">
        <w:rPr>
          <w:rFonts w:asciiTheme="minorHAnsi" w:hAnsiTheme="minorHAnsi" w:cstheme="minorHAnsi"/>
          <w:b/>
          <w:color w:val="1E7FB8"/>
          <w:sz w:val="28"/>
        </w:rPr>
        <w:t>: GUIDELINES ON HOW TO COMPLETE</w:t>
      </w:r>
      <w:r>
        <w:rPr>
          <w:rFonts w:asciiTheme="minorHAnsi" w:hAnsiTheme="minorHAnsi" w:cstheme="minorHAnsi"/>
          <w:b/>
          <w:color w:val="1E7FB8"/>
          <w:sz w:val="28"/>
        </w:rPr>
        <w:t xml:space="preserve"> </w:t>
      </w:r>
      <w:r w:rsidRPr="004B55C6">
        <w:rPr>
          <w:rFonts w:asciiTheme="minorHAnsi" w:hAnsiTheme="minorHAnsi" w:cstheme="minorHAnsi"/>
          <w:b/>
          <w:color w:val="1E7FB8"/>
          <w:sz w:val="28"/>
        </w:rPr>
        <w:t xml:space="preserve">JOURNAL VOUCHERS </w:t>
      </w:r>
      <w:r>
        <w:rPr>
          <w:rFonts w:asciiTheme="minorHAnsi" w:hAnsiTheme="minorHAnsi" w:cstheme="minorHAnsi"/>
          <w:b/>
          <w:color w:val="1E7FB8"/>
          <w:sz w:val="28"/>
        </w:rPr>
        <w:t>FOR DFF VALUES</w:t>
      </w:r>
    </w:p>
    <w:p w14:paraId="0DFAAADD" w14:textId="77777777" w:rsidR="00D42D0F" w:rsidRPr="004B55C6" w:rsidRDefault="00D42D0F" w:rsidP="006703B4">
      <w:pPr>
        <w:jc w:val="both"/>
        <w:rPr>
          <w:rFonts w:asciiTheme="minorHAnsi" w:hAnsiTheme="minorHAnsi" w:cstheme="minorHAnsi"/>
          <w:b/>
          <w:color w:val="1E7FB8"/>
          <w:sz w:val="28"/>
        </w:rPr>
      </w:pPr>
      <w:bookmarkStart w:id="2" w:name="_GoBack"/>
      <w:bookmarkEnd w:id="2"/>
    </w:p>
    <w:p w14:paraId="76BCFDEB" w14:textId="35F8C7DB" w:rsidR="006703B4" w:rsidRDefault="006703B4" w:rsidP="002F078C">
      <w:pPr>
        <w:ind w:left="720"/>
        <w:jc w:val="both"/>
        <w:rPr>
          <w:rFonts w:asciiTheme="minorHAnsi" w:hAnsiTheme="minorHAnsi" w:cstheme="minorHAnsi"/>
        </w:rPr>
      </w:pPr>
      <w:r>
        <w:rPr>
          <w:rFonts w:asciiTheme="minorHAnsi" w:hAnsiTheme="minorHAnsi" w:cstheme="minorHAnsi"/>
        </w:rPr>
        <w:t>The basic guidelines for this JV remain exactly the same. The only difference being in the DFF values which needs to be entered manually</w:t>
      </w:r>
      <w:r w:rsidR="00581563">
        <w:rPr>
          <w:rFonts w:asciiTheme="minorHAnsi" w:hAnsiTheme="minorHAnsi" w:cstheme="minorHAnsi"/>
        </w:rPr>
        <w:t xml:space="preserve"> (applicable for personal account related transactions only)</w:t>
      </w:r>
      <w:r>
        <w:rPr>
          <w:rFonts w:asciiTheme="minorHAnsi" w:hAnsiTheme="minorHAnsi" w:cstheme="minorHAnsi"/>
        </w:rPr>
        <w:t>.</w:t>
      </w:r>
    </w:p>
    <w:p w14:paraId="79298B05" w14:textId="49C73B32" w:rsid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Upload the journal received.</w:t>
      </w:r>
    </w:p>
    <w:p w14:paraId="0FB5E2A5" w14:textId="453ABB20" w:rsid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 xml:space="preserve">The manual changes are to be made directly in GSM in the uploaded journal voucher. </w:t>
      </w:r>
    </w:p>
    <w:p w14:paraId="05E9C62E" w14:textId="4FC49FFE" w:rsid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Click on the DFF value in the journal, this has a drop down list of staff number and reference value. This has to be manually entered separately in every line on the journal voucher in GSM. The value is taken from the excel JV spreadsheet received.</w:t>
      </w:r>
    </w:p>
    <w:p w14:paraId="342CD7AD" w14:textId="4C23AD23" w:rsid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Make sure that the same references are given for the Debit and Credit values in the journal.</w:t>
      </w:r>
    </w:p>
    <w:p w14:paraId="31B9AF54" w14:textId="4BD364FA" w:rsid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If the journal is in a NON-USD currency then the number of lines per exchange rate is split into that many journals. These values have to be entered into every split journal voucher.</w:t>
      </w:r>
    </w:p>
    <w:p w14:paraId="7B36DB15" w14:textId="07AC8F45" w:rsidR="006703B4" w:rsidRPr="006703B4" w:rsidRDefault="006703B4" w:rsidP="006703B4">
      <w:pPr>
        <w:pStyle w:val="ListParagraph"/>
        <w:numPr>
          <w:ilvl w:val="0"/>
          <w:numId w:val="41"/>
        </w:numPr>
        <w:jc w:val="both"/>
        <w:rPr>
          <w:rFonts w:asciiTheme="minorHAnsi" w:hAnsiTheme="minorHAnsi" w:cstheme="minorHAnsi"/>
        </w:rPr>
      </w:pPr>
      <w:r>
        <w:rPr>
          <w:rFonts w:asciiTheme="minorHAnsi" w:hAnsiTheme="minorHAnsi" w:cstheme="minorHAnsi"/>
        </w:rPr>
        <w:t>Save the journal after changes are done.</w:t>
      </w:r>
    </w:p>
    <w:sectPr w:rsidR="006703B4" w:rsidRPr="006703B4" w:rsidSect="00406CBE">
      <w:headerReference w:type="even" r:id="rId48"/>
      <w:headerReference w:type="default" r:id="rId49"/>
      <w:footerReference w:type="even" r:id="rId50"/>
      <w:footerReference w:type="default" r:id="rId51"/>
      <w:headerReference w:type="first" r:id="rId52"/>
      <w:footerReference w:type="first" r:id="rId53"/>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E655C" w14:textId="77777777" w:rsidR="005C54E4" w:rsidRDefault="005C54E4">
      <w:r>
        <w:separator/>
      </w:r>
    </w:p>
  </w:endnote>
  <w:endnote w:type="continuationSeparator" w:id="0">
    <w:p w14:paraId="3E7E655D" w14:textId="77777777" w:rsidR="005C54E4" w:rsidRDefault="005C5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5C54E4" w:rsidRPr="002A118C" w14:paraId="3E7E656B" w14:textId="77777777" w:rsidTr="002A118C">
      <w:trPr>
        <w:trHeight w:val="632"/>
      </w:trPr>
      <w:tc>
        <w:tcPr>
          <w:tcW w:w="9758" w:type="dxa"/>
          <w:shd w:val="clear" w:color="auto" w:fill="auto"/>
        </w:tcPr>
        <w:p w14:paraId="3E7E6569" w14:textId="77777777" w:rsidR="005C54E4" w:rsidRPr="002A118C" w:rsidRDefault="005C54E4"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3E7E656A" w14:textId="77777777" w:rsidR="005C54E4" w:rsidRPr="002A118C" w:rsidRDefault="005C54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E7E656C" w14:textId="77777777" w:rsidR="005C54E4" w:rsidRDefault="005C54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5C54E4" w:rsidRPr="002A118C" w14:paraId="3E7E656F" w14:textId="77777777" w:rsidTr="002A118C">
      <w:trPr>
        <w:trHeight w:val="577"/>
      </w:trPr>
      <w:tc>
        <w:tcPr>
          <w:tcW w:w="714" w:type="dxa"/>
          <w:shd w:val="clear" w:color="auto" w:fill="ACC5DE"/>
        </w:tcPr>
        <w:p w14:paraId="3E7E656D" w14:textId="77777777" w:rsidR="005C54E4" w:rsidRPr="002A118C" w:rsidRDefault="005C54E4"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3E7E656E" w14:textId="77777777" w:rsidR="005C54E4" w:rsidRPr="002A118C" w:rsidRDefault="005C54E4" w:rsidP="002A118C">
          <w:pPr>
            <w:tabs>
              <w:tab w:val="left" w:pos="3720"/>
              <w:tab w:val="center" w:pos="4323"/>
            </w:tabs>
            <w:spacing w:before="70" w:after="240"/>
            <w:ind w:left="11"/>
            <w:jc w:val="center"/>
            <w:rPr>
              <w:rFonts w:ascii="Arial Narrow" w:hAnsi="Arial Narrow"/>
              <w:b/>
              <w:bCs/>
              <w:sz w:val="22"/>
              <w:szCs w:val="22"/>
            </w:rPr>
          </w:pPr>
        </w:p>
      </w:tc>
    </w:tr>
  </w:tbl>
  <w:p w14:paraId="3E7E6570" w14:textId="77777777" w:rsidR="005C54E4" w:rsidRDefault="005C54E4" w:rsidP="00DF7D41">
    <w:r>
      <w:rPr>
        <w:noProof/>
        <w:lang w:val="en-US"/>
      </w:rPr>
      <mc:AlternateContent>
        <mc:Choice Requires="wps">
          <w:drawing>
            <wp:anchor distT="0" distB="0" distL="114300" distR="114300" simplePos="0" relativeHeight="251655680" behindDoc="0" locked="0" layoutInCell="1" allowOverlap="1" wp14:anchorId="3E7E658F" wp14:editId="3E7E6590">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72" w14:textId="77777777" w:rsidR="005C54E4" w:rsidRPr="006A1159" w:rsidRDefault="005C54E4" w:rsidP="00324472">
    <w:pPr>
      <w:pStyle w:val="Footer"/>
      <w:jc w:val="right"/>
      <w:rPr>
        <w:rFonts w:ascii="Arial" w:hAnsi="Arial" w:cs="Arial"/>
        <w:color w:val="1E7FB8"/>
      </w:rPr>
    </w:pPr>
    <w:r>
      <w:rPr>
        <w:rFonts w:ascii="Arial Narrow" w:hAnsi="Arial Narrow" w:cs="Arial"/>
        <w:b/>
        <w:bCs/>
        <w:noProof/>
        <w:color w:val="1E7FB8"/>
        <w:sz w:val="20"/>
        <w:szCs w:val="20"/>
        <w:lang w:val="en-US"/>
      </w:rPr>
      <mc:AlternateContent>
        <mc:Choice Requires="wps">
          <w:drawing>
            <wp:anchor distT="0" distB="0" distL="114300" distR="114300" simplePos="0" relativeHeight="251656704" behindDoc="0" locked="0" layoutInCell="1" allowOverlap="1" wp14:anchorId="3E7E6591" wp14:editId="3E7E6592">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14:paraId="3E7E6573" w14:textId="77777777" w:rsidR="005C54E4" w:rsidRPr="006D266D" w:rsidRDefault="005C54E4"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3E7E6574" w14:textId="77777777" w:rsidR="005C54E4" w:rsidRDefault="005C54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5C54E4" w:rsidRPr="002A118C" w14:paraId="3E7E6582" w14:textId="77777777" w:rsidTr="002A118C">
      <w:trPr>
        <w:trHeight w:val="703"/>
      </w:trPr>
      <w:tc>
        <w:tcPr>
          <w:tcW w:w="12603" w:type="dxa"/>
          <w:shd w:val="clear" w:color="auto" w:fill="auto"/>
        </w:tcPr>
        <w:p w14:paraId="3E7E6580" w14:textId="77777777" w:rsidR="005C54E4" w:rsidRPr="002A118C" w:rsidRDefault="005C54E4"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3E7E6581" w14:textId="77777777" w:rsidR="005C54E4" w:rsidRPr="002A118C" w:rsidRDefault="005C54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3E7E6583" w14:textId="77777777" w:rsidR="005C54E4" w:rsidRDefault="005C54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5C54E4" w:rsidRPr="002A118C" w14:paraId="3E7E6586" w14:textId="77777777" w:rsidTr="00A438A9">
      <w:trPr>
        <w:trHeight w:val="649"/>
      </w:trPr>
      <w:tc>
        <w:tcPr>
          <w:tcW w:w="869" w:type="dxa"/>
          <w:shd w:val="clear" w:color="auto" w:fill="ACC5DE"/>
        </w:tcPr>
        <w:p w14:paraId="3E7E6584" w14:textId="77777777" w:rsidR="005C54E4" w:rsidRPr="002A118C" w:rsidRDefault="005C54E4"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D42D0F">
            <w:rPr>
              <w:rStyle w:val="PageNumber"/>
              <w:rFonts w:ascii="Arial Narrow" w:hAnsi="Arial Narrow"/>
              <w:b/>
              <w:bCs/>
              <w:noProof/>
              <w:color w:val="FFFFFF"/>
              <w:sz w:val="22"/>
              <w:szCs w:val="22"/>
            </w:rPr>
            <w:t>8</w:t>
          </w:r>
          <w:r w:rsidRPr="002A118C">
            <w:rPr>
              <w:rStyle w:val="PageNumber"/>
              <w:rFonts w:ascii="Arial Narrow" w:hAnsi="Arial Narrow"/>
              <w:b/>
              <w:bCs/>
              <w:color w:val="FFFFFF"/>
              <w:sz w:val="22"/>
              <w:szCs w:val="22"/>
            </w:rPr>
            <w:fldChar w:fldCharType="end"/>
          </w:r>
        </w:p>
      </w:tc>
      <w:tc>
        <w:tcPr>
          <w:tcW w:w="12605" w:type="dxa"/>
          <w:shd w:val="clear" w:color="auto" w:fill="auto"/>
        </w:tcPr>
        <w:p w14:paraId="3E7E6585" w14:textId="77777777" w:rsidR="005C54E4" w:rsidRPr="002A118C" w:rsidRDefault="005C54E4" w:rsidP="002A118C">
          <w:pPr>
            <w:tabs>
              <w:tab w:val="left" w:pos="3720"/>
              <w:tab w:val="center" w:pos="4323"/>
            </w:tabs>
            <w:spacing w:before="70" w:after="240"/>
            <w:ind w:left="11"/>
            <w:jc w:val="center"/>
            <w:rPr>
              <w:rFonts w:ascii="Arial Narrow" w:hAnsi="Arial Narrow"/>
              <w:b/>
              <w:bCs/>
              <w:sz w:val="22"/>
              <w:szCs w:val="22"/>
            </w:rPr>
          </w:pPr>
        </w:p>
      </w:tc>
    </w:tr>
  </w:tbl>
  <w:p w14:paraId="3E7E6587" w14:textId="77777777" w:rsidR="005C54E4" w:rsidRDefault="005C54E4" w:rsidP="00DF7D41">
    <w:r>
      <w:rPr>
        <w:noProof/>
        <w:lang w:val="en-US"/>
      </w:rPr>
      <mc:AlternateContent>
        <mc:Choice Requires="wps">
          <w:drawing>
            <wp:anchor distT="0" distB="0" distL="114300" distR="114300" simplePos="0" relativeHeight="251659776" behindDoc="0" locked="0" layoutInCell="1" allowOverlap="1" wp14:anchorId="3E7E6593" wp14:editId="3E7E6594">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89" w14:textId="77777777" w:rsidR="005C54E4" w:rsidRDefault="005C54E4">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5C54E4" w:rsidRPr="002A118C" w14:paraId="3E7E658C" w14:textId="77777777" w:rsidTr="00A438A9">
      <w:tc>
        <w:tcPr>
          <w:tcW w:w="14399" w:type="dxa"/>
          <w:shd w:val="clear" w:color="auto" w:fill="auto"/>
        </w:tcPr>
        <w:p w14:paraId="3E7E658A" w14:textId="77777777" w:rsidR="005C54E4" w:rsidRPr="002A118C" w:rsidRDefault="005C54E4"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3E7E658B" w14:textId="77777777" w:rsidR="005C54E4" w:rsidRPr="002A118C" w:rsidRDefault="005C54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E7E658D" w14:textId="77777777" w:rsidR="005C54E4" w:rsidRDefault="005C54E4">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val="en-US"/>
      </w:rPr>
      <w:drawing>
        <wp:anchor distT="0" distB="0" distL="114300" distR="114300" simplePos="0" relativeHeight="251657728" behindDoc="0" locked="0" layoutInCell="1" allowOverlap="1" wp14:anchorId="3E7E6595" wp14:editId="3E7E6596">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val="en-US"/>
      </w:rPr>
      <mc:AlternateContent>
        <mc:Choice Requires="wps">
          <w:drawing>
            <wp:anchor distT="36576" distB="36576" distL="36576" distR="36576" simplePos="0" relativeHeight="251658752" behindDoc="0" locked="0" layoutInCell="1" allowOverlap="1" wp14:anchorId="3E7E6597" wp14:editId="3E7E6598">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E659A" w14:textId="77777777" w:rsidR="005C54E4" w:rsidRDefault="005C54E4">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E7E659B" w14:textId="77777777" w:rsidR="005C54E4" w:rsidRDefault="005C54E4">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E7E659C" w14:textId="77777777" w:rsidR="005C54E4" w:rsidRDefault="005C54E4">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3E7E659A" w14:textId="77777777" w:rsidR="004B55C6" w:rsidRDefault="004B55C6">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E7E659B" w14:textId="77777777" w:rsidR="004B55C6" w:rsidRDefault="004B55C6">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E7E659C" w14:textId="77777777" w:rsidR="004B55C6" w:rsidRDefault="004B55C6">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3E7E658E" w14:textId="77777777" w:rsidR="005C54E4" w:rsidRDefault="005C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E655A" w14:textId="77777777" w:rsidR="005C54E4" w:rsidRDefault="005C54E4">
      <w:r>
        <w:separator/>
      </w:r>
    </w:p>
  </w:footnote>
  <w:footnote w:type="continuationSeparator" w:id="0">
    <w:p w14:paraId="3E7E655B" w14:textId="77777777" w:rsidR="005C54E4" w:rsidRDefault="005C5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5E" w14:textId="77777777" w:rsidR="005C54E4" w:rsidRDefault="005C54E4"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5C54E4" w:rsidRPr="002A118C" w14:paraId="3E7E6562" w14:textId="77777777" w:rsidTr="002A118C">
      <w:trPr>
        <w:trHeight w:val="593"/>
      </w:trPr>
      <w:tc>
        <w:tcPr>
          <w:tcW w:w="8053" w:type="dxa"/>
          <w:shd w:val="clear" w:color="auto" w:fill="E65D00"/>
        </w:tcPr>
        <w:p w14:paraId="3E7E655F" w14:textId="77777777" w:rsidR="005C54E4" w:rsidRPr="002A118C" w:rsidRDefault="005C54E4"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E7E6560" w14:textId="77777777" w:rsidR="005C54E4" w:rsidRPr="002A118C" w:rsidRDefault="005C54E4"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3E7E6561" w14:textId="77777777" w:rsidR="005C54E4" w:rsidRPr="002A118C" w:rsidRDefault="005C54E4"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E7E6563" w14:textId="77777777" w:rsidR="005C54E4" w:rsidRDefault="005C54E4"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5C54E4" w:rsidRPr="002A118C" w14:paraId="3E7E6567" w14:textId="77777777" w:rsidTr="004B55C6">
      <w:trPr>
        <w:trHeight w:val="545"/>
      </w:trPr>
      <w:tc>
        <w:tcPr>
          <w:tcW w:w="7101" w:type="dxa"/>
          <w:tcBorders>
            <w:top w:val="single" w:sz="12" w:space="0" w:color="447DB5"/>
          </w:tcBorders>
          <w:shd w:val="clear" w:color="auto" w:fill="006600"/>
        </w:tcPr>
        <w:p w14:paraId="3E7E6564" w14:textId="77777777" w:rsidR="005C54E4" w:rsidRPr="002A118C" w:rsidRDefault="005C54E4" w:rsidP="004B55C6">
          <w:pPr>
            <w:pStyle w:val="Header"/>
            <w:spacing w:before="80" w:after="80"/>
            <w:rPr>
              <w:rFonts w:ascii="Arial Narrow" w:hAnsi="Arial Narrow"/>
              <w:b/>
              <w:bCs/>
              <w:color w:val="FFFFFF"/>
            </w:rPr>
          </w:pPr>
          <w:r>
            <w:rPr>
              <w:rFonts w:ascii="Arial Narrow" w:hAnsi="Arial Narrow"/>
              <w:b/>
              <w:bCs/>
              <w:color w:val="FFFFFF"/>
            </w:rPr>
            <w:t>SOP Name</w:t>
          </w:r>
        </w:p>
        <w:p w14:paraId="3E7E6565" w14:textId="77777777" w:rsidR="005C54E4" w:rsidRPr="002A118C" w:rsidRDefault="005C54E4" w:rsidP="004B55C6">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3E7E6566" w14:textId="77777777" w:rsidR="005C54E4" w:rsidRPr="002A118C" w:rsidRDefault="005C54E4" w:rsidP="004B55C6">
          <w:pPr>
            <w:pStyle w:val="Header"/>
            <w:numPr>
              <w:ilvl w:val="0"/>
              <w:numId w:val="17"/>
            </w:numPr>
            <w:tabs>
              <w:tab w:val="clear" w:pos="4320"/>
              <w:tab w:val="clear" w:pos="8640"/>
            </w:tabs>
            <w:spacing w:before="80" w:after="80"/>
            <w:jc w:val="center"/>
            <w:rPr>
              <w:rFonts w:ascii="Verdana" w:hAnsi="Verdana"/>
              <w:b/>
              <w:bCs/>
              <w:color w:val="FFFFFF"/>
            </w:rPr>
          </w:pPr>
        </w:p>
      </w:tc>
    </w:tr>
  </w:tbl>
  <w:p w14:paraId="3E7E6568" w14:textId="77777777" w:rsidR="005C54E4" w:rsidRDefault="005C54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71" w14:textId="77777777" w:rsidR="005C54E4" w:rsidRDefault="005C54E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75" w14:textId="77777777" w:rsidR="005C54E4" w:rsidRDefault="005C54E4"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5C54E4" w:rsidRPr="002A118C" w14:paraId="3E7E6579" w14:textId="77777777" w:rsidTr="002A118C">
      <w:trPr>
        <w:trHeight w:val="593"/>
      </w:trPr>
      <w:tc>
        <w:tcPr>
          <w:tcW w:w="8053" w:type="dxa"/>
          <w:shd w:val="clear" w:color="auto" w:fill="E65D00"/>
        </w:tcPr>
        <w:p w14:paraId="3E7E6576" w14:textId="77777777" w:rsidR="005C54E4" w:rsidRPr="002A118C" w:rsidRDefault="005C54E4"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E7E6577" w14:textId="77777777" w:rsidR="005C54E4" w:rsidRPr="002A118C" w:rsidRDefault="005C54E4"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3E7E6578" w14:textId="77777777" w:rsidR="005C54E4" w:rsidRPr="002A118C" w:rsidRDefault="005C54E4"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E7E657A" w14:textId="77777777" w:rsidR="005C54E4" w:rsidRDefault="005C54E4"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5C54E4" w:rsidRPr="002A118C" w14:paraId="3E7E657E" w14:textId="77777777" w:rsidTr="004B55C6">
      <w:trPr>
        <w:trHeight w:val="545"/>
      </w:trPr>
      <w:tc>
        <w:tcPr>
          <w:tcW w:w="7101" w:type="dxa"/>
          <w:tcBorders>
            <w:top w:val="single" w:sz="12" w:space="0" w:color="447DB5"/>
          </w:tcBorders>
          <w:shd w:val="clear" w:color="auto" w:fill="006600"/>
        </w:tcPr>
        <w:p w14:paraId="3E7E657B" w14:textId="77777777" w:rsidR="005C54E4" w:rsidRPr="002A118C" w:rsidRDefault="005C54E4" w:rsidP="00C02D8F">
          <w:pPr>
            <w:pStyle w:val="Header"/>
            <w:spacing w:before="80" w:after="80"/>
            <w:rPr>
              <w:rFonts w:ascii="Arial Narrow" w:hAnsi="Arial Narrow"/>
              <w:b/>
              <w:bCs/>
              <w:color w:val="FFFFFF"/>
            </w:rPr>
          </w:pPr>
          <w:r>
            <w:rPr>
              <w:rFonts w:ascii="Arial Narrow" w:hAnsi="Arial Narrow"/>
              <w:b/>
              <w:bCs/>
              <w:color w:val="FFFFFF"/>
            </w:rPr>
            <w:t>FIN.SOP.XII.006</w:t>
          </w:r>
        </w:p>
        <w:p w14:paraId="3E7E657C" w14:textId="77777777" w:rsidR="005C54E4" w:rsidRPr="002A118C" w:rsidRDefault="005C54E4" w:rsidP="004B55C6">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 xml:space="preserve">General Ledger Journal Vouchers </w:t>
          </w:r>
        </w:p>
      </w:tc>
      <w:tc>
        <w:tcPr>
          <w:tcW w:w="6949" w:type="dxa"/>
          <w:tcBorders>
            <w:top w:val="single" w:sz="12" w:space="0" w:color="447DB5"/>
          </w:tcBorders>
          <w:shd w:val="clear" w:color="auto" w:fill="auto"/>
        </w:tcPr>
        <w:p w14:paraId="3E7E657D" w14:textId="77777777" w:rsidR="005C54E4" w:rsidRPr="002A118C" w:rsidRDefault="005C54E4" w:rsidP="004B55C6">
          <w:pPr>
            <w:pStyle w:val="Header"/>
            <w:numPr>
              <w:ilvl w:val="0"/>
              <w:numId w:val="17"/>
            </w:numPr>
            <w:tabs>
              <w:tab w:val="clear" w:pos="4320"/>
              <w:tab w:val="clear" w:pos="8640"/>
            </w:tabs>
            <w:spacing w:before="80" w:after="80"/>
            <w:jc w:val="center"/>
            <w:rPr>
              <w:rFonts w:ascii="Verdana" w:hAnsi="Verdana"/>
              <w:b/>
              <w:bCs/>
              <w:color w:val="FFFFFF"/>
            </w:rPr>
          </w:pPr>
        </w:p>
      </w:tc>
    </w:tr>
  </w:tbl>
  <w:p w14:paraId="3E7E657F" w14:textId="77777777" w:rsidR="005C54E4" w:rsidRDefault="005C54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6588" w14:textId="77777777" w:rsidR="005C54E4" w:rsidRDefault="005C54E4"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226B44"/>
    <w:multiLevelType w:val="hybridMultilevel"/>
    <w:tmpl w:val="DC287EA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35175E"/>
    <w:multiLevelType w:val="hybridMultilevel"/>
    <w:tmpl w:val="63BC84BA"/>
    <w:lvl w:ilvl="0" w:tplc="08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E92C5D"/>
    <w:multiLevelType w:val="hybridMultilevel"/>
    <w:tmpl w:val="21E230B0"/>
    <w:lvl w:ilvl="0" w:tplc="35046A4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B50AE"/>
    <w:multiLevelType w:val="hybridMultilevel"/>
    <w:tmpl w:val="B230793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E43E3E"/>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AE3305F"/>
    <w:multiLevelType w:val="hybridMultilevel"/>
    <w:tmpl w:val="9C284926"/>
    <w:lvl w:ilvl="0" w:tplc="6C0205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22BF2CD5"/>
    <w:multiLevelType w:val="hybridMultilevel"/>
    <w:tmpl w:val="36EC6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66122B"/>
    <w:multiLevelType w:val="hybridMultilevel"/>
    <w:tmpl w:val="7B723E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9E4662"/>
    <w:multiLevelType w:val="hybridMultilevel"/>
    <w:tmpl w:val="90908A46"/>
    <w:lvl w:ilvl="0" w:tplc="F4A64A16">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F61239D"/>
    <w:multiLevelType w:val="hybridMultilevel"/>
    <w:tmpl w:val="7B723E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5">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BDE187B"/>
    <w:multiLevelType w:val="hybridMultilevel"/>
    <w:tmpl w:val="998CF58A"/>
    <w:lvl w:ilvl="0" w:tplc="08090001">
      <w:start w:val="1"/>
      <w:numFmt w:val="bullet"/>
      <w:lvlText w:val=""/>
      <w:lvlJc w:val="left"/>
      <w:pPr>
        <w:tabs>
          <w:tab w:val="num" w:pos="2290"/>
        </w:tabs>
        <w:ind w:left="229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6C41B9"/>
    <w:multiLevelType w:val="hybridMultilevel"/>
    <w:tmpl w:val="3DC89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0">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3"/>
  </w:num>
  <w:num w:numId="3">
    <w:abstractNumId w:val="22"/>
  </w:num>
  <w:num w:numId="4">
    <w:abstractNumId w:val="34"/>
  </w:num>
  <w:num w:numId="5">
    <w:abstractNumId w:val="35"/>
  </w:num>
  <w:num w:numId="6">
    <w:abstractNumId w:val="27"/>
  </w:num>
  <w:num w:numId="7">
    <w:abstractNumId w:val="39"/>
  </w:num>
  <w:num w:numId="8">
    <w:abstractNumId w:val="38"/>
  </w:num>
  <w:num w:numId="9">
    <w:abstractNumId w:val="18"/>
  </w:num>
  <w:num w:numId="10">
    <w:abstractNumId w:val="28"/>
  </w:num>
  <w:num w:numId="11">
    <w:abstractNumId w:val="19"/>
  </w:num>
  <w:num w:numId="12">
    <w:abstractNumId w:val="40"/>
  </w:num>
  <w:num w:numId="13">
    <w:abstractNumId w:val="33"/>
  </w:num>
  <w:num w:numId="14">
    <w:abstractNumId w:val="11"/>
  </w:num>
  <w:num w:numId="15">
    <w:abstractNumId w:val="16"/>
  </w:num>
  <w:num w:numId="16">
    <w:abstractNumId w:val="3"/>
  </w:num>
  <w:num w:numId="17">
    <w:abstractNumId w:val="24"/>
  </w:num>
  <w:num w:numId="18">
    <w:abstractNumId w:val="29"/>
  </w:num>
  <w:num w:numId="19">
    <w:abstractNumId w:val="8"/>
  </w:num>
  <w:num w:numId="20">
    <w:abstractNumId w:val="23"/>
  </w:num>
  <w:num w:numId="21">
    <w:abstractNumId w:val="17"/>
  </w:num>
  <w:num w:numId="22">
    <w:abstractNumId w:val="30"/>
  </w:num>
  <w:num w:numId="23">
    <w:abstractNumId w:val="26"/>
  </w:num>
  <w:num w:numId="24">
    <w:abstractNumId w:val="25"/>
  </w:num>
  <w:num w:numId="25">
    <w:abstractNumId w:val="20"/>
  </w:num>
  <w:num w:numId="26">
    <w:abstractNumId w:val="4"/>
  </w:num>
  <w:num w:numId="27">
    <w:abstractNumId w:val="36"/>
  </w:num>
  <w:num w:numId="28">
    <w:abstractNumId w:val="10"/>
  </w:num>
  <w:num w:numId="29">
    <w:abstractNumId w:val="31"/>
  </w:num>
  <w:num w:numId="30">
    <w:abstractNumId w:val="15"/>
  </w:num>
  <w:num w:numId="31">
    <w:abstractNumId w:val="32"/>
  </w:num>
  <w:num w:numId="32">
    <w:abstractNumId w:val="12"/>
  </w:num>
  <w:num w:numId="33">
    <w:abstractNumId w:val="2"/>
  </w:num>
  <w:num w:numId="34">
    <w:abstractNumId w:val="14"/>
  </w:num>
  <w:num w:numId="35">
    <w:abstractNumId w:val="37"/>
  </w:num>
  <w:num w:numId="36">
    <w:abstractNumId w:val="6"/>
  </w:num>
  <w:num w:numId="37">
    <w:abstractNumId w:val="21"/>
  </w:num>
  <w:num w:numId="38">
    <w:abstractNumId w:val="7"/>
  </w:num>
  <w:num w:numId="39">
    <w:abstractNumId w:val="5"/>
  </w:num>
  <w:num w:numId="40">
    <w:abstractNumId w:val="9"/>
  </w:num>
  <w:num w:numId="4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30721"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265B9"/>
    <w:rsid w:val="00043202"/>
    <w:rsid w:val="00044FF6"/>
    <w:rsid w:val="0005052E"/>
    <w:rsid w:val="000552FF"/>
    <w:rsid w:val="00060F9A"/>
    <w:rsid w:val="00072320"/>
    <w:rsid w:val="0007563F"/>
    <w:rsid w:val="00081EFF"/>
    <w:rsid w:val="0008552D"/>
    <w:rsid w:val="000913F8"/>
    <w:rsid w:val="00096323"/>
    <w:rsid w:val="000A7649"/>
    <w:rsid w:val="000A7DEF"/>
    <w:rsid w:val="000B472D"/>
    <w:rsid w:val="000C4C61"/>
    <w:rsid w:val="000C66B3"/>
    <w:rsid w:val="000F336C"/>
    <w:rsid w:val="000F3590"/>
    <w:rsid w:val="000F7388"/>
    <w:rsid w:val="00104D6B"/>
    <w:rsid w:val="00120E6D"/>
    <w:rsid w:val="00136036"/>
    <w:rsid w:val="00140D3C"/>
    <w:rsid w:val="00142423"/>
    <w:rsid w:val="00146EA7"/>
    <w:rsid w:val="00153008"/>
    <w:rsid w:val="00156F56"/>
    <w:rsid w:val="00160FB7"/>
    <w:rsid w:val="001616D1"/>
    <w:rsid w:val="00161A2E"/>
    <w:rsid w:val="0016204F"/>
    <w:rsid w:val="001853B9"/>
    <w:rsid w:val="0019214C"/>
    <w:rsid w:val="001947AC"/>
    <w:rsid w:val="001A107E"/>
    <w:rsid w:val="001B4862"/>
    <w:rsid w:val="001B7F6E"/>
    <w:rsid w:val="001C2847"/>
    <w:rsid w:val="001C4061"/>
    <w:rsid w:val="001C4352"/>
    <w:rsid w:val="001C476D"/>
    <w:rsid w:val="001D29D9"/>
    <w:rsid w:val="00201DE2"/>
    <w:rsid w:val="0022664F"/>
    <w:rsid w:val="00236D83"/>
    <w:rsid w:val="00242C5F"/>
    <w:rsid w:val="00247B1D"/>
    <w:rsid w:val="00247BB1"/>
    <w:rsid w:val="0025276E"/>
    <w:rsid w:val="0026119D"/>
    <w:rsid w:val="0026449C"/>
    <w:rsid w:val="002903DC"/>
    <w:rsid w:val="002917F4"/>
    <w:rsid w:val="002962B7"/>
    <w:rsid w:val="002A118C"/>
    <w:rsid w:val="002A5814"/>
    <w:rsid w:val="002B6997"/>
    <w:rsid w:val="002D1403"/>
    <w:rsid w:val="002D1489"/>
    <w:rsid w:val="002D39C2"/>
    <w:rsid w:val="002D7437"/>
    <w:rsid w:val="002E6980"/>
    <w:rsid w:val="002F078C"/>
    <w:rsid w:val="002F76BA"/>
    <w:rsid w:val="002F7B38"/>
    <w:rsid w:val="00305BB8"/>
    <w:rsid w:val="00317E5F"/>
    <w:rsid w:val="00324472"/>
    <w:rsid w:val="003332D2"/>
    <w:rsid w:val="00344F14"/>
    <w:rsid w:val="0034778D"/>
    <w:rsid w:val="00352087"/>
    <w:rsid w:val="00354DA5"/>
    <w:rsid w:val="00365224"/>
    <w:rsid w:val="003A4859"/>
    <w:rsid w:val="003B002D"/>
    <w:rsid w:val="003D5F82"/>
    <w:rsid w:val="003F2992"/>
    <w:rsid w:val="00405C5B"/>
    <w:rsid w:val="00406CBE"/>
    <w:rsid w:val="00413451"/>
    <w:rsid w:val="00417210"/>
    <w:rsid w:val="00420364"/>
    <w:rsid w:val="00430A77"/>
    <w:rsid w:val="00451143"/>
    <w:rsid w:val="004525FD"/>
    <w:rsid w:val="00462D3A"/>
    <w:rsid w:val="00464D77"/>
    <w:rsid w:val="00470B99"/>
    <w:rsid w:val="004759CC"/>
    <w:rsid w:val="00481D61"/>
    <w:rsid w:val="0048588E"/>
    <w:rsid w:val="004A2DF7"/>
    <w:rsid w:val="004A7570"/>
    <w:rsid w:val="004B5337"/>
    <w:rsid w:val="004B55C6"/>
    <w:rsid w:val="004B6D1C"/>
    <w:rsid w:val="004C180F"/>
    <w:rsid w:val="004C316F"/>
    <w:rsid w:val="004C7910"/>
    <w:rsid w:val="004D162E"/>
    <w:rsid w:val="004F2978"/>
    <w:rsid w:val="004F718E"/>
    <w:rsid w:val="0050130C"/>
    <w:rsid w:val="00507A32"/>
    <w:rsid w:val="005158B7"/>
    <w:rsid w:val="00522074"/>
    <w:rsid w:val="00524095"/>
    <w:rsid w:val="005345B6"/>
    <w:rsid w:val="00540B2A"/>
    <w:rsid w:val="0056725A"/>
    <w:rsid w:val="00581563"/>
    <w:rsid w:val="00583B49"/>
    <w:rsid w:val="005951D0"/>
    <w:rsid w:val="005A541C"/>
    <w:rsid w:val="005B01E5"/>
    <w:rsid w:val="005C2368"/>
    <w:rsid w:val="005C352E"/>
    <w:rsid w:val="005C54E4"/>
    <w:rsid w:val="005E0C64"/>
    <w:rsid w:val="005E2B62"/>
    <w:rsid w:val="005E4FE7"/>
    <w:rsid w:val="005E6812"/>
    <w:rsid w:val="00600E2B"/>
    <w:rsid w:val="00601348"/>
    <w:rsid w:val="0063016E"/>
    <w:rsid w:val="0066477D"/>
    <w:rsid w:val="00667F8D"/>
    <w:rsid w:val="006703B4"/>
    <w:rsid w:val="00672379"/>
    <w:rsid w:val="00677990"/>
    <w:rsid w:val="00682013"/>
    <w:rsid w:val="006A1159"/>
    <w:rsid w:val="006A23BD"/>
    <w:rsid w:val="006A49F0"/>
    <w:rsid w:val="006B65C3"/>
    <w:rsid w:val="006D266D"/>
    <w:rsid w:val="006E0254"/>
    <w:rsid w:val="006E5847"/>
    <w:rsid w:val="006E61DF"/>
    <w:rsid w:val="006E694A"/>
    <w:rsid w:val="006F10BC"/>
    <w:rsid w:val="006F7607"/>
    <w:rsid w:val="00705769"/>
    <w:rsid w:val="00707E8E"/>
    <w:rsid w:val="00710AF6"/>
    <w:rsid w:val="00714056"/>
    <w:rsid w:val="00735687"/>
    <w:rsid w:val="00740092"/>
    <w:rsid w:val="0074742B"/>
    <w:rsid w:val="007572AF"/>
    <w:rsid w:val="007615B9"/>
    <w:rsid w:val="00767323"/>
    <w:rsid w:val="007763A6"/>
    <w:rsid w:val="007837B0"/>
    <w:rsid w:val="007A0C4E"/>
    <w:rsid w:val="007A4AD3"/>
    <w:rsid w:val="007A5807"/>
    <w:rsid w:val="007B0CDA"/>
    <w:rsid w:val="007B6C68"/>
    <w:rsid w:val="007B71FF"/>
    <w:rsid w:val="007B7C58"/>
    <w:rsid w:val="007D240F"/>
    <w:rsid w:val="007D2903"/>
    <w:rsid w:val="007D5135"/>
    <w:rsid w:val="007D52CA"/>
    <w:rsid w:val="007D5AEE"/>
    <w:rsid w:val="007E7A2F"/>
    <w:rsid w:val="007E7D6B"/>
    <w:rsid w:val="00801D44"/>
    <w:rsid w:val="008034FD"/>
    <w:rsid w:val="00807342"/>
    <w:rsid w:val="00811A51"/>
    <w:rsid w:val="008160E1"/>
    <w:rsid w:val="00836225"/>
    <w:rsid w:val="008412A9"/>
    <w:rsid w:val="00851946"/>
    <w:rsid w:val="00851BA3"/>
    <w:rsid w:val="008554F0"/>
    <w:rsid w:val="00857FD8"/>
    <w:rsid w:val="0086351B"/>
    <w:rsid w:val="00872D31"/>
    <w:rsid w:val="008734D8"/>
    <w:rsid w:val="00880EAA"/>
    <w:rsid w:val="00885089"/>
    <w:rsid w:val="00892C0D"/>
    <w:rsid w:val="00897F07"/>
    <w:rsid w:val="008B3D95"/>
    <w:rsid w:val="008B56E3"/>
    <w:rsid w:val="008C586D"/>
    <w:rsid w:val="008C7FB0"/>
    <w:rsid w:val="008E0078"/>
    <w:rsid w:val="008E2F7F"/>
    <w:rsid w:val="008E4725"/>
    <w:rsid w:val="008F0C50"/>
    <w:rsid w:val="008F0F77"/>
    <w:rsid w:val="008F2FCC"/>
    <w:rsid w:val="008F46DC"/>
    <w:rsid w:val="00910839"/>
    <w:rsid w:val="00910C25"/>
    <w:rsid w:val="00913666"/>
    <w:rsid w:val="009142AB"/>
    <w:rsid w:val="00915FA2"/>
    <w:rsid w:val="009169E0"/>
    <w:rsid w:val="00923012"/>
    <w:rsid w:val="00926B9B"/>
    <w:rsid w:val="00934831"/>
    <w:rsid w:val="00934A25"/>
    <w:rsid w:val="009455A6"/>
    <w:rsid w:val="0095169A"/>
    <w:rsid w:val="00990537"/>
    <w:rsid w:val="009A4FE2"/>
    <w:rsid w:val="009C4071"/>
    <w:rsid w:val="00A167AF"/>
    <w:rsid w:val="00A20DFD"/>
    <w:rsid w:val="00A347F1"/>
    <w:rsid w:val="00A438A9"/>
    <w:rsid w:val="00A44F4E"/>
    <w:rsid w:val="00A62B6E"/>
    <w:rsid w:val="00A64FAF"/>
    <w:rsid w:val="00A81457"/>
    <w:rsid w:val="00A92F1E"/>
    <w:rsid w:val="00A97550"/>
    <w:rsid w:val="00AA1B94"/>
    <w:rsid w:val="00AB444D"/>
    <w:rsid w:val="00AB6669"/>
    <w:rsid w:val="00AC2388"/>
    <w:rsid w:val="00AC67DB"/>
    <w:rsid w:val="00AD3DAC"/>
    <w:rsid w:val="00AE2EE2"/>
    <w:rsid w:val="00AF2F0D"/>
    <w:rsid w:val="00B066F4"/>
    <w:rsid w:val="00B16A75"/>
    <w:rsid w:val="00B171BE"/>
    <w:rsid w:val="00B36FBE"/>
    <w:rsid w:val="00B4115E"/>
    <w:rsid w:val="00B4785C"/>
    <w:rsid w:val="00B841AA"/>
    <w:rsid w:val="00B873FD"/>
    <w:rsid w:val="00B90024"/>
    <w:rsid w:val="00BB0207"/>
    <w:rsid w:val="00BB344C"/>
    <w:rsid w:val="00BC6CC1"/>
    <w:rsid w:val="00BD72AC"/>
    <w:rsid w:val="00C02D8F"/>
    <w:rsid w:val="00C035F2"/>
    <w:rsid w:val="00C11A0E"/>
    <w:rsid w:val="00C159E7"/>
    <w:rsid w:val="00C227D5"/>
    <w:rsid w:val="00C25D03"/>
    <w:rsid w:val="00C34FF5"/>
    <w:rsid w:val="00C35217"/>
    <w:rsid w:val="00C403F3"/>
    <w:rsid w:val="00C453B4"/>
    <w:rsid w:val="00C564AA"/>
    <w:rsid w:val="00C6383B"/>
    <w:rsid w:val="00C70838"/>
    <w:rsid w:val="00C74E62"/>
    <w:rsid w:val="00C759DA"/>
    <w:rsid w:val="00C779F4"/>
    <w:rsid w:val="00C91B58"/>
    <w:rsid w:val="00C96D78"/>
    <w:rsid w:val="00CA1D8D"/>
    <w:rsid w:val="00CA25D9"/>
    <w:rsid w:val="00CC012C"/>
    <w:rsid w:val="00CC5C53"/>
    <w:rsid w:val="00CD17EE"/>
    <w:rsid w:val="00CD22F8"/>
    <w:rsid w:val="00CE427A"/>
    <w:rsid w:val="00D208FE"/>
    <w:rsid w:val="00D20934"/>
    <w:rsid w:val="00D3664D"/>
    <w:rsid w:val="00D42D0F"/>
    <w:rsid w:val="00D438A0"/>
    <w:rsid w:val="00D50210"/>
    <w:rsid w:val="00D55AC2"/>
    <w:rsid w:val="00D55C42"/>
    <w:rsid w:val="00D6602E"/>
    <w:rsid w:val="00D66B70"/>
    <w:rsid w:val="00D918DC"/>
    <w:rsid w:val="00D9389E"/>
    <w:rsid w:val="00D94DF0"/>
    <w:rsid w:val="00DA19A3"/>
    <w:rsid w:val="00DA42D5"/>
    <w:rsid w:val="00DC1F89"/>
    <w:rsid w:val="00DC4486"/>
    <w:rsid w:val="00DC7393"/>
    <w:rsid w:val="00DD05DD"/>
    <w:rsid w:val="00DF697E"/>
    <w:rsid w:val="00DF7D41"/>
    <w:rsid w:val="00E255DB"/>
    <w:rsid w:val="00E40A2E"/>
    <w:rsid w:val="00E47793"/>
    <w:rsid w:val="00E57018"/>
    <w:rsid w:val="00E6117E"/>
    <w:rsid w:val="00E645FA"/>
    <w:rsid w:val="00E648FC"/>
    <w:rsid w:val="00E7313F"/>
    <w:rsid w:val="00E82F40"/>
    <w:rsid w:val="00E862A6"/>
    <w:rsid w:val="00E906EF"/>
    <w:rsid w:val="00E93FAF"/>
    <w:rsid w:val="00E9570D"/>
    <w:rsid w:val="00E9701A"/>
    <w:rsid w:val="00EA2FF5"/>
    <w:rsid w:val="00EA38F3"/>
    <w:rsid w:val="00EA7B7C"/>
    <w:rsid w:val="00EB33AD"/>
    <w:rsid w:val="00EB7FBB"/>
    <w:rsid w:val="00EC6C31"/>
    <w:rsid w:val="00EE285D"/>
    <w:rsid w:val="00F02B6D"/>
    <w:rsid w:val="00F10414"/>
    <w:rsid w:val="00F13C3C"/>
    <w:rsid w:val="00F13E6F"/>
    <w:rsid w:val="00F200B5"/>
    <w:rsid w:val="00F22DC7"/>
    <w:rsid w:val="00F30E3D"/>
    <w:rsid w:val="00F35995"/>
    <w:rsid w:val="00F51449"/>
    <w:rsid w:val="00F529E4"/>
    <w:rsid w:val="00F55722"/>
    <w:rsid w:val="00F602C9"/>
    <w:rsid w:val="00F612D9"/>
    <w:rsid w:val="00F64BB5"/>
    <w:rsid w:val="00F70CF7"/>
    <w:rsid w:val="00FB043A"/>
    <w:rsid w:val="00FB10F8"/>
    <w:rsid w:val="00FD40E0"/>
    <w:rsid w:val="00FE0C48"/>
    <w:rsid w:val="00FE13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f" fillcolor="white" stroke="f">
      <v:fill color="white" on="f"/>
      <v:stroke on="f"/>
      <o:colormru v:ext="edit" colors="#e65d00,#1e7fb8,#0d085e,black,#4d4d4d,#447db5,#ff965b,#ff9621"/>
    </o:shapedefaults>
    <o:shapelayout v:ext="edit">
      <o:idmap v:ext="edit" data="1"/>
    </o:shapelayout>
  </w:shapeDefaults>
  <w:decimalSymbol w:val="."/>
  <w:listSeparator w:val=","/>
  <w14:docId w14:val="3E7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DD05DD"/>
    <w:rPr>
      <w:rFonts w:ascii="Garamond" w:hAnsi="Garamond"/>
      <w:b/>
      <w:bCs/>
    </w:rPr>
  </w:style>
  <w:style w:type="character" w:customStyle="1" w:styleId="CommentSubjectChar">
    <w:name w:val="Comment Subject Char"/>
    <w:basedOn w:val="CommentTextChar"/>
    <w:link w:val="CommentSubject"/>
    <w:rsid w:val="00DD05DD"/>
    <w:rPr>
      <w:rFonts w:ascii="Garamond" w:hAnsi="Garamond"/>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DD05DD"/>
    <w:rPr>
      <w:rFonts w:ascii="Garamond" w:hAnsi="Garamond"/>
      <w:b/>
      <w:bCs/>
    </w:rPr>
  </w:style>
  <w:style w:type="character" w:customStyle="1" w:styleId="CommentSubjectChar">
    <w:name w:val="Comment Subject Char"/>
    <w:basedOn w:val="CommentTextChar"/>
    <w:link w:val="CommentSubject"/>
    <w:rsid w:val="00DD05DD"/>
    <w:rPr>
      <w:rFonts w:ascii="Garamond" w:hAnsi="Garamond"/>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businessdictionary.com/definition/journal.html" TargetMode="External"/><Relationship Id="rId26" Type="http://schemas.openxmlformats.org/officeDocument/2006/relationships/hyperlink" Target="http://www.businessdictionary.com/definition/brief.html" TargetMode="External"/><Relationship Id="rId39" Type="http://schemas.openxmlformats.org/officeDocument/2006/relationships/image" Target="media/image6.emf"/><Relationship Id="rId21" Type="http://schemas.openxmlformats.org/officeDocument/2006/relationships/hyperlink" Target="http://www.businessdictionary.com/definition/ledger.html" TargetMode="External"/><Relationship Id="rId34" Type="http://schemas.openxmlformats.org/officeDocument/2006/relationships/oleObject" Target="embeddings/Microsoft_Excel_97-2003_Worksheet3.xls"/><Relationship Id="rId42" Type="http://schemas.openxmlformats.org/officeDocument/2006/relationships/oleObject" Target="embeddings/oleObject1.bin"/><Relationship Id="rId47" Type="http://schemas.openxmlformats.org/officeDocument/2006/relationships/hyperlink" Target="mailto:GLACT@who.int" TargetMode="External"/><Relationship Id="rId50" Type="http://schemas.openxmlformats.org/officeDocument/2006/relationships/footer" Target="footer4.xml"/><Relationship Id="rId55"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emf"/><Relationship Id="rId11" Type="http://schemas.openxmlformats.org/officeDocument/2006/relationships/endnotes" Target="endnotes.xml"/><Relationship Id="rId24" Type="http://schemas.openxmlformats.org/officeDocument/2006/relationships/hyperlink" Target="http://www.businessdictionary.com/definition/entry.html" TargetMode="External"/><Relationship Id="rId32" Type="http://schemas.openxmlformats.org/officeDocument/2006/relationships/oleObject" Target="embeddings/Microsoft_Excel_97-2003_Worksheet2.xls"/><Relationship Id="rId37" Type="http://schemas.openxmlformats.org/officeDocument/2006/relationships/image" Target="media/image5.emf"/><Relationship Id="rId40" Type="http://schemas.openxmlformats.org/officeDocument/2006/relationships/oleObject" Target="embeddings/Microsoft_Excel_97-2003_Worksheet6.xls"/><Relationship Id="rId45" Type="http://schemas.openxmlformats.org/officeDocument/2006/relationships/hyperlink" Target="mailto:GLACT@who.int" TargetMode="External"/><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www.businessdictionary.com/definition/amount.html" TargetMode="External"/><Relationship Id="rId31" Type="http://schemas.openxmlformats.org/officeDocument/2006/relationships/image" Target="media/image2.emf"/><Relationship Id="rId44" Type="http://schemas.openxmlformats.org/officeDocument/2006/relationships/hyperlink" Target="http://www.businessdictionary.com/definition/receipt.html"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GLACT@who.int" TargetMode="External"/><Relationship Id="rId27" Type="http://schemas.openxmlformats.org/officeDocument/2006/relationships/hyperlink" Target="http://www.businessdictionary.com/definition/invoice.html" TargetMode="External"/><Relationship Id="rId30" Type="http://schemas.openxmlformats.org/officeDocument/2006/relationships/oleObject" Target="embeddings/Microsoft_Excel_97-2003_Worksheet1.xls"/><Relationship Id="rId35" Type="http://schemas.openxmlformats.org/officeDocument/2006/relationships/image" Target="media/image4.emf"/><Relationship Id="rId43" Type="http://schemas.openxmlformats.org/officeDocument/2006/relationships/hyperlink" Target="http://www.businessdictionary.com/definition/authorized-signatory.html" TargetMode="External"/><Relationship Id="rId48" Type="http://schemas.openxmlformats.org/officeDocument/2006/relationships/header" Target="header4.xml"/><Relationship Id="rId56" Type="http://schemas.openxmlformats.org/officeDocument/2006/relationships/customXml" Target="../customXml/item5.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businessdictionary.com/definition/transaction-date.html" TargetMode="External"/><Relationship Id="rId33" Type="http://schemas.openxmlformats.org/officeDocument/2006/relationships/image" Target="media/image3.emf"/><Relationship Id="rId38" Type="http://schemas.openxmlformats.org/officeDocument/2006/relationships/oleObject" Target="embeddings/Microsoft_Excel_97-2003_Worksheet5.xls"/><Relationship Id="rId46" Type="http://schemas.openxmlformats.org/officeDocument/2006/relationships/hyperlink" Target="mailto:GLACT@who.int" TargetMode="External"/><Relationship Id="rId20" Type="http://schemas.openxmlformats.org/officeDocument/2006/relationships/hyperlink" Target="http://www.businessdictionary.com/definition/documentary-evidence.html" TargetMode="External"/><Relationship Id="rId41" Type="http://schemas.openxmlformats.org/officeDocument/2006/relationships/image" Target="media/image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businessdictionary.com/definition/description.html" TargetMode="External"/><Relationship Id="rId28" Type="http://schemas.openxmlformats.org/officeDocument/2006/relationships/hyperlink" Target="mailto:glact@who.int" TargetMode="External"/><Relationship Id="rId36" Type="http://schemas.openxmlformats.org/officeDocument/2006/relationships/oleObject" Target="embeddings/Microsoft_Excel_97-2003_Worksheet4.xls"/><Relationship Id="rId49"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882;#XII.13.1 Accounting Records;#865;#XII.6.1 Monthly Closure Process;#1342;#XII.1.3 Accounting records;#1365;#XII.8.1 Monthly closure process</eM_PolicyRef_SC>
    <Track_x0020_this_x0020_content xmlns="4d6ed7a4-92f4-44a7-b26a-261450baff90">
      <UserInfo>
        <DisplayName/>
        <AccountId xsi:nil="true"/>
        <AccountType/>
      </UserInfo>
    </Track_x0020_this_x0020_content>
    <eM_SectionIDs_SC xmlns="c42180c4-457d-4cd2-985a-4d4a2011628f">316;#55e52886-5ff9-4791-90f1-d85b87d75e48;#309;#49584038-4f98-486a-8f1c-ab2837e9fedd</eM_SectionIDs_SC>
    <eM_RelCont_Title_SC xmlns="c42180c4-457d-4cd2-985a-4d4a2011628f">FIN.SOP.XII.006 General Ledger Journal Vouchers</eM_RelCont_Title_SC>
    <Business_x0020_area xmlns="4d6ed7a4-92f4-44a7-b26a-261450baff90" xsi:nil="true"/>
    <eM_RelContLang_SC xmlns="c42180c4-457d-4cd2-985a-4d4a2011628f">EN</eM_RelContLang_SC>
    <eM_SectionRef_SC xmlns="c42180c4-457d-4cd2-985a-4d4a2011628f">316;#XII.13 Accounting Records;#309;#XII.6 Monthly Closure Process</eM_SectionRef_SC>
    <eM_RelContCat_SC xmlns="c42180c4-457d-4cd2-985a-4d4a2011628f">2</eM_RelContCat_SC>
    <eM_PolicyIDs_SC xmlns="c42180c4-457d-4cd2-985a-4d4a2011628f">882;#a93aeb65-e3e3-42f7-b510-9535f1e0e21b;#865;#ed43db83-cb2b-40e2-8567-6532e53e6946;#1342;#b86afb91-1322-4e55-b4f4-3a224feec38b;#1365;#b62e2e01-cb39-4a8e-99db-c0998bc7dc0a</eM_PolicyIDs_S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EB4D2DD3-8CAE-4421-B6E1-6E44ED92DC35}"/>
</file>

<file path=customXml/itemProps2.xml><?xml version="1.0" encoding="utf-8"?>
<ds:datastoreItem xmlns:ds="http://schemas.openxmlformats.org/officeDocument/2006/customXml" ds:itemID="{A63F8CC6-76C6-40A8-838E-BA9A8975DF8C}"/>
</file>

<file path=customXml/itemProps3.xml><?xml version="1.0" encoding="utf-8"?>
<ds:datastoreItem xmlns:ds="http://schemas.openxmlformats.org/officeDocument/2006/customXml" ds:itemID="{A5EF399D-E383-49FD-A3C8-7A53B2EAF26D}"/>
</file>

<file path=customXml/itemProps4.xml><?xml version="1.0" encoding="utf-8"?>
<ds:datastoreItem xmlns:ds="http://schemas.openxmlformats.org/officeDocument/2006/customXml" ds:itemID="{1F164052-5313-4D5E-9582-0C3785EB0AC2}"/>
</file>

<file path=customXml/itemProps5.xml><?xml version="1.0" encoding="utf-8"?>
<ds:datastoreItem xmlns:ds="http://schemas.openxmlformats.org/officeDocument/2006/customXml" ds:itemID="{B56D37C6-3567-4B4B-B72D-A424DC11DECF}"/>
</file>

<file path=docProps/app.xml><?xml version="1.0" encoding="utf-8"?>
<Properties xmlns="http://schemas.openxmlformats.org/officeDocument/2006/extended-properties" xmlns:vt="http://schemas.openxmlformats.org/officeDocument/2006/docPropsVTypes">
  <Template>Normal.dotm</Template>
  <TotalTime>4</TotalTime>
  <Pages>14</Pages>
  <Words>2526</Words>
  <Characters>14012</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HAUSER, Benjamin</cp:lastModifiedBy>
  <cp:revision>4</cp:revision>
  <cp:lastPrinted>2012-03-06T00:26:00Z</cp:lastPrinted>
  <dcterms:created xsi:type="dcterms:W3CDTF">2013-01-14T17:30:00Z</dcterms:created>
  <dcterms:modified xsi:type="dcterms:W3CDTF">2013-01-15T09:20:00Z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1087398053</vt:i4>
  </property>
  <property fmtid="{D5CDD505-2E9C-101B-9397-08002B2CF9AE}" pid="4" name="_EmailSubject">
    <vt:lpwstr>019B Home leave travel request_V2_2011.doc</vt:lpwstr>
  </property>
  <property fmtid="{D5CDD505-2E9C-101B-9397-08002B2CF9AE}" pid="5" name="_AuthorEmail">
    <vt:lpwstr>ragupathis@who.int</vt:lpwstr>
  </property>
  <property fmtid="{D5CDD505-2E9C-101B-9397-08002B2CF9AE}" pid="6" name="_AuthorEmailDisplayName">
    <vt:lpwstr>RAGUPATHI, S.</vt:lpwstr>
  </property>
  <property fmtid="{D5CDD505-2E9C-101B-9397-08002B2CF9AE}" pid="7" name="_PreviousAdHocReviewCycleID">
    <vt:i4>745002513</vt:i4>
  </property>
  <property fmtid="{D5CDD505-2E9C-101B-9397-08002B2CF9AE}" pid="8" name="Classification: Related Doc Type">
    <vt:lpwstr>00 HR Standard Operating Procedures</vt:lpwstr>
  </property>
  <property fmtid="{D5CDD505-2E9C-101B-9397-08002B2CF9AE}" pid="9" name="Status: Lifecycle">
    <vt:lpwstr>Active</vt:lpwstr>
  </property>
  <property fmtid="{D5CDD505-2E9C-101B-9397-08002B2CF9AE}" pid="10" name="Project: Process">
    <vt:lpwstr/>
  </property>
  <property fmtid="{D5CDD505-2E9C-101B-9397-08002B2CF9AE}" pid="11" name="Ownership: Team">
    <vt:lpwstr>HRM</vt:lpwstr>
  </property>
  <property fmtid="{D5CDD505-2E9C-101B-9397-08002B2CF9AE}" pid="12" name="Project: Phase">
    <vt:lpwstr/>
  </property>
  <property fmtid="{D5CDD505-2E9C-101B-9397-08002B2CF9AE}" pid="13" name="DP: Related Deliverable Type">
    <vt:lpwstr/>
  </property>
  <property fmtid="{D5CDD505-2E9C-101B-9397-08002B2CF9AE}" pid="14" name="Classification: Related Deliverable">
    <vt:lpwstr/>
  </property>
  <property fmtid="{D5CDD505-2E9C-101B-9397-08002B2CF9AE}" pid="15" name="Classification: Offices">
    <vt:lpwstr/>
  </property>
  <property fmtid="{D5CDD505-2E9C-101B-9397-08002B2CF9AE}" pid="16" name="ContentType">
    <vt:lpwstr>Document</vt:lpwstr>
  </property>
  <property fmtid="{D5CDD505-2E9C-101B-9397-08002B2CF9AE}" pid="17" name="Fit/Gap">
    <vt:lpwstr>No</vt:lpwstr>
  </property>
  <property fmtid="{D5CDD505-2E9C-101B-9397-08002B2CF9AE}" pid="18" name="Owner: Person">
    <vt:lpwstr/>
  </property>
  <property fmtid="{D5CDD505-2E9C-101B-9397-08002B2CF9AE}" pid="19" name="_ReviewingToolsShownOnce">
    <vt:lpwstr/>
  </property>
  <property fmtid="{D5CDD505-2E9C-101B-9397-08002B2CF9AE}" pid="20" name="ContentTypeId">
    <vt:lpwstr>0x01010021ECE0852094104CBB719AE51388AE8B008FFFB9B31732464E9BDDCCDF48D9AC1B</vt:lpwstr>
  </property>
  <property fmtid="{D5CDD505-2E9C-101B-9397-08002B2CF9AE}" pid="21" name="Title0">
    <vt:lpwstr>FIN.SOP.XII.006 General Ledger Journal Vouchers</vt:lpwstr>
  </property>
  <property fmtid="{D5CDD505-2E9C-101B-9397-08002B2CF9AE}" pid="22" name="Completion Deadline">
    <vt:lpwstr>Priority 2 - Oct '12</vt:lpwstr>
  </property>
  <property fmtid="{D5CDD505-2E9C-101B-9397-08002B2CF9AE}" pid="23" name="Status">
    <vt:lpwstr>Final</vt:lpwstr>
  </property>
  <property fmtid="{D5CDD505-2E9C-101B-9397-08002B2CF9AE}" pid="24" name="eManual Part">
    <vt:lpwstr>XII General Finance</vt:lpwstr>
  </property>
  <property fmtid="{D5CDD505-2E9C-101B-9397-08002B2CF9AE}" pid="25" name="Subpart 2">
    <vt:lpwstr>16</vt:lpwstr>
  </property>
  <property fmtid="{D5CDD505-2E9C-101B-9397-08002B2CF9AE}" pid="26" name="Author0">
    <vt:lpwstr>SRIKANTH, Rujuta27</vt:lpwstr>
  </property>
  <property fmtid="{D5CDD505-2E9C-101B-9397-08002B2CF9AE}" pid="27" name="Responsible Unit 2">
    <vt:lpwstr>1</vt:lpwstr>
  </property>
  <property fmtid="{D5CDD505-2E9C-101B-9397-08002B2CF9AE}" pid="28" name="Focal Point">
    <vt:lpwstr>RATHI, Sushil Kumar28</vt:lpwstr>
  </property>
  <property fmtid="{D5CDD505-2E9C-101B-9397-08002B2CF9AE}" pid="29" name="Target">
    <vt:lpwstr>All Staff</vt:lpwstr>
  </property>
</Properties>
</file>