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 w:tblpY="-1439"/>
        <w:tblW w:w="0" w:type="auto"/>
        <w:shd w:val="clear" w:color="auto" w:fill="006600"/>
        <w:tblLook w:val="0000" w:firstRow="0" w:lastRow="0" w:firstColumn="0" w:lastColumn="0" w:noHBand="0" w:noVBand="0"/>
      </w:tblPr>
      <w:tblGrid>
        <w:gridCol w:w="2726"/>
      </w:tblGrid>
      <w:tr w:rsidR="007572AF" w14:paraId="14EC650F" w14:textId="77777777" w:rsidTr="009455A6">
        <w:trPr>
          <w:trHeight w:val="15859"/>
        </w:trPr>
        <w:tc>
          <w:tcPr>
            <w:tcW w:w="2726" w:type="dxa"/>
            <w:shd w:val="clear" w:color="auto" w:fill="006600"/>
          </w:tcPr>
          <w:p w14:paraId="14EC64DE" w14:textId="77777777" w:rsidR="007572AF" w:rsidRDefault="007572AF"/>
          <w:p w14:paraId="14EC64DF" w14:textId="77777777" w:rsidR="007572AF" w:rsidRDefault="007572AF"/>
          <w:p w14:paraId="14EC64E0" w14:textId="77777777" w:rsidR="007572AF" w:rsidRDefault="007572AF"/>
          <w:p w14:paraId="14EC64E1" w14:textId="77777777" w:rsidR="007572AF" w:rsidRDefault="007572AF"/>
          <w:p w14:paraId="14EC64E2" w14:textId="77777777" w:rsidR="007572AF" w:rsidRDefault="007572AF"/>
          <w:p w14:paraId="14EC64E3" w14:textId="77777777" w:rsidR="007572AF" w:rsidRDefault="007572AF"/>
          <w:p w14:paraId="14EC64E4" w14:textId="77777777" w:rsidR="007572AF" w:rsidRDefault="007572AF"/>
          <w:p w14:paraId="14EC64E5" w14:textId="77777777" w:rsidR="007572AF" w:rsidRDefault="007572AF"/>
          <w:p w14:paraId="14EC64E6" w14:textId="77777777" w:rsidR="007572AF" w:rsidRDefault="007572AF"/>
          <w:p w14:paraId="14EC64E7" w14:textId="77777777" w:rsidR="007572AF" w:rsidRDefault="007572AF"/>
          <w:p w14:paraId="14EC64E8" w14:textId="77777777" w:rsidR="007572AF" w:rsidRDefault="007572AF"/>
          <w:p w14:paraId="14EC64E9" w14:textId="77777777" w:rsidR="007572AF" w:rsidRDefault="007572AF"/>
          <w:p w14:paraId="14EC64EA" w14:textId="77777777" w:rsidR="007572AF" w:rsidRDefault="007572AF"/>
          <w:p w14:paraId="14EC64EB" w14:textId="77777777" w:rsidR="007572AF" w:rsidRDefault="007572AF"/>
          <w:p w14:paraId="14EC64EC" w14:textId="77777777" w:rsidR="007572AF" w:rsidRDefault="007572AF"/>
          <w:p w14:paraId="14EC64ED" w14:textId="77777777" w:rsidR="007572AF" w:rsidRDefault="007572AF"/>
          <w:p w14:paraId="14EC64EE" w14:textId="77777777" w:rsidR="007572AF" w:rsidRDefault="007572AF"/>
          <w:p w14:paraId="14EC64EF" w14:textId="77777777" w:rsidR="007572AF" w:rsidRDefault="007572AF"/>
          <w:p w14:paraId="14EC64F0" w14:textId="77777777" w:rsidR="007572AF" w:rsidRDefault="007572AF"/>
          <w:p w14:paraId="14EC64F1" w14:textId="77777777" w:rsidR="007572AF" w:rsidRDefault="007572AF"/>
          <w:p w14:paraId="14EC64F2" w14:textId="77777777" w:rsidR="007572AF" w:rsidRDefault="007572AF"/>
          <w:p w14:paraId="14EC64F3" w14:textId="77777777" w:rsidR="007572AF" w:rsidRDefault="007572AF"/>
          <w:p w14:paraId="14EC64F4" w14:textId="77777777" w:rsidR="007572AF" w:rsidRDefault="007572AF"/>
          <w:p w14:paraId="14EC64F5" w14:textId="77777777" w:rsidR="007572AF" w:rsidRDefault="007572AF"/>
          <w:p w14:paraId="14EC64F6" w14:textId="77777777" w:rsidR="007572AF" w:rsidRDefault="007572AF"/>
          <w:p w14:paraId="14EC64F7" w14:textId="77777777" w:rsidR="007572AF" w:rsidRDefault="007572AF"/>
          <w:p w14:paraId="14EC64F8" w14:textId="77777777" w:rsidR="007572AF" w:rsidRDefault="007572AF"/>
          <w:p w14:paraId="14EC64F9" w14:textId="77777777" w:rsidR="007572AF" w:rsidRDefault="007572AF"/>
          <w:p w14:paraId="14EC64FA" w14:textId="77777777" w:rsidR="007572AF" w:rsidRDefault="007572AF"/>
          <w:p w14:paraId="14EC64FB" w14:textId="77777777" w:rsidR="007572AF" w:rsidRDefault="007572AF"/>
          <w:p w14:paraId="14EC64FC" w14:textId="77777777" w:rsidR="007572AF" w:rsidRDefault="007572AF"/>
          <w:p w14:paraId="14EC64FD" w14:textId="77777777" w:rsidR="007572AF" w:rsidRDefault="007572AF"/>
          <w:p w14:paraId="14EC64FE" w14:textId="77777777" w:rsidR="007572AF" w:rsidRDefault="007572AF">
            <w:r>
              <w:t xml:space="preserve">  </w:t>
            </w:r>
          </w:p>
          <w:p w14:paraId="14EC64FF" w14:textId="77777777" w:rsidR="007572AF" w:rsidRDefault="007572AF"/>
          <w:p w14:paraId="14EC6500" w14:textId="77777777" w:rsidR="007572AF" w:rsidRDefault="007572AF"/>
          <w:p w14:paraId="14EC6501" w14:textId="77777777" w:rsidR="007572AF" w:rsidRDefault="007572AF"/>
          <w:p w14:paraId="14EC6502" w14:textId="77777777" w:rsidR="007572AF" w:rsidRDefault="007572AF"/>
          <w:p w14:paraId="14EC6503" w14:textId="77777777" w:rsidR="007572AF" w:rsidRDefault="007572AF"/>
          <w:p w14:paraId="14EC6504" w14:textId="77777777" w:rsidR="007572AF" w:rsidRDefault="007572AF"/>
          <w:p w14:paraId="14EC6505" w14:textId="77777777" w:rsidR="007572AF" w:rsidRDefault="007572AF"/>
          <w:p w14:paraId="14EC6506" w14:textId="77777777" w:rsidR="007572AF" w:rsidRDefault="007572AF"/>
          <w:p w14:paraId="14EC6507" w14:textId="77777777" w:rsidR="007572AF" w:rsidRDefault="007572AF"/>
          <w:p w14:paraId="14EC6508" w14:textId="77777777" w:rsidR="007572AF" w:rsidRDefault="007572AF"/>
          <w:p w14:paraId="14EC6509" w14:textId="77777777" w:rsidR="007572AF" w:rsidRDefault="007572AF"/>
          <w:p w14:paraId="14EC650A" w14:textId="77777777" w:rsidR="007572AF" w:rsidRDefault="007572AF"/>
          <w:p w14:paraId="14EC650B" w14:textId="77777777" w:rsidR="007572AF" w:rsidRDefault="007572AF"/>
          <w:p w14:paraId="14EC650C" w14:textId="77777777" w:rsidR="007572AF" w:rsidRDefault="007572AF"/>
          <w:p w14:paraId="14EC650D" w14:textId="77777777" w:rsidR="007572AF" w:rsidRDefault="007572AF"/>
          <w:p w14:paraId="14EC650E" w14:textId="77777777" w:rsidR="007572AF" w:rsidRDefault="007572AF">
            <w:pPr>
              <w:tabs>
                <w:tab w:val="left" w:pos="1756"/>
              </w:tabs>
            </w:pPr>
            <w:r>
              <w:tab/>
            </w:r>
          </w:p>
        </w:tc>
      </w:tr>
    </w:tbl>
    <w:p w14:paraId="14EC6510" w14:textId="77777777" w:rsidR="007572AF" w:rsidRDefault="006E0254">
      <w:r>
        <w:rPr>
          <w:noProof/>
          <w:lang w:val="en-US"/>
        </w:rPr>
        <mc:AlternateContent>
          <mc:Choice Requires="wpg">
            <w:drawing>
              <wp:anchor distT="0" distB="0" distL="114300" distR="114300" simplePos="0" relativeHeight="251659776" behindDoc="0" locked="0" layoutInCell="1" allowOverlap="1" wp14:anchorId="14EC6676" wp14:editId="14EC6677">
                <wp:simplePos x="0" y="0"/>
                <wp:positionH relativeFrom="page">
                  <wp:posOffset>4798695</wp:posOffset>
                </wp:positionH>
                <wp:positionV relativeFrom="page">
                  <wp:posOffset>342265</wp:posOffset>
                </wp:positionV>
                <wp:extent cx="2195830" cy="669290"/>
                <wp:effectExtent l="0" t="0" r="0" b="0"/>
                <wp:wrapTight wrapText="bothSides">
                  <wp:wrapPolygon edited="0">
                    <wp:start x="3186" y="0"/>
                    <wp:lineTo x="0" y="3074"/>
                    <wp:lineTo x="0" y="15370"/>
                    <wp:lineTo x="937" y="19674"/>
                    <wp:lineTo x="937" y="20288"/>
                    <wp:lineTo x="1874" y="20903"/>
                    <wp:lineTo x="2436" y="20903"/>
                    <wp:lineTo x="4872" y="20903"/>
                    <wp:lineTo x="21363" y="19059"/>
                    <wp:lineTo x="21363" y="3074"/>
                    <wp:lineTo x="4123" y="0"/>
                    <wp:lineTo x="3186" y="0"/>
                  </wp:wrapPolygon>
                </wp:wrapTight>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15" name="Group 12"/>
                        <wpg:cNvGrpSpPr>
                          <a:grpSpLocks/>
                        </wpg:cNvGrpSpPr>
                        <wpg:grpSpPr bwMode="auto">
                          <a:xfrm>
                            <a:off x="0" y="0"/>
                            <a:ext cx="2884" cy="2546"/>
                            <a:chOff x="0" y="0"/>
                            <a:chExt cx="2884" cy="2546"/>
                          </a:xfrm>
                        </wpg:grpSpPr>
                        <wps:wsp>
                          <wps:cNvPr id="16" name="Freeform 1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Freeform 1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24" name="Group 21"/>
                        <wpg:cNvGrpSpPr>
                          <a:grpSpLocks/>
                        </wpg:cNvGrpSpPr>
                        <wpg:grpSpPr bwMode="auto">
                          <a:xfrm>
                            <a:off x="3131" y="422"/>
                            <a:ext cx="5171" cy="1927"/>
                            <a:chOff x="3131" y="422"/>
                            <a:chExt cx="5171" cy="1927"/>
                          </a:xfrm>
                        </wpg:grpSpPr>
                        <wps:wsp>
                          <wps:cNvPr id="25" name="Freeform 2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9" name="Freeform 2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Rectangle 3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6" name="Freeform 3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8" name="Freeform 3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9" name="Freeform 3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1" name="Freeform 3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2" name="Freeform 3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3" name="Freeform 4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4" name="Freeform 4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5" name="Freeform 4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6" name="Freeform 4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77.85pt;margin-top:26.95pt;width:172.9pt;height:52.7pt;z-index:251659776;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">
                <v:group id="Group 12" o:spid="_x0000_s1027" style="position:absolute;width:2884;height:2546" coordsize="2884,25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3" o:spid="_x0000_s1028" style="position:absolute;top:207;width:2884;height:2339;visibility:visible;mso-wrap-style:square;v-text-anchor:top" coordsize="2884,2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fxaL8A&#10;AADbAAAADwAAAGRycy9kb3ducmV2LnhtbERPzYrCMBC+L/gOYQRva6qCLF2jFGFB8KS7DzAkY1K2&#10;mdQmtl2f3gjC3ubj+53NbvSN6KmLdWAFi3kBglgHU7NV8PP99f4BIiZkg01gUvBHEXbbydsGSxMG&#10;PlF/TlbkEI4lKnAptaWUUTvyGOehJc7cJXQeU4adlabDIYf7Ri6LYi091pwbHLa0d6R/zzev4HAs&#10;XFXp1WD7q9WXcYX3+xKVmk3H6hNEojH9i1/ug8nz1/D8JR8gt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9/FovwAAANsAAAAPAAAAAAAAAAAAAAAAAJgCAABkcnMvZG93bnJl&#10;di54bWxQSwUGAAAAAAQABAD1AAAAhAM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14" o:spid="_x0000_s1029" style="position:absolute;left:1501;top:1699;width:122;height:196;visibility:visible;mso-wrap-style:square;v-text-anchor:top" coordsize="122,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gdtcEA&#10;AADbAAAADwAAAGRycy9kb3ducmV2LnhtbERPTWvCQBC9C/0PyxR6MxsLrTa6CW2hpRcF03gfdsck&#10;mJ0N2TWm/74rCN7m8T5nU0y2EyMNvnWsYJGkIIi1My3XCqrfr/kKhA/IBjvHpOCPPBT5w2yDmXEX&#10;3tNYhlrEEPYZKmhC6DMpvW7Iok9cTxy5oxsshgiHWpoBLzHcdvI5TV+lxZZjQ4M9fTakT+XZKnjZ&#10;VdtDOCzH8/fJHcuPnZ7etFfq6XF6X4MINIW7+Ob+MXH+Eq6/xAN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YHbXBAAAA2wAAAA8AAAAAAAAAAAAAAAAAmAIAAGRycy9kb3du&#10;cmV2LnhtbFBLBQYAAAAABAAEAPUAAACGAw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15" o:spid="_x0000_s1030" style="position:absolute;left:1151;top:354;width:693;height:923;visibility:visible;mso-wrap-style:square;v-text-anchor:top" coordsize="693,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c/IMUA&#10;AADbAAAADwAAAGRycy9kb3ducmV2LnhtbESPT2vCQBDF7wW/wzJCb3XXHqqkrmIFQUEK/jnY25Ad&#10;k9DsbMhuk/jtnUPB2wzvzXu/WawGX6uO2lgFtjCdGFDEeXAVFxYu5+3bHFRMyA7rwGThThFWy9HL&#10;AjMXej5Sd0qFkhCOGVooU2oyrWNeksc4CQ2xaLfQekyytoV2LfYS7mv9bsyH9lixNJTY0Kak/Pf0&#10;5y30t+/5bBr2h6/ix83uXWPW9dVY+zoe1p+gEg3paf6/3jnBF1j5RQb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Vz8gxQAAANsAAAAPAAAAAAAAAAAAAAAAAJgCAABkcnMv&#10;ZG93bnJldi54bWxQSwUGAAAAAAQABAD1AAAAigM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16" o:spid="_x0000_s1031" style="position:absolute;left:1294;top:1209;width:393;height:497;visibility:visible;mso-wrap-style:square;v-text-anchor:top" coordsize="393,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8t68YA&#10;AADbAAAADwAAAGRycy9kb3ducmV2LnhtbESPQWvCQBCF70L/wzIFb7qxh5KkrlJKW3oQQmzA65gd&#10;k9jsbNjdavTXu4WCtxnem/e9Wa5H04sTOd9ZVrCYJyCIa6s7bhRU3x+zFIQPyBp7y6TgQh7Wq4fJ&#10;EnNtz1zSaRsaEUPY56igDWHIpfR1Swb93A7EUTtYZzDE1TVSOzzHcNPLpyR5lgY7joQWB3prqf7Z&#10;/prILcrsvTg2i81mt/tMZbX37rpXavo4vr6ACDSGu/n/+kvH+hn8/RIH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8t68YAAADbAAAADwAAAAAAAAAAAAAAAACYAgAAZHJz&#10;L2Rvd25yZXYueG1sUEsFBgAAAAAEAAQA9QAAAIsD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17" o:spid="_x0000_s1032" style="position:absolute;left:936;top:372;width:419;height:400;visibility:visible;mso-wrap-style:square;v-text-anchor:top" coordsize="419,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aLm8EA&#10;AADbAAAADwAAAGRycy9kb3ducmV2LnhtbERPy2qDQBTdF/IPwy1k14xKCcVkEqRJQEIJzYOuL86t&#10;is4dcaZq/r6zCGR5OO/1djKtGKh3tWUF8SICQVxYXXOp4HY9vH2AcB5ZY2uZFNzJwXYze1ljqu3I&#10;ZxouvhQhhF2KCirvu1RKV1Rk0C1sRxy4X9sb9AH2pdQ9jiHctDKJoqU0WHNoqLCjz4qK5vJnFAzZ&#10;vbn9nPbxl3s/ZnqXx/W3jZWav07ZCoSnyT/FD3euFSRhffgSfo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Gi5vBAAAA2wAAAA8AAAAAAAAAAAAAAAAAmAIAAGRycy9kb3du&#10;cmV2LnhtbFBLBQYAAAAABAAEAPUAAACGAw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18" o:spid="_x0000_s1033" style="position:absolute;left:1408;top:1584;width:64;height:536;visibility:visible;mso-wrap-style:square;v-text-anchor:top" coordsize="64,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l9ScEA&#10;AADbAAAADwAAAGRycy9kb3ducmV2LnhtbESPS6vCMBSE9xf8D+EI7q5pxWc1igiC3I342h+bY1ts&#10;TmoTtf77G0FwOczMN8xs0ZhSPKh2hWUFcTcCQZxaXXCm4HhY/45BOI+ssbRMCl7kYDFv/cww0fbJ&#10;O3rsfSYChF2CCnLvq0RKl+Zk0HVtRRy8i60N+iDrTOoanwFuStmLoqE0WHBYyLGiVU7pdX83Cjaj&#10;wbafrY2J3el2sOe/YjAZvpTqtJvlFISnxn/Dn/ZGK+jF8P4Sfo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5fUnBAAAA2wAAAA8AAAAAAAAAAAAAAAAAmAIAAGRycy9kb3du&#10;cmV2LnhtbFBLBQYAAAAABAAEAPUAAACGAw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19" o:spid="_x0000_s1034" style="position:absolute;left:1397;top:951;width:90;height:497;visibility:visible;mso-wrap-style:square;v-text-anchor:top" coordsize="90,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lgVcMA&#10;AADbAAAADwAAAGRycy9kb3ducmV2LnhtbESPS4vCMBSF94L/IVzBnaYWZ5BqFB8IbmZk1IXurs21&#10;LTY3pYm1/nszMDDLw3l8nNmiNaVoqHaFZQWjYQSCOLW64EzB6bgdTEA4j6yxtEwKXuRgMe92Zpho&#10;++Qfag4+E2GEXYIKcu+rREqX5mTQDW1FHLybrQ36IOtM6hqfYdyUMo6iT2mw4EDIsaJ1Tun98DAK&#10;Amu1/Lhsv/l637eT/dd406zPSvV77XIKwlPr/8N/7Z1WEMfw+yX8AD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lgVcMAAADbAAAADwAAAAAAAAAAAAAAAACYAgAAZHJzL2Rv&#10;d25yZXYueG1sUEsFBgAAAAAEAAQA9QAAAIgDA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0" o:spid="_x0000_s1035" style="position:absolute;left:1362;width:164;height:780;visibility:visible;mso-wrap-style:square;v-text-anchor:top" coordsize="16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scIA&#10;AADbAAAADwAAAGRycy9kb3ducmV2LnhtbESPQWvCQBSE74L/YXlCb7rRgpboKtVS6KVIbHt/ZJ/Z&#10;0OzbkLdq6q93C4LHYWa+YVab3jfqTJ3UgQ1MJxko4jLYmisD31/v4xdQEpEtNoHJwB8JbNbDwQpz&#10;Gy5c0PkQK5UgLDkacDG2udZSOvIok9ASJ+8YOo8xya7StsNLgvtGz7Jsrj3WnBYctrRzVP4eTt4A&#10;FoXs+fOnknK7uL45oTltT8Y8jfrXJahIfXyE7+0Pa2D2DP9f0g/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EjKxwgAAANsAAAAPAAAAAAAAAAAAAAAAAJgCAABkcnMvZG93&#10;bnJldi54bWxQSwUGAAAAAAQABAD1AAAAhwM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1" o:spid="_x0000_s1036" style="position:absolute;left:3131;top:422;width:5171;height:1927" coordorigin="3131,422" coordsize="5171,19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2" o:spid="_x0000_s1037" style="position:absolute;left:3134;top:476;width:794;height:722;visibility:visible;mso-wrap-style:square;v-text-anchor:top" coordsize="794,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fE8QA&#10;AADbAAAADwAAAGRycy9kb3ducmV2LnhtbESP3WrCQBSE7wu+w3IEb4puKlUkZhUpCFIopf57d8ie&#10;ZIPZsyG71fTtuwWhl8PMfMNky87W4katrxwreBklIIhzpysuFex36+EMhA/IGmvHpOCHPCwXvacM&#10;U+3u/EW3bShFhLBPUYEJoUml9Lkhi37kGuLoFa61GKJsS6lbvEe4reU4SabSYsVxwWBDb4by6/bb&#10;Kghn97xZHfGEk9ePWr5fPo0/FEoN+t1qDiJQF/7Dj/ZGKxhP4O9L/A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UHxPEAAAA2wAAAA8AAAAAAAAAAAAAAAAAmAIAAGRycy9k&#10;b3ducmV2LnhtbFBLBQYAAAAABAAEAPUAAACJAw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3" o:spid="_x0000_s1038" style="position:absolute;left:3914;top:654;width:446;height:551;visibility:visible;mso-wrap-style:square;v-text-anchor:top" coordsize="446,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dRtcIA&#10;AADbAAAADwAAAGRycy9kb3ducmV2LnhtbESPwWrDMBBE74X8g9hAbo2cHNziRAklJsUnQ+1Cr4u1&#10;sUytlbEU2/37qFDocZiZN8zxvNheTDT6zrGC3TYBQdw43XGr4LO+Pr+C8AFZY++YFPyQh/Np9XTE&#10;TLuZP2iqQisihH2GCkwIQyalbwxZ9Fs3EEfv5kaLIcqxlXrEOcJtL/dJkkqLHccFgwNdDDXf1d0q&#10;yEurcy7rcn6nojX1fH3Jv3ZKbdbL2wFEoCX8h//ahVawT+H3S/wB8vQ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51G1wgAAANsAAAAPAAAAAAAAAAAAAAAAAJgCAABkcnMvZG93&#10;bnJldi54bWxQSwUGAAAAAAQABAD1AAAAhwM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4" o:spid="_x0000_s1039" style="position:absolute;left:4432;top:654;width:264;height:544;visibility:visible;mso-wrap-style:square;v-text-anchor:top" coordsize="264,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pt58MA&#10;AADbAAAADwAAAGRycy9kb3ducmV2LnhtbESPzW7CMBCE75V4B2uReisOPrQoYBDiT+UY2gdY4iWJ&#10;iNdR7ISUp6+RkDiOZuYbzWI12Fr01PrKsYbpJAFBnDtTcaHh92f/MQPhA7LB2jFp+CMPq+XobYGp&#10;cTfOqD+FQkQI+xQ1lCE0qZQ+L8min7iGOHoX11oMUbaFNC3eItzWUiXJp7RYcVwosaFNSfn11FkN&#10;937bKbW7Vvusa87H7H44+rPS+n08rOcgAg3hFX62v40G9QWPL/E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pt58MAAADbAAAADwAAAAAAAAAAAAAAAACYAgAAZHJzL2Rv&#10;d25yZXYueG1sUEsFBgAAAAAEAAQA9QAAAIgDA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5" o:spid="_x0000_s1040" style="position:absolute;left:4775;top:422;width:121;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F5Vr4A&#10;AADbAAAADwAAAGRycy9kb3ducmV2LnhtbERPy6rCMBDdX/AfwgjurqkVRKpRrCCICOLjA4ZmbIvN&#10;pDbRVr/eLASXh/OeLztTiSc1rrSsYDSMQBBnVpecK7icN/9TEM4ja6wsk4IXOVguen9zTLRt+UjP&#10;k89FCGGXoILC+zqR0mUFGXRDWxMH7mobgz7AJpe6wTaEm0rGUTSRBksODQXWtC4ou50eRkFqxxWm&#10;3W5/j+9Zu3q/pUw3B6UG/W41A+Gp8z/x173VCuIwNnwJP0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hReVa+AAAA2wAAAA8AAAAAAAAAAAAAAAAAmAIAAGRycy9kb3ducmV2&#10;LnhtbFBLBQYAAAAABAAEAPUAAACDAwAAAAA=&#10;" fillcolor="#1e7fb8" stroked="f" strokecolor="#1e7fb8" strokeweight="0"/>
                  <v:shape id="Freeform 26" o:spid="_x0000_s1041" style="position:absolute;left:4975;top:422;width:436;height:783;visibility:visible;mso-wrap-style:square;v-text-anchor:top" coordsize="43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YYXMYA&#10;AADbAAAADwAAAGRycy9kb3ducmV2LnhtbESPQWvCQBSE74X+h+UVeim6MWK10VWkUKoWBNNWr4/s&#10;MxvMvg3ZrcZ/3xUKPQ4z8w0zW3S2FmdqfeVYwaCfgCAunK64VPD1+dabgPABWWPtmBRcycNifn83&#10;w0y7C+/onIdSRAj7DBWYEJpMSl8Ysuj7riGO3tG1FkOUbSl1i5cIt7VMk+RZWqw4Lhhs6NVQccp/&#10;rIL1vrQD87S+fmwO+XA02abj73er1ONDt5yCCNSF//Bfe6UVpC9w+xJ/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HYYXMYAAADbAAAADwAAAAAAAAAAAAAAAACYAgAAZHJz&#10;L2Rvd25yZXYueG1sUEsFBgAAAAAEAAQA9QAAAIsD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7" o:spid="_x0000_s1042" style="position:absolute;left:5808;top:476;width:457;height:722;visibility:visible;mso-wrap-style:square;v-text-anchor:top" coordsize="457,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NQWsAA&#10;AADbAAAADwAAAGRycy9kb3ducmV2LnhtbERPy4rCMBTdC/5DuII7TX0g2jGKCIILB8YHyOwuzZ20&#10;THNTkljr308WwiwP573edrYWLflQOVYwGWcgiAunKzYKbtfDaAkiRGSNtWNS8KIA202/t8Zcuyef&#10;qb1EI1IIhxwVlDE2uZShKMliGLuGOHE/zluMCXojtcdnCre1nGbZQlqsODWU2NC+pOL38rAKVqsJ&#10;Nqf7d3uw5P3n3Jgi238pNRx0uw8Qkbr4L367j1rBLK1PX9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NQWsAAAADbAAAADwAAAAAAAAAAAAAAAACYAgAAZHJzL2Rvd25y&#10;ZXYueG1sUEsFBgAAAAAEAAQA9QAAAIUDA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8" o:spid="_x0000_s1043" style="position:absolute;left:6344;top:654;width:414;height:551;visibility:visible;mso-wrap-style:square;v-text-anchor:top" coordsize="414,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Opp8EA&#10;AADbAAAADwAAAGRycy9kb3ducmV2LnhtbESPQWsCMRSE74L/ITyhN83agiurUUQoFHpytfdH8rob&#10;3LwsSVx3/31TKPQ4zMw3zP44uk4MFKL1rGC9KkAQa28sNwpu1/flFkRMyAY7z6RgogjHw3y2x8r4&#10;J19oqFMjMoRjhQralPpKyqhbchhXvifO3rcPDlOWoZEm4DPDXSdfi2IjHVrOCy32dG5J3+uHU1Dr&#10;Sdry69YU4fMy+HOpbTltlXpZjKcdiERj+g//tT+Mgrc1/H7JP0Ae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jqafBAAAA2wAAAA8AAAAAAAAAAAAAAAAAmAIAAGRycy9kb3du&#10;cmV2LnhtbFBLBQYAAAAABAAEAPUAAACGAw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9" o:spid="_x0000_s1044" style="position:absolute;left:6816;top:654;width:411;height:551;visibility:visible;mso-wrap-style:square;v-text-anchor:top" coordsize="411,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TZ68IA&#10;AADbAAAADwAAAGRycy9kb3ducmV2LnhtbESPT4vCMBTE7wt+h/CEvYimW1mRahQRBE8L/j0/mmdb&#10;bV66TbTttzeC4HGYmd8w82VrSvGg2hWWFfyMIhDEqdUFZwqOh81wCsJ5ZI2lZVLQkYPlovc1x0Tb&#10;hnf02PtMBAi7BBXk3leJlC7NyaAb2Yo4eBdbG/RB1pnUNTYBbkoZR9FEGiw4LORY0Tqn9La/GwXr&#10;7O/3Lq/NaVAOTGy67vB/Pl2V+u63qxkIT63/hN/trVYwju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1NnrwgAAANsAAAAPAAAAAAAAAAAAAAAAAJgCAABkcnMvZG93&#10;bnJldi54bWxQSwUGAAAAAAQABAD1AAAAhwM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30" o:spid="_x0000_s1045" style="position:absolute;left:7341;top:422;width:122;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x9+sIA&#10;AADbAAAADwAAAGRycy9kb3ducmV2LnhtbESP0YrCMBRE3wX/IVzBN021sCzVtFhBEBGWVT/g0lzb&#10;YnNTm2irX79ZWNjHYWbOMOtsMI14UudqywoW8wgEcWF1zaWCy3k3+wThPLLGxjIpeJGDLB2P1pho&#10;2/M3PU++FAHCLkEFlfdtIqUrKjLo5rYlDt7VdgZ9kF0pdYd9gJtGLqPoQxqsOSxU2NK2ouJ2ehgF&#10;uY0bzIfD8b68F/3m/ZYy330pNZ0MmxUIT4P/D/+191pBHMPvl/ADZP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LH36wgAAANsAAAAPAAAAAAAAAAAAAAAAAJgCAABkcnMvZG93&#10;bnJldi54bWxQSwUGAAAAAAQABAD1AAAAhwMAAAAA&#10;" fillcolor="#1e7fb8" stroked="f" strokecolor="#1e7fb8" strokeweight="0"/>
                  <v:shape id="Freeform 31" o:spid="_x0000_s1046" style="position:absolute;left:7534;top:515;width:304;height:690;visibility:visible;mso-wrap-style:square;v-text-anchor:top" coordsize="304,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yk8IA&#10;AADbAAAADwAAAGRycy9kb3ducmV2LnhtbESPQWsCMRSE74L/IbyCN822tSKrUaRQqEIpq4LXx+Y1&#10;Wbp5WZLUXf+9KRR6HGbmG2a9HVwrrhRi41nB46wAQVx73bBRcD69TZcgYkLW2HomBTeKsN2MR2ss&#10;te+5ousxGZEhHEtUYFPqSiljbclhnPmOOHtfPjhMWQYjdcA+w10rn4piIR02nBcsdvRqqf4+/rhM&#10;mZs2LA/Nx+2Fh97sQ9VfPq1Sk4dhtwKRaEj/4b/2u1bwPIffL/k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E7KTwgAAANsAAAAPAAAAAAAAAAAAAAAAAJgCAABkcnMvZG93&#10;bnJldi54bWxQSwUGAAAAAAQABAD1AAAAhwM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32" o:spid="_x0000_s1047" style="position:absolute;left:7902;top:422;width:400;height:776;visibility:visible;mso-wrap-style:square;v-text-anchor:top" coordsize="400,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wTW8MA&#10;AADbAAAADwAAAGRycy9kb3ducmV2LnhtbESPQYvCMBSE78L+h/AW9qZpFUWqUXYXZD0pWkW8PZpn&#10;W7d5KU3U+u+NIHgcZuYbZjpvTSWu1LjSsoK4F4EgzqwuOVewSxfdMQjnkTVWlknBnRzMZx+dKSba&#10;3nhD163PRYCwS1BB4X2dSOmyggy6nq2Jg3eyjUEfZJNL3eAtwE0l+1E0kgZLDgsF1vRbUPa/vRgF&#10;h/jvXKbrfVQfqxWaQZvdf2Kn1Ndn+z0B4an17/CrvdQKBkN4fgk/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wTW8MAAADbAAAADwAAAAAAAAAAAAAAAACYAgAAZHJzL2Rv&#10;d25yZXYueG1sUEsFBgAAAAAEAAQA9QAAAIgDA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33" o:spid="_x0000_s1048" style="position:absolute;left:3131;top:1387;width:547;height:744;visibility:visible;mso-wrap-style:square;v-text-anchor:top" coordsize="54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RclMQA&#10;AADbAAAADwAAAGRycy9kb3ducmV2LnhtbESP3WrCQBSE7wu+w3KE3tWNFqxEVxEhEJEW/8DbQ/aY&#10;BLNnw+4aY5++Wyj0cpiZb5jFqjeN6Mj52rKC8SgBQVxYXXOp4HzK3mYgfEDW2FgmBU/ysFoOXhaY&#10;avvgA3XHUIoIYZ+igiqENpXSFxUZ9CPbEkfvap3BEKUrpXb4iHDTyEmSTKXBmuNChS1tKipux7tR&#10;0Hwm7v6xv5y+sjzf27bb7rLvrVKvw349BxGoD//hv3auFbxP4f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XJTEAAAA2wAAAA8AAAAAAAAAAAAAAAAAmAIAAGRycy9k&#10;b3ducmV2LnhtbFBLBQYAAAAABAAEAPUAAACJAw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34" o:spid="_x0000_s1049" style="position:absolute;left:3756;top:1581;width:265;height:539;visibility:visible;mso-wrap-style:square;v-text-anchor:top" coordsize="265,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J5OsQA&#10;AADbAAAADwAAAGRycy9kb3ducmV2LnhtbESPQWvCQBSE70L/w/IKvTWbWFCbuoq2FFTwYBTa3h7Z&#10;1yS4+zZktxr/vSsUPA4z8w0znffWiBN1vnGsIEtSEMSl0w1XCg77z+cJCB+QNRrHpOBCHuazh8EU&#10;c+3OvKNTESoRIexzVFCH0OZS+rImiz5xLXH0fl1nMUTZVVJ3eI5wa+QwTUfSYsNxocaW3msqj8Wf&#10;VeA+vsyrKbLtN258Zv3hpy+Wa6WeHvvFG4hAfbiH/9srreBlDLcv8Q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CeTrEAAAA2wAAAA8AAAAAAAAAAAAAAAAAmAIAAGRycy9k&#10;b3ducmV2LnhtbFBLBQYAAAAABAAEAPUAAACJAw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35" o:spid="_x0000_s1050" style="position:absolute;left:4067;top:1581;width:436;height:768;visibility:visible;mso-wrap-style:square;v-text-anchor:top" coordsize="436,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sKcEA&#10;AADbAAAADwAAAGRycy9kb3ducmV2LnhtbERPy4rCMBTdD/gP4QpuBk1HB9FqlDJUdDaKD9Dlpbm2&#10;xeamNFHr35vFwCwP5z1ftqYSD2pcaVnB1yACQZxZXXKu4HRc9ScgnEfWWFkmBS9ysFx0PuYYa/vk&#10;PT0OPhchhF2MCgrv61hKlxVk0A1sTRy4q20M+gCbXOoGnyHcVHIYRWNpsOTQUGBNPwVlt8PdKNhN&#10;0+SS8O/ZDdffaa5H23TdfirV67bJDISn1v+L/9wbrWAUxoYv4QfIx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JbCnBAAAA2wAAAA8AAAAAAAAAAAAAAAAAmAIAAGRycy9kb3du&#10;cmV2LnhtbFBLBQYAAAAABAAEAPUAAACGAw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36" o:spid="_x0000_s1051" style="position:absolute;left:4582;top:1581;width:411;height:547;visibility:visible;mso-wrap-style:square;v-text-anchor:top" coordsize="411,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LUBsQA&#10;AADbAAAADwAAAGRycy9kb3ducmV2LnhtbESPT2vCQBTE7wW/w/IEb3VThaLRVWragidLo+D1Nfvy&#10;h2bfLtlNTL99Vyj0OMzMb5jtfjStGKjzjWUFT/MEBHFhdcOVgsv5/XEFwgdkja1lUvBDHva7ycMW&#10;U21v/ElDHioRIexTVFCH4FIpfVGTQT+3jjh6pe0Mhii7SuoObxFuWrlIkmdpsOG4UKOjrKbiO++N&#10;gi/Xf5TXUZ/K9bHP+LVfucObV2o2HV82IAKN4T/81z5qBcs13L/EH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S1AbEAAAA2wAAAA8AAAAAAAAAAAAAAAAAmAIAAGRycy9k&#10;b3ducmV2LnhtbFBLBQYAAAAABAAEAPUAAACJAw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37" o:spid="_x0000_s1052" style="position:absolute;left:5104;top:1581;width:404;height:539;visibility:visible;mso-wrap-style:square;v-text-anchor:top" coordsize="404,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3UnsEA&#10;AADbAAAADwAAAGRycy9kb3ducmV2LnhtbERPTWsCMRC9F/wPYQRvNVspIlujtIJQqoXWFnqdJuPu&#10;4mayTUZd++ubg9Dj433Pl71v1YliagIbuBsXoIhtcA1XBj4/1rczUEmQHbaBycCFEiwXg5s5li6c&#10;+Z1OO6lUDuFUooFapCu1TrYmj2kcOuLM7UP0KBnGSruI5xzuWz0piqn22HBuqLGjVU32sDt6A/TL&#10;9u1puxf7ja/t18tkIz+HaMxo2D8+gBLq5V98dT87A/d5ff6Sf4B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d1J7BAAAA2wAAAA8AAAAAAAAAAAAAAAAAmAIAAGRycy9kb3du&#10;cmV2LnhtbFBLBQYAAAAABAAEAPUAAACGAw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38" o:spid="_x0000_s1053" style="position:absolute;left:5618;top:1362;width:125;height:758;visibility:visible;mso-wrap-style:square;v-text-anchor:top" coordsize="125,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K7asMA&#10;AADbAAAADwAAAGRycy9kb3ducmV2LnhtbESPzWrDMBCE74W8g9hAb43sUkLqRgnBUEigPeTnARZr&#10;Y4lYK0dSHfftq0Igx2FmvmGW69F1YqAQrWcF5awAQdx4bblVcDp+vixAxISssfNMCn4pwno1eVpi&#10;pf2N9zQcUisyhGOFCkxKfSVlbAw5jDPfE2fv7IPDlGVopQ54y3DXydeimEuHlvOCwZ5qQ83l8OMU&#10;FKY25dd1/r6ta7The9g5e9op9TwdNx8gEo3pEb63t1rBWwn/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K7asMAAADbAAAADwAAAAAAAAAAAAAAAACYAgAAZHJzL2Rv&#10;d25yZXYueG1sUEsFBgAAAAAEAAQA9QAAAIgDAAAAAA==&#10;" path="m,l125,r,126l,126,,xm4,226r121,l125,758,4,758,4,226xe" fillcolor="#1e7fb8" stroked="f" strokecolor="#1e7fb8" strokeweight="0">
                    <v:path arrowok="t" o:connecttype="custom" o:connectlocs="0,0;125,0;125,126;0,126;0,0;4,226;125,226;125,758;4,758;4,226" o:connectangles="0,0,0,0,0,0,0,0,0,0"/>
                    <o:lock v:ext="edit" verticies="t"/>
                  </v:shape>
                  <v:shape id="Freeform 39" o:spid="_x0000_s1054" style="position:absolute;left:5858;top:1588;width:343;height:532;visibility:visible;mso-wrap-style:square;v-text-anchor:top" coordsize="343,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fZUcQA&#10;AADbAAAADwAAAGRycy9kb3ducmV2LnhtbESP3WoCMRSE7wu+QzhC7zSrlLasRhFbi1AU6t/1YXPc&#10;rN2cLEm6bt/eFIReDjPzDTOdd7YWLflQOVYwGmYgiAunKy4VHParwSuIEJE11o5JwS8FmM96D1PM&#10;tbvyF7W7WIoE4ZCjAhNjk0sZCkMWw9A1xMk7O28xJulLqT1eE9zWcpxlz9JixWnBYENLQ8X37scq&#10;+Oze16uXt+biF6dN2B4/jF62RqnHfreYgIjUxf/wvb3WCp7G8Pcl/QA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32VHEAAAA2wAAAA8AAAAAAAAAAAAAAAAAmAIAAGRycy9k&#10;b3ducmV2LnhtbFBLBQYAAAAABAAEAPUAAACJAwAAAAA=&#10;" path="m,422l214,96,7,96,7,,336,r,111l125,436r218,l343,532,,532,,422xe" fillcolor="#1e7fb8" stroked="f" strokecolor="#1e7fb8" strokeweight="0">
                    <v:path arrowok="t" o:connecttype="custom" o:connectlocs="0,422;214,96;7,96;7,0;336,0;336,111;125,436;343,436;343,532;0,532;0,422" o:connectangles="0,0,0,0,0,0,0,0,0,0,0"/>
                  </v:shape>
                  <v:shape id="Freeform 40" o:spid="_x0000_s1055" style="position:absolute;left:6265;top:1581;width:415;height:547;visibility:visible;mso-wrap-style:square;v-text-anchor:top" coordsize="415,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oWN8MA&#10;AADbAAAADwAAAGRycy9kb3ducmV2LnhtbESPT4vCMBTE78J+h/AW9mZTXRGpRhFREBYP/lnY46N5&#10;psXmpTZRu356Iwgeh5n5DTOZtbYSV2p86VhBL0lBEOdOl2wUHPar7giED8gaK8ek4J88zKYfnQlm&#10;2t14S9ddMCJC2GeooAihzqT0eUEWfeJq4ugdXWMxRNkYqRu8RbitZD9Nh9JiyXGhwJoWBeWn3cUq&#10;4MX24g3NTxuD/m+5vv/+nNOeUl+f7XwMIlAb3uFXe60VDL7h+SX+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oWN8MAAADbAAAADwAAAAAAAAAAAAAAAACYAgAAZHJzL2Rv&#10;d25yZXYueG1sUEsFBgAAAAAEAAQA9QAAAIgDA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41" o:spid="_x0000_s1056" style="position:absolute;left:6733;top:1437;width:304;height:691;visibility:visible;mso-wrap-style:square;v-text-anchor:top" coordsize="304,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P+GcMA&#10;AADbAAAADwAAAGRycy9kb3ducmV2LnhtbESP0WqDQBRE3wv5h+UG8lbXBElb6yqhJJCnQk0+4OLe&#10;qsS9a9ytmnx9N1Do4zAzZ5ismE0nRhpca1nBOopBEFdWt1wrOJ8Oz68gnEfW2FkmBTdyUOSLpwxT&#10;bSf+orH0tQgQdikqaLzvUyld1ZBBF9meOHjfdjDogxxqqQecAtx0chPHW2mw5bDQYE8fDVWX8sco&#10;6NpNcr1X+9q83K/+rVyfPxPeK7Vazrt3EJ5m/x/+ax+1giSBx5fwA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P+GcMAAADbAAAADwAAAAAAAAAAAAAAAACYAgAAZHJzL2Rv&#10;d25yZXYueG1sUEsFBgAAAAAEAAQA9QAAAIgDA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42" o:spid="_x0000_s1057" style="position:absolute;left:7119;top:1362;width:140;height:758;visibility:visible;mso-wrap-style:square;v-text-anchor:top" coordsize="140,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VH/MQA&#10;AADbAAAADwAAAGRycy9kb3ducmV2LnhtbESPT2sCMRTE70K/Q3gFb5pVVMrWKOI/PFREbe+vyevu&#10;0s3Lsonu2k9vBKHHYWZ+w0znrS3FlWpfOFYw6CcgiLUzBWcKPs+b3hsIH5ANlo5JwY08zGcvnSmm&#10;xjV8pOspZCJC2KeoIA+hSqX0OieLvu8q4uj9uNpiiLLOpKmxiXBbymGSTKTFguNCjhUtc9K/p4tV&#10;oNfHy3avP75vbv810sO/VeMPZ6W6r+3iHUSgNvyHn+2dUTAaw+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1R/zEAAAA2wAAAA8AAAAAAAAAAAAAAAAAmAIAAGRycy9k&#10;b3ducmV2LnhtbFBLBQYAAAAABAAEAPUAAACJAw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43" o:spid="_x0000_s1058" style="position:absolute;left:7352;top:1581;width:443;height:547;visibility:visible;mso-wrap-style:square;v-text-anchor:top" coordsize="443,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hPsMA&#10;AADbAAAADwAAAGRycy9kb3ducmV2LnhtbESPW2sCMRSE34X+h3AKvkjNKlstW6OIYPGp1EvfD5vj&#10;bnBzsmyyl/57UxB8HGbmG2a1GWwlOmq8caxgNk1AEOdOGy4UXM77tw8QPiBrrByTgj/ysFm/jFaY&#10;adfzkbpTKESEsM9QQRlCnUnp85Is+qmriaN3dY3FEGVTSN1gH+G2kvMkWUiLhuNCiTXtSspvp9Yq&#10;SPD9d5l+ny/yZr5w8lOb9jrbKTV+HbafIAIN4Rl+tA9aQbqA/y/xB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BhPsMAAADbAAAADwAAAAAAAAAAAAAAAACYAgAAZHJzL2Rv&#10;d25yZXYueG1sUEsFBgAAAAAEAAQA9QAAAIgD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44" o:spid="_x0000_s1059" style="position:absolute;left:7899;top:1581;width:403;height:539;visibility:visible;mso-wrap-style:square;v-text-anchor:top" coordsize="403,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0mC8AA&#10;AADbAAAADwAAAGRycy9kb3ducmV2LnhtbESP0YrCMBRE3wX/IVxh3zTtIqtUoxRx0ddVP+DSXNtq&#10;cxOarGb3640g+DjMzBlmuY6mEzfqfWtZQT7JQBBXVrdcKzgdv8dzED4ga+wsk4I/8rBeDQdLLLS9&#10;8w/dDqEWCcK+QAVNCK6Q0lcNGfQT64iTd7a9wZBkX0vd4z3BTSc/s+xLGmw5LTToaNNQdT38GgVu&#10;t71Q6crj/pyXOf5j3MpZVOpjFMsFiEAxvMOv9l4rmM7g+SX9AL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q0mC8AAAADbAAAADwAAAAAAAAAAAAAAAACYAgAAZHJzL2Rvd25y&#10;ZXYueG1sUEsFBgAAAAAEAAQA9QAAAIUDA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p w14:paraId="14EC6511" w14:textId="77777777" w:rsidR="007572AF" w:rsidRDefault="007572AF"/>
    <w:p w14:paraId="14EC6512" w14:textId="77777777" w:rsidR="007572AF" w:rsidRDefault="007572AF"/>
    <w:p w14:paraId="14EC6513" w14:textId="77777777" w:rsidR="007572AF" w:rsidRDefault="007572AF"/>
    <w:p w14:paraId="14EC6514" w14:textId="77777777" w:rsidR="007572AF" w:rsidRDefault="007572AF">
      <w:r>
        <w:tab/>
      </w:r>
    </w:p>
    <w:p w14:paraId="14EC6515" w14:textId="77777777" w:rsidR="007572AF" w:rsidRDefault="007572AF"/>
    <w:p w14:paraId="14EC6516" w14:textId="77777777" w:rsidR="007572AF" w:rsidRDefault="007572AF"/>
    <w:p w14:paraId="14EC6517" w14:textId="77777777" w:rsidR="007572AF" w:rsidRDefault="007572AF"/>
    <w:p w14:paraId="14EC6518" w14:textId="77777777" w:rsidR="007572AF" w:rsidRDefault="007572AF" w:rsidP="00AE2EE2">
      <w:pPr>
        <w:jc w:val="right"/>
      </w:pPr>
    </w:p>
    <w:p w14:paraId="14EC6519" w14:textId="77777777" w:rsidR="007572AF" w:rsidRDefault="006E0254">
      <w:r>
        <w:rPr>
          <w:noProof/>
          <w:lang w:val="en-US"/>
        </w:rPr>
        <mc:AlternateContent>
          <mc:Choice Requires="wps">
            <w:drawing>
              <wp:anchor distT="0" distB="0" distL="114300" distR="114300" simplePos="0" relativeHeight="251657728" behindDoc="0" locked="0" layoutInCell="1" allowOverlap="1" wp14:anchorId="14EC6678" wp14:editId="14EC6679">
                <wp:simplePos x="0" y="0"/>
                <wp:positionH relativeFrom="column">
                  <wp:posOffset>5289550</wp:posOffset>
                </wp:positionH>
                <wp:positionV relativeFrom="paragraph">
                  <wp:posOffset>6966585</wp:posOffset>
                </wp:positionV>
                <wp:extent cx="302260" cy="0"/>
                <wp:effectExtent l="3175" t="381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548.55pt" to="440.3pt,5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" stroked="f">
                <v:stroke endarrow="block"/>
              </v:line>
            </w:pict>
          </mc:Fallback>
        </mc:AlternateContent>
      </w:r>
      <w:r>
        <w:rPr>
          <w:noProof/>
          <w:lang w:val="en-US"/>
        </w:rPr>
        <mc:AlternateContent>
          <mc:Choice Requires="wps">
            <w:drawing>
              <wp:anchor distT="0" distB="0" distL="114300" distR="114300" simplePos="0" relativeHeight="251656704" behindDoc="0" locked="0" layoutInCell="1" allowOverlap="1" wp14:anchorId="14EC667A" wp14:editId="14EC667B">
                <wp:simplePos x="0" y="0"/>
                <wp:positionH relativeFrom="column">
                  <wp:posOffset>5213985</wp:posOffset>
                </wp:positionH>
                <wp:positionV relativeFrom="paragraph">
                  <wp:posOffset>6736715</wp:posOffset>
                </wp:positionV>
                <wp:extent cx="377825" cy="0"/>
                <wp:effectExtent l="3810" t="254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O5P+QewIAAJMF&#10;AAAOAAAAAAAAAAAAAAAAAC4CAABkcnMvZTJvRG9jLnhtbFBLAQItABQABgAIAAAAIQAtP4Wi3wAA&#10;AA0BAAAPAAAAAAAAAAAAAAAAANUEAABkcnMvZG93bnJldi54bWxQSwUGAAAAAAQABADzAAAA4QUA&#10;AAAA&#10;" stroked="f"/>
            </w:pict>
          </mc:Fallback>
        </mc:AlternateContent>
      </w:r>
      <w:r>
        <w:rPr>
          <w:noProof/>
          <w:lang w:val="en-US"/>
        </w:rPr>
        <mc:AlternateContent>
          <mc:Choice Requires="wps">
            <w:drawing>
              <wp:anchor distT="0" distB="0" distL="114300" distR="114300" simplePos="0" relativeHeight="251655680" behindDoc="0" locked="0" layoutInCell="1" allowOverlap="1" wp14:anchorId="14EC667C" wp14:editId="14EC667D">
                <wp:simplePos x="0" y="0"/>
                <wp:positionH relativeFrom="column">
                  <wp:posOffset>5213985</wp:posOffset>
                </wp:positionH>
                <wp:positionV relativeFrom="paragraph">
                  <wp:posOffset>6736715</wp:posOffset>
                </wp:positionV>
                <wp:extent cx="377825" cy="0"/>
                <wp:effectExtent l="3810" t="254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NQqXBewIAAJMF&#10;AAAOAAAAAAAAAAAAAAAAAC4CAABkcnMvZTJvRG9jLnhtbFBLAQItABQABgAIAAAAIQAtP4Wi3wAA&#10;AA0BAAAPAAAAAAAAAAAAAAAAANUEAABkcnMvZG93bnJldi54bWxQSwUGAAAAAAQABADzAAAA4QUA&#10;AAAA&#10;" stroked="f"/>
            </w:pict>
          </mc:Fallback>
        </mc:AlternateContent>
      </w:r>
      <w:r>
        <w:rPr>
          <w:noProof/>
          <w:lang w:val="en-US"/>
        </w:rPr>
        <mc:AlternateContent>
          <mc:Choice Requires="wps">
            <w:drawing>
              <wp:anchor distT="36576" distB="36576" distL="36576" distR="36576" simplePos="0" relativeHeight="251653632" behindDoc="0" locked="0" layoutInCell="1" allowOverlap="1" wp14:anchorId="14EC667E" wp14:editId="14EC667F">
                <wp:simplePos x="0" y="0"/>
                <wp:positionH relativeFrom="column">
                  <wp:posOffset>4391660</wp:posOffset>
                </wp:positionH>
                <wp:positionV relativeFrom="paragraph">
                  <wp:posOffset>8783955</wp:posOffset>
                </wp:positionV>
                <wp:extent cx="2070100" cy="288290"/>
                <wp:effectExtent l="635" t="1905"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88290"/>
                        </a:xfrm>
                        <a:prstGeom prst="rect">
                          <a:avLst/>
                        </a:prstGeom>
                        <a:solidFill>
                          <a:srgbClr val="4D4D4D"/>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4EC66C1" w14:textId="77777777" w:rsidR="00C61B96" w:rsidRDefault="00C61B96">
                            <w:pPr>
                              <w:widowControl w:val="0"/>
                              <w:rPr>
                                <w:rFonts w:ascii="Bookman Old Style" w:hAnsi="Bookman Old Style"/>
                                <w:color w:val="FFFFFF"/>
                              </w:rPr>
                            </w:pPr>
                            <w:r>
                              <w:rPr>
                                <w:rFonts w:ascii="Bookman Old Style" w:hAnsi="Bookman Old Style"/>
                                <w:color w:val="FFFFFF"/>
                              </w:rPr>
                              <w:t>POLICIES AND PROCEDURES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5.8pt;margin-top:691.65pt;width:163pt;height:22.7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" fillcolor="#4d4d4d" stroked="f" insetpen="t">
                <v:shadow color="#ccc"/>
                <v:textbox inset="2.88pt,2.88pt,2.88pt,2.88pt">
                  <w:txbxContent>
                    <w:p w14:paraId="14EC66C1" w14:textId="77777777" w:rsidR="00726E6C" w:rsidRDefault="00726E6C">
                      <w:pPr>
                        <w:widowControl w:val="0"/>
                        <w:rPr>
                          <w:rFonts w:ascii="Bookman Old Style" w:hAnsi="Bookman Old Style"/>
                          <w:color w:val="FFFFFF"/>
                        </w:rPr>
                      </w:pPr>
                      <w:r>
                        <w:rPr>
                          <w:rFonts w:ascii="Bookman Old Style" w:hAnsi="Bookman Old Style"/>
                          <w:color w:val="FFFFFF"/>
                        </w:rPr>
                        <w:t>POLICIES AND PROCEDURES</w:t>
                      </w:r>
                    </w:p>
                  </w:txbxContent>
                </v:textbox>
              </v:shape>
            </w:pict>
          </mc:Fallback>
        </mc:AlternateContent>
      </w:r>
      <w:r>
        <w:rPr>
          <w:noProof/>
          <w:lang w:val="en-US"/>
        </w:rPr>
        <mc:AlternateContent>
          <mc:Choice Requires="wps">
            <w:drawing>
              <wp:anchor distT="36576" distB="36576" distL="36576" distR="36576" simplePos="0" relativeHeight="251654656" behindDoc="0" locked="0" layoutInCell="1" allowOverlap="1" wp14:anchorId="14EC6680" wp14:editId="14EC6681">
                <wp:simplePos x="0" y="0"/>
                <wp:positionH relativeFrom="column">
                  <wp:posOffset>6461760</wp:posOffset>
                </wp:positionH>
                <wp:positionV relativeFrom="paragraph">
                  <wp:posOffset>8928100</wp:posOffset>
                </wp:positionV>
                <wp:extent cx="198120" cy="0"/>
                <wp:effectExtent l="13335" t="12700" r="7620" b="63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952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08.8pt,703pt" to="524.4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" strokecolor="#4d4d4d">
                <v:shadow color="#ccc"/>
              </v:line>
            </w:pict>
          </mc:Fallback>
        </mc:AlternateContent>
      </w:r>
    </w:p>
    <w:p w14:paraId="14EC651A" w14:textId="77777777" w:rsidR="007572AF" w:rsidRDefault="007572AF"/>
    <w:p w14:paraId="14EC651B" w14:textId="77777777" w:rsidR="007572AF" w:rsidRDefault="007572AF"/>
    <w:p w14:paraId="14EC651C" w14:textId="77777777" w:rsidR="007572AF" w:rsidRDefault="007572AF">
      <w:bookmarkStart w:id="0" w:name="_GoBack"/>
      <w:bookmarkEnd w:id="0"/>
    </w:p>
    <w:p w14:paraId="14EC651D" w14:textId="77777777" w:rsidR="007572AF" w:rsidRDefault="007572AF"/>
    <w:p w14:paraId="14EC651E" w14:textId="77777777" w:rsidR="007572AF" w:rsidRDefault="007572AF"/>
    <w:p w14:paraId="14EC651F" w14:textId="77777777" w:rsidR="007572AF" w:rsidRDefault="007572AF"/>
    <w:p w14:paraId="14EC6520" w14:textId="77777777" w:rsidR="007572AF" w:rsidRDefault="007572AF"/>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8552D" w:rsidRPr="000B472D" w14:paraId="14EC6522" w14:textId="77777777" w:rsidTr="000B472D">
        <w:tc>
          <w:tcPr>
            <w:tcW w:w="7938" w:type="dxa"/>
          </w:tcPr>
          <w:p w14:paraId="298450D7" w14:textId="77777777" w:rsidR="00164770" w:rsidRDefault="00164770" w:rsidP="009455A6">
            <w:pPr>
              <w:jc w:val="right"/>
              <w:rPr>
                <w:rFonts w:ascii="Verdana" w:hAnsi="Verdana"/>
                <w:b/>
                <w:bCs/>
                <w:color w:val="447DB5"/>
                <w:sz w:val="52"/>
                <w:szCs w:val="52"/>
              </w:rPr>
            </w:pPr>
            <w:r w:rsidRPr="00164770">
              <w:rPr>
                <w:rFonts w:ascii="Verdana" w:hAnsi="Verdana"/>
                <w:b/>
                <w:bCs/>
                <w:color w:val="447DB5"/>
                <w:sz w:val="52"/>
                <w:szCs w:val="52"/>
              </w:rPr>
              <w:t>FIN.SOP.XII.036</w:t>
            </w:r>
          </w:p>
          <w:p w14:paraId="14EC6521" w14:textId="0CBD1EF3" w:rsidR="0008552D" w:rsidRPr="000B472D" w:rsidRDefault="00164770" w:rsidP="00164770">
            <w:pPr>
              <w:jc w:val="right"/>
              <w:rPr>
                <w:rFonts w:ascii="Verdana" w:hAnsi="Verdana"/>
                <w:b/>
                <w:bCs/>
                <w:sz w:val="52"/>
                <w:szCs w:val="52"/>
              </w:rPr>
            </w:pPr>
            <w:r w:rsidRPr="00164770">
              <w:rPr>
                <w:rFonts w:ascii="Verdana" w:hAnsi="Verdana"/>
                <w:b/>
                <w:bCs/>
                <w:color w:val="447DB5"/>
                <w:sz w:val="44"/>
                <w:szCs w:val="44"/>
              </w:rPr>
              <w:t>Terminal Payments (TP) Reporting</w:t>
            </w:r>
          </w:p>
        </w:tc>
      </w:tr>
      <w:tr w:rsidR="0008552D" w:rsidRPr="000B472D" w14:paraId="14EC6526" w14:textId="77777777" w:rsidTr="000B472D">
        <w:tc>
          <w:tcPr>
            <w:tcW w:w="7938" w:type="dxa"/>
          </w:tcPr>
          <w:p w14:paraId="14EC6525" w14:textId="3CF592CC" w:rsidR="0008552D" w:rsidRPr="000B472D" w:rsidRDefault="00164770" w:rsidP="00164770">
            <w:pPr>
              <w:jc w:val="right"/>
              <w:rPr>
                <w:rFonts w:ascii="Verdana" w:hAnsi="Verdana"/>
                <w:b/>
                <w:bCs/>
                <w:i/>
                <w:iCs/>
                <w:color w:val="447DB5"/>
                <w:sz w:val="40"/>
                <w:szCs w:val="40"/>
              </w:rPr>
            </w:pPr>
            <w:r>
              <w:rPr>
                <w:rFonts w:ascii="Verdana" w:hAnsi="Verdana"/>
                <w:b/>
                <w:bCs/>
                <w:i/>
                <w:iCs/>
                <w:color w:val="447DB5"/>
                <w:sz w:val="40"/>
                <w:szCs w:val="40"/>
              </w:rPr>
              <w:t>FNM</w:t>
            </w:r>
            <w:r w:rsidR="000F7388">
              <w:rPr>
                <w:rFonts w:ascii="Verdana" w:hAnsi="Verdana"/>
                <w:b/>
                <w:bCs/>
                <w:i/>
                <w:iCs/>
                <w:color w:val="447DB5"/>
                <w:sz w:val="40"/>
                <w:szCs w:val="40"/>
              </w:rPr>
              <w:t>/</w:t>
            </w:r>
            <w:r>
              <w:rPr>
                <w:rFonts w:ascii="Verdana" w:hAnsi="Verdana"/>
                <w:b/>
                <w:bCs/>
                <w:i/>
                <w:iCs/>
                <w:color w:val="447DB5"/>
                <w:sz w:val="40"/>
                <w:szCs w:val="40"/>
              </w:rPr>
              <w:t>ACT</w:t>
            </w:r>
          </w:p>
        </w:tc>
      </w:tr>
      <w:tr w:rsidR="0008552D" w14:paraId="14EC6528" w14:textId="77777777" w:rsidTr="000B472D">
        <w:tc>
          <w:tcPr>
            <w:tcW w:w="7938" w:type="dxa"/>
            <w:tcBorders>
              <w:bottom w:val="single" w:sz="36" w:space="0" w:color="006600"/>
            </w:tcBorders>
          </w:tcPr>
          <w:p w14:paraId="14EC6527" w14:textId="77777777" w:rsidR="0008552D" w:rsidRDefault="0008552D" w:rsidP="0008552D">
            <w:pPr>
              <w:jc w:val="right"/>
            </w:pPr>
          </w:p>
        </w:tc>
      </w:tr>
      <w:tr w:rsidR="0008552D" w14:paraId="14EC652A" w14:textId="77777777" w:rsidTr="000B472D">
        <w:tc>
          <w:tcPr>
            <w:tcW w:w="7938" w:type="dxa"/>
            <w:tcBorders>
              <w:top w:val="single" w:sz="36" w:space="0" w:color="006600"/>
            </w:tcBorders>
          </w:tcPr>
          <w:p w14:paraId="14EC6529" w14:textId="77777777" w:rsidR="0008552D" w:rsidRDefault="0008552D" w:rsidP="0008552D">
            <w:pPr>
              <w:jc w:val="right"/>
            </w:pPr>
          </w:p>
        </w:tc>
      </w:tr>
      <w:tr w:rsidR="0008552D" w14:paraId="14EC652C" w14:textId="77777777" w:rsidTr="000B472D">
        <w:tc>
          <w:tcPr>
            <w:tcW w:w="7938" w:type="dxa"/>
          </w:tcPr>
          <w:p w14:paraId="14EC652B" w14:textId="77777777" w:rsidR="0008552D" w:rsidRPr="000B472D" w:rsidRDefault="00324472" w:rsidP="0008552D">
            <w:pPr>
              <w:jc w:val="right"/>
              <w:rPr>
                <w:sz w:val="32"/>
                <w:szCs w:val="32"/>
              </w:rPr>
            </w:pPr>
            <w:r>
              <w:rPr>
                <w:rFonts w:ascii="Verdana" w:hAnsi="Verdana"/>
                <w:b/>
                <w:bCs/>
                <w:i/>
                <w:iCs/>
                <w:color w:val="447DB5"/>
                <w:sz w:val="32"/>
                <w:szCs w:val="32"/>
              </w:rPr>
              <w:t>FNM</w:t>
            </w:r>
            <w:r w:rsidR="0008552D" w:rsidRPr="000B472D">
              <w:rPr>
                <w:rFonts w:ascii="Verdana" w:hAnsi="Verdana"/>
                <w:b/>
                <w:bCs/>
                <w:i/>
                <w:iCs/>
                <w:color w:val="447DB5"/>
                <w:sz w:val="32"/>
                <w:szCs w:val="32"/>
              </w:rPr>
              <w:t xml:space="preserve"> Standard Operating Procedure</w:t>
            </w:r>
          </w:p>
        </w:tc>
      </w:tr>
      <w:tr w:rsidR="0008552D" w14:paraId="14EC652E" w14:textId="77777777" w:rsidTr="000B472D">
        <w:tc>
          <w:tcPr>
            <w:tcW w:w="7938" w:type="dxa"/>
          </w:tcPr>
          <w:p w14:paraId="14EC652D" w14:textId="5D70FF56" w:rsidR="0008552D" w:rsidRDefault="00164770" w:rsidP="0008552D">
            <w:pPr>
              <w:jc w:val="right"/>
            </w:pPr>
            <w:r w:rsidRPr="005E5B15">
              <w:rPr>
                <w:rFonts w:ascii="Verdana" w:hAnsi="Verdana"/>
                <w:b/>
                <w:bCs/>
                <w:iCs/>
                <w:color w:val="808080" w:themeColor="background1" w:themeShade="80"/>
                <w:sz w:val="28"/>
                <w:szCs w:val="28"/>
              </w:rPr>
              <w:t>Target Audience:  Back Office</w:t>
            </w:r>
          </w:p>
        </w:tc>
      </w:tr>
    </w:tbl>
    <w:p w14:paraId="14EC652F" w14:textId="77777777" w:rsidR="007572AF" w:rsidRDefault="007572AF"/>
    <w:p w14:paraId="14EC6530" w14:textId="77777777" w:rsidR="007572AF" w:rsidRDefault="007572AF"/>
    <w:p w14:paraId="14EC6531" w14:textId="77777777" w:rsidR="007572AF" w:rsidRDefault="007572AF"/>
    <w:p w14:paraId="14EC6532" w14:textId="77777777" w:rsidR="007572AF" w:rsidRDefault="007572AF"/>
    <w:p w14:paraId="14EC6533" w14:textId="77777777" w:rsidR="007572AF" w:rsidRDefault="007572AF"/>
    <w:p w14:paraId="14EC6534" w14:textId="77777777" w:rsidR="007572AF" w:rsidRDefault="007572AF"/>
    <w:p w14:paraId="14EC6535" w14:textId="77777777" w:rsidR="007572AF" w:rsidRDefault="007572AF"/>
    <w:p w14:paraId="14EC6536" w14:textId="77777777" w:rsidR="007572AF" w:rsidRDefault="007572AF"/>
    <w:p w14:paraId="14EC6537" w14:textId="77777777" w:rsidR="007572AF" w:rsidRDefault="007572AF"/>
    <w:p w14:paraId="14EC6538" w14:textId="77777777" w:rsidR="007572AF" w:rsidRDefault="007572AF"/>
    <w:p w14:paraId="14EC6539" w14:textId="77777777" w:rsidR="007572AF" w:rsidRDefault="007572AF"/>
    <w:p w14:paraId="14EC653A" w14:textId="77777777" w:rsidR="007572AF" w:rsidRDefault="007572AF"/>
    <w:p w14:paraId="14EC653B" w14:textId="77777777" w:rsidR="007572AF" w:rsidRDefault="007572AF"/>
    <w:p w14:paraId="14EC653C" w14:textId="77777777" w:rsidR="007572AF" w:rsidRDefault="007572AF"/>
    <w:p w14:paraId="14EC653E" w14:textId="77777777" w:rsidR="007572AF" w:rsidRDefault="007572AF"/>
    <w:p w14:paraId="14EC653F" w14:textId="77777777" w:rsidR="007572AF" w:rsidRDefault="007572AF"/>
    <w:p w14:paraId="14EC6540" w14:textId="77777777" w:rsidR="007572AF" w:rsidRDefault="007572AF"/>
    <w:p w14:paraId="14EC6541" w14:textId="77777777" w:rsidR="007572AF" w:rsidRDefault="007572AF"/>
    <w:p w14:paraId="14EC6542" w14:textId="77777777" w:rsidR="007572AF" w:rsidRDefault="007572AF"/>
    <w:p w14:paraId="14EC6543" w14:textId="77777777" w:rsidR="007572AF" w:rsidRDefault="007572AF"/>
    <w:p w14:paraId="14EC6544" w14:textId="77777777" w:rsidR="007572AF" w:rsidRDefault="007572AF"/>
    <w:p w14:paraId="14EC6545" w14:textId="77777777" w:rsidR="007572AF" w:rsidRDefault="007572AF"/>
    <w:p w14:paraId="14EC6546" w14:textId="77777777" w:rsidR="007572AF" w:rsidRDefault="007572AF"/>
    <w:p w14:paraId="14EC6547" w14:textId="77777777" w:rsidR="008034FD" w:rsidRDefault="0019214C" w:rsidP="0019214C">
      <w:pPr>
        <w:pStyle w:val="Heading1"/>
        <w:tabs>
          <w:tab w:val="center" w:pos="6980"/>
          <w:tab w:val="right" w:leader="dot" w:pos="8330"/>
          <w:tab w:val="left" w:pos="10560"/>
        </w:tabs>
        <w:jc w:val="left"/>
      </w:pPr>
      <w:r>
        <w:t xml:space="preserve"> </w:t>
      </w:r>
    </w:p>
    <w:p w14:paraId="14EC6548" w14:textId="77777777" w:rsidR="007572AF" w:rsidRPr="008034FD" w:rsidRDefault="007572AF" w:rsidP="008034FD">
      <w:pPr>
        <w:sectPr w:rsidR="007572AF" w:rsidRPr="008034FD" w:rsidSect="00FB043A">
          <w:headerReference w:type="even" r:id="rId12"/>
          <w:headerReference w:type="default" r:id="rId13"/>
          <w:footerReference w:type="even" r:id="rId14"/>
          <w:footerReference w:type="default" r:id="rId15"/>
          <w:headerReference w:type="first" r:id="rId16"/>
          <w:footerReference w:type="first" r:id="rId17"/>
          <w:type w:val="oddPage"/>
          <w:pgSz w:w="11907" w:h="16840" w:code="9"/>
          <w:pgMar w:top="284" w:right="794" w:bottom="284" w:left="249" w:header="709" w:footer="289" w:gutter="0"/>
          <w:cols w:space="708"/>
          <w:titlePg/>
          <w:docGrid w:linePitch="360"/>
        </w:sectPr>
      </w:pPr>
    </w:p>
    <w:p w14:paraId="14EC6549" w14:textId="77777777" w:rsidR="00406CBE" w:rsidRDefault="00406CBE" w:rsidP="00CA25D9"/>
    <w:p w14:paraId="14EC654A" w14:textId="77777777" w:rsidR="00406CBE" w:rsidRDefault="00406CBE" w:rsidP="00CA25D9"/>
    <w:p w14:paraId="14EC654B" w14:textId="77777777" w:rsidR="00CA25D9" w:rsidRDefault="00CA25D9" w:rsidP="00CA25D9"/>
    <w:p w14:paraId="14EC654C" w14:textId="77777777" w:rsidR="00CA25D9" w:rsidRDefault="00CA25D9" w:rsidP="00CA25D9"/>
    <w:p w14:paraId="14EC654D" w14:textId="77777777" w:rsidR="00CA25D9" w:rsidRDefault="00CA25D9" w:rsidP="00CA25D9"/>
    <w:p w14:paraId="14EC654E" w14:textId="77777777" w:rsidR="00406CBE" w:rsidRDefault="00406CBE" w:rsidP="00CA25D9"/>
    <w:tbl>
      <w:tblPr>
        <w:tblStyle w:val="TableGrid"/>
        <w:tblW w:w="0" w:type="auto"/>
        <w:tblInd w:w="2235" w:type="dxa"/>
        <w:shd w:val="clear" w:color="auto" w:fill="D9D9D9" w:themeFill="background1" w:themeFillShade="D9"/>
        <w:tblLook w:val="04A0" w:firstRow="1" w:lastRow="0" w:firstColumn="1" w:lastColumn="0" w:noHBand="0" w:noVBand="1"/>
      </w:tblPr>
      <w:tblGrid>
        <w:gridCol w:w="9355"/>
      </w:tblGrid>
      <w:tr w:rsidR="00406CBE" w:rsidRPr="000B472D" w14:paraId="14EC6553" w14:textId="77777777" w:rsidTr="00406CBE">
        <w:tc>
          <w:tcPr>
            <w:tcW w:w="9355" w:type="dxa"/>
            <w:shd w:val="clear" w:color="auto" w:fill="D9D9D9" w:themeFill="background1" w:themeFillShade="D9"/>
          </w:tcPr>
          <w:p w14:paraId="14EC654F" w14:textId="77777777" w:rsidR="00406CBE" w:rsidRPr="000B472D" w:rsidRDefault="00406CBE" w:rsidP="00406CBE">
            <w:pPr>
              <w:jc w:val="center"/>
              <w:rPr>
                <w:rFonts w:asciiTheme="minorHAnsi" w:hAnsiTheme="minorHAnsi" w:cstheme="minorHAnsi"/>
                <w:b/>
                <w:bCs/>
                <w:sz w:val="32"/>
                <w:szCs w:val="32"/>
              </w:rPr>
            </w:pPr>
            <w:r w:rsidRPr="000B472D">
              <w:rPr>
                <w:rFonts w:asciiTheme="minorHAnsi" w:hAnsiTheme="minorHAnsi" w:cstheme="minorHAnsi"/>
                <w:b/>
                <w:bCs/>
                <w:sz w:val="32"/>
                <w:szCs w:val="32"/>
              </w:rPr>
              <w:t>DISCLAIMER</w:t>
            </w:r>
          </w:p>
          <w:p w14:paraId="14EC6550" w14:textId="77777777" w:rsidR="00406CBE" w:rsidRPr="000B472D" w:rsidRDefault="00406CBE" w:rsidP="00406CBE">
            <w:pPr>
              <w:jc w:val="center"/>
              <w:rPr>
                <w:rFonts w:asciiTheme="minorHAnsi" w:hAnsiTheme="minorHAnsi" w:cstheme="minorHAnsi"/>
                <w:sz w:val="32"/>
                <w:szCs w:val="32"/>
              </w:rPr>
            </w:pPr>
          </w:p>
          <w:p w14:paraId="14EC6551" w14:textId="77777777" w:rsidR="00406CBE" w:rsidRPr="000B472D" w:rsidRDefault="00406CBE" w:rsidP="00406CBE">
            <w:pPr>
              <w:jc w:val="both"/>
              <w:rPr>
                <w:rFonts w:asciiTheme="minorHAnsi" w:hAnsiTheme="minorHAnsi" w:cstheme="minorHAnsi"/>
                <w:sz w:val="32"/>
                <w:szCs w:val="32"/>
              </w:rPr>
            </w:pPr>
            <w:r w:rsidRPr="000B472D">
              <w:rPr>
                <w:rFonts w:asciiTheme="minorHAnsi" w:hAnsiTheme="minorHAnsi" w:cstheme="minorHAnsi"/>
                <w:sz w:val="32"/>
                <w:szCs w:val="32"/>
              </w:rPr>
              <w:t>Standard Operating Procedures (SOPs) provide a step-by-step guide for staff directly involved in the processing of administrative actions to support and facilitate the implementation of WHO policies and procedures. The SOPs are for guidance only; they are neither authoritative nor binding. The SOPs reflect the policies and procedures of WHO at the time of writing; however, policies and procedures change from time-to-time. In the case of a conflict between the SOPs and the WHO eManual provisions, the WHO eManual provisions take precedence.</w:t>
            </w:r>
          </w:p>
          <w:p w14:paraId="14EC6552" w14:textId="77777777" w:rsidR="00406CBE" w:rsidRPr="000B472D" w:rsidRDefault="00406CBE" w:rsidP="00CA25D9">
            <w:pPr>
              <w:rPr>
                <w:rFonts w:asciiTheme="minorHAnsi" w:hAnsiTheme="minorHAnsi" w:cstheme="minorHAnsi"/>
                <w:sz w:val="32"/>
                <w:szCs w:val="32"/>
              </w:rPr>
            </w:pPr>
          </w:p>
        </w:tc>
      </w:tr>
    </w:tbl>
    <w:p w14:paraId="14EC6554" w14:textId="77777777" w:rsidR="00406CBE" w:rsidRDefault="00406CBE" w:rsidP="00CA25D9"/>
    <w:p w14:paraId="14EC6555" w14:textId="77777777" w:rsidR="00406CBE" w:rsidRPr="00CA25D9" w:rsidRDefault="00406CBE" w:rsidP="00CA25D9"/>
    <w:p w14:paraId="14EC6556" w14:textId="77777777" w:rsidR="00CA25D9" w:rsidRDefault="00CA25D9" w:rsidP="002D1403">
      <w:pPr>
        <w:pStyle w:val="Heading1"/>
        <w:tabs>
          <w:tab w:val="center" w:pos="6980"/>
          <w:tab w:val="right" w:leader="dot" w:pos="8330"/>
          <w:tab w:val="left" w:pos="10560"/>
        </w:tabs>
        <w:jc w:val="left"/>
      </w:pPr>
    </w:p>
    <w:p w14:paraId="14EC6557" w14:textId="77777777" w:rsidR="00CA25D9" w:rsidRDefault="00CA25D9" w:rsidP="002D1403">
      <w:pPr>
        <w:pStyle w:val="Heading1"/>
        <w:tabs>
          <w:tab w:val="center" w:pos="6980"/>
          <w:tab w:val="right" w:leader="dot" w:pos="8330"/>
          <w:tab w:val="left" w:pos="10560"/>
        </w:tabs>
        <w:jc w:val="left"/>
      </w:pPr>
    </w:p>
    <w:p w14:paraId="14EC6558" w14:textId="77777777" w:rsidR="00CA25D9" w:rsidRDefault="00CA25D9" w:rsidP="002D1403">
      <w:pPr>
        <w:pStyle w:val="Heading1"/>
        <w:tabs>
          <w:tab w:val="center" w:pos="6980"/>
          <w:tab w:val="right" w:leader="dot" w:pos="8330"/>
          <w:tab w:val="left" w:pos="10560"/>
        </w:tabs>
        <w:jc w:val="left"/>
      </w:pPr>
    </w:p>
    <w:p w14:paraId="14EC6559" w14:textId="77777777" w:rsidR="00CA25D9" w:rsidRDefault="00CA25D9" w:rsidP="002D1403">
      <w:pPr>
        <w:pStyle w:val="Heading1"/>
        <w:tabs>
          <w:tab w:val="center" w:pos="6980"/>
          <w:tab w:val="right" w:leader="dot" w:pos="8330"/>
          <w:tab w:val="left" w:pos="10560"/>
        </w:tabs>
        <w:jc w:val="left"/>
      </w:pPr>
    </w:p>
    <w:p w14:paraId="14EC655A" w14:textId="77777777" w:rsidR="00406CBE" w:rsidRPr="000B472D" w:rsidRDefault="00406CBE" w:rsidP="00406CBE">
      <w:pPr>
        <w:pStyle w:val="Heading1"/>
        <w:tabs>
          <w:tab w:val="center" w:pos="6980"/>
          <w:tab w:val="right" w:leader="dot" w:pos="8330"/>
          <w:tab w:val="left" w:pos="10560"/>
        </w:tabs>
        <w:jc w:val="left"/>
        <w:rPr>
          <w:rFonts w:asciiTheme="minorHAnsi" w:hAnsiTheme="minorHAnsi" w:cstheme="minorHAnsi"/>
        </w:rPr>
      </w:pPr>
      <w:r w:rsidRPr="000B472D">
        <w:rPr>
          <w:rFonts w:asciiTheme="minorHAnsi" w:hAnsiTheme="minorHAnsi" w:cstheme="minorHAnsi"/>
        </w:rPr>
        <w:lastRenderedPageBreak/>
        <w:t>DOCUMENT SPECIFICATIONS</w:t>
      </w:r>
    </w:p>
    <w:p w14:paraId="14EC655B" w14:textId="77777777" w:rsidR="00406CBE" w:rsidRDefault="00406CBE" w:rsidP="00406CBE">
      <w:pPr>
        <w:ind w:left="714"/>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134"/>
        <w:gridCol w:w="1418"/>
        <w:gridCol w:w="4252"/>
        <w:gridCol w:w="2694"/>
        <w:gridCol w:w="4394"/>
      </w:tblGrid>
      <w:tr w:rsidR="00406CBE" w:rsidRPr="000B472D" w14:paraId="14EC6561" w14:textId="77777777" w:rsidTr="00D6522D">
        <w:trPr>
          <w:trHeight w:val="492"/>
        </w:trPr>
        <w:tc>
          <w:tcPr>
            <w:tcW w:w="1134" w:type="dxa"/>
            <w:shd w:val="clear" w:color="auto" w:fill="006600"/>
            <w:vAlign w:val="center"/>
          </w:tcPr>
          <w:p w14:paraId="14EC655C" w14:textId="77777777" w:rsidR="00406CBE" w:rsidRPr="000B472D" w:rsidRDefault="00406CBE" w:rsidP="00D6522D">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Version</w:t>
            </w:r>
            <w:r w:rsidRPr="000B472D">
              <w:rPr>
                <w:rFonts w:asciiTheme="minorHAnsi" w:hAnsiTheme="minorHAnsi" w:cstheme="minorHAnsi"/>
                <w:color w:val="FFFFFF"/>
                <w:sz w:val="24"/>
              </w:rPr>
              <w:tab/>
            </w:r>
            <w:proofErr w:type="spellStart"/>
            <w:r w:rsidRPr="000B472D">
              <w:rPr>
                <w:rFonts w:asciiTheme="minorHAnsi" w:hAnsiTheme="minorHAnsi" w:cstheme="minorHAnsi"/>
                <w:color w:val="FFFFFF"/>
                <w:sz w:val="24"/>
              </w:rPr>
              <w:t>Version</w:t>
            </w:r>
            <w:proofErr w:type="spellEnd"/>
          </w:p>
        </w:tc>
        <w:tc>
          <w:tcPr>
            <w:tcW w:w="1418" w:type="dxa"/>
            <w:shd w:val="clear" w:color="auto" w:fill="006600"/>
            <w:vAlign w:val="center"/>
          </w:tcPr>
          <w:p w14:paraId="14EC655D" w14:textId="77777777" w:rsidR="00406CBE" w:rsidRPr="000B472D" w:rsidRDefault="00406CBE" w:rsidP="00D6522D">
            <w:pPr>
              <w:pStyle w:val="Heading1"/>
              <w:tabs>
                <w:tab w:val="left" w:pos="1901"/>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Date of revision</w:t>
            </w:r>
          </w:p>
        </w:tc>
        <w:tc>
          <w:tcPr>
            <w:tcW w:w="4252" w:type="dxa"/>
            <w:shd w:val="clear" w:color="auto" w:fill="006600"/>
            <w:vAlign w:val="center"/>
          </w:tcPr>
          <w:p w14:paraId="14EC655E" w14:textId="77777777" w:rsidR="00406CBE" w:rsidRPr="000B472D" w:rsidRDefault="00406CBE" w:rsidP="00D6522D">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 xml:space="preserve">Author (s) / </w:t>
            </w:r>
            <w:proofErr w:type="spellStart"/>
            <w:r w:rsidRPr="000B472D">
              <w:rPr>
                <w:rFonts w:asciiTheme="minorHAnsi" w:hAnsiTheme="minorHAnsi" w:cstheme="minorHAnsi"/>
                <w:color w:val="FFFFFF"/>
                <w:sz w:val="24"/>
              </w:rPr>
              <w:t>Dept</w:t>
            </w:r>
            <w:proofErr w:type="spellEnd"/>
            <w:r w:rsidRPr="000B472D">
              <w:rPr>
                <w:rFonts w:asciiTheme="minorHAnsi" w:hAnsiTheme="minorHAnsi" w:cstheme="minorHAnsi"/>
                <w:color w:val="FFFFFF"/>
                <w:sz w:val="24"/>
              </w:rPr>
              <w:t xml:space="preserve"> / Unit</w:t>
            </w:r>
          </w:p>
        </w:tc>
        <w:tc>
          <w:tcPr>
            <w:tcW w:w="2694" w:type="dxa"/>
            <w:shd w:val="clear" w:color="auto" w:fill="006600"/>
            <w:vAlign w:val="center"/>
          </w:tcPr>
          <w:p w14:paraId="14EC655F" w14:textId="77777777" w:rsidR="00406CBE" w:rsidRPr="000B472D" w:rsidRDefault="00406CBE" w:rsidP="00D6522D">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Approver</w:t>
            </w:r>
          </w:p>
        </w:tc>
        <w:tc>
          <w:tcPr>
            <w:tcW w:w="4394" w:type="dxa"/>
            <w:shd w:val="clear" w:color="auto" w:fill="006600"/>
            <w:vAlign w:val="center"/>
          </w:tcPr>
          <w:p w14:paraId="14EC6560" w14:textId="77777777" w:rsidR="00406CBE" w:rsidRPr="000B472D" w:rsidRDefault="00406CBE" w:rsidP="00D6522D">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Indicate which section</w:t>
            </w:r>
            <w:r w:rsidR="009455A6">
              <w:rPr>
                <w:rFonts w:asciiTheme="minorHAnsi" w:hAnsiTheme="minorHAnsi" w:cstheme="minorHAnsi"/>
                <w:color w:val="FFFFFF"/>
                <w:sz w:val="24"/>
              </w:rPr>
              <w:t xml:space="preserve"> (s)</w:t>
            </w:r>
            <w:r w:rsidRPr="000B472D">
              <w:rPr>
                <w:rFonts w:asciiTheme="minorHAnsi" w:hAnsiTheme="minorHAnsi" w:cstheme="minorHAnsi"/>
                <w:color w:val="FFFFFF"/>
                <w:sz w:val="24"/>
              </w:rPr>
              <w:t xml:space="preserve"> changed compared to previous version</w:t>
            </w:r>
          </w:p>
        </w:tc>
      </w:tr>
      <w:tr w:rsidR="00406CBE" w:rsidRPr="000B472D" w14:paraId="14EC6567" w14:textId="77777777" w:rsidTr="00D6522D">
        <w:trPr>
          <w:trHeight w:val="294"/>
        </w:trPr>
        <w:tc>
          <w:tcPr>
            <w:tcW w:w="1134" w:type="dxa"/>
            <w:shd w:val="clear" w:color="auto" w:fill="auto"/>
            <w:vAlign w:val="center"/>
          </w:tcPr>
          <w:p w14:paraId="14EC6562" w14:textId="1175B14A" w:rsidR="00406CBE" w:rsidRPr="000B472D" w:rsidRDefault="00B97722" w:rsidP="00D6522D">
            <w:pPr>
              <w:tabs>
                <w:tab w:val="left" w:pos="2652"/>
              </w:tabs>
              <w:rPr>
                <w:rFonts w:asciiTheme="minorHAnsi" w:hAnsiTheme="minorHAnsi" w:cstheme="minorHAnsi"/>
              </w:rPr>
            </w:pPr>
            <w:r>
              <w:rPr>
                <w:rFonts w:asciiTheme="minorHAnsi" w:hAnsiTheme="minorHAnsi" w:cstheme="minorHAnsi"/>
              </w:rPr>
              <w:t>0</w:t>
            </w:r>
            <w:r w:rsidR="00DF0828">
              <w:rPr>
                <w:rFonts w:asciiTheme="minorHAnsi" w:hAnsiTheme="minorHAnsi" w:cstheme="minorHAnsi"/>
              </w:rPr>
              <w:t>.12</w:t>
            </w:r>
          </w:p>
        </w:tc>
        <w:tc>
          <w:tcPr>
            <w:tcW w:w="1418" w:type="dxa"/>
            <w:shd w:val="clear" w:color="auto" w:fill="auto"/>
            <w:vAlign w:val="center"/>
          </w:tcPr>
          <w:p w14:paraId="14EC6563" w14:textId="6DC58CFF" w:rsidR="00406CBE" w:rsidRPr="000B472D" w:rsidRDefault="00DF0828" w:rsidP="00DF0828">
            <w:pPr>
              <w:tabs>
                <w:tab w:val="left" w:pos="2652"/>
              </w:tabs>
              <w:rPr>
                <w:rFonts w:asciiTheme="minorHAnsi" w:hAnsiTheme="minorHAnsi" w:cstheme="minorHAnsi"/>
              </w:rPr>
            </w:pPr>
            <w:r>
              <w:rPr>
                <w:rFonts w:asciiTheme="minorHAnsi" w:hAnsiTheme="minorHAnsi" w:cstheme="minorHAnsi"/>
              </w:rPr>
              <w:t>25</w:t>
            </w:r>
            <w:r w:rsidR="00D6522D">
              <w:rPr>
                <w:rFonts w:asciiTheme="minorHAnsi" w:hAnsiTheme="minorHAnsi" w:cstheme="minorHAnsi"/>
              </w:rPr>
              <w:t>.</w:t>
            </w:r>
            <w:r>
              <w:rPr>
                <w:rFonts w:asciiTheme="minorHAnsi" w:hAnsiTheme="minorHAnsi" w:cstheme="minorHAnsi"/>
              </w:rPr>
              <w:t>10</w:t>
            </w:r>
            <w:r w:rsidR="00D6522D">
              <w:rPr>
                <w:rFonts w:asciiTheme="minorHAnsi" w:hAnsiTheme="minorHAnsi" w:cstheme="minorHAnsi"/>
              </w:rPr>
              <w:t>.2012</w:t>
            </w:r>
          </w:p>
        </w:tc>
        <w:tc>
          <w:tcPr>
            <w:tcW w:w="4252" w:type="dxa"/>
            <w:shd w:val="clear" w:color="auto" w:fill="auto"/>
            <w:vAlign w:val="center"/>
          </w:tcPr>
          <w:p w14:paraId="14EC6564" w14:textId="57825F60" w:rsidR="00406CBE" w:rsidRPr="000F7388" w:rsidRDefault="00D6522D" w:rsidP="00D6522D">
            <w:pPr>
              <w:tabs>
                <w:tab w:val="left" w:pos="2652"/>
              </w:tabs>
              <w:rPr>
                <w:rFonts w:asciiTheme="minorHAnsi" w:hAnsiTheme="minorHAnsi" w:cstheme="minorHAnsi"/>
                <w:lang w:val="en-US"/>
              </w:rPr>
            </w:pPr>
            <w:r>
              <w:rPr>
                <w:rFonts w:asciiTheme="minorHAnsi" w:hAnsiTheme="minorHAnsi" w:cstheme="minorHAnsi"/>
                <w:lang w:val="en-US"/>
              </w:rPr>
              <w:t>Arbid, Moeen</w:t>
            </w:r>
          </w:p>
        </w:tc>
        <w:tc>
          <w:tcPr>
            <w:tcW w:w="2694" w:type="dxa"/>
            <w:shd w:val="clear" w:color="auto" w:fill="auto"/>
            <w:vAlign w:val="center"/>
          </w:tcPr>
          <w:p w14:paraId="14EC6565" w14:textId="20D2E0F0" w:rsidR="00406CBE" w:rsidRPr="000B472D" w:rsidRDefault="00D6522D" w:rsidP="00D6522D">
            <w:pPr>
              <w:tabs>
                <w:tab w:val="left" w:pos="2652"/>
              </w:tabs>
              <w:rPr>
                <w:rFonts w:asciiTheme="minorHAnsi" w:hAnsiTheme="minorHAnsi" w:cstheme="minorHAnsi"/>
              </w:rPr>
            </w:pPr>
            <w:r>
              <w:rPr>
                <w:rFonts w:asciiTheme="minorHAnsi" w:hAnsiTheme="minorHAnsi" w:cstheme="minorHAnsi"/>
              </w:rPr>
              <w:t>Rathi, Sushil; Stewart Pappas, Jane</w:t>
            </w:r>
            <w:r w:rsidR="00A17996">
              <w:rPr>
                <w:rFonts w:asciiTheme="minorHAnsi" w:hAnsiTheme="minorHAnsi" w:cstheme="minorHAnsi"/>
              </w:rPr>
              <w:t>; Jeffreys, Nicholas</w:t>
            </w:r>
          </w:p>
        </w:tc>
        <w:tc>
          <w:tcPr>
            <w:tcW w:w="4394" w:type="dxa"/>
            <w:vAlign w:val="center"/>
          </w:tcPr>
          <w:p w14:paraId="14EC6566" w14:textId="77777777" w:rsidR="00406CBE" w:rsidRPr="000B472D" w:rsidRDefault="00406CBE" w:rsidP="00D6522D">
            <w:pPr>
              <w:tabs>
                <w:tab w:val="left" w:pos="2652"/>
              </w:tabs>
              <w:rPr>
                <w:rFonts w:asciiTheme="minorHAnsi" w:hAnsiTheme="minorHAnsi" w:cstheme="minorHAnsi"/>
              </w:rPr>
            </w:pPr>
          </w:p>
        </w:tc>
      </w:tr>
      <w:tr w:rsidR="00406CBE" w:rsidRPr="000B472D" w14:paraId="14EC656D" w14:textId="77777777" w:rsidTr="00D6522D">
        <w:trPr>
          <w:trHeight w:val="294"/>
        </w:trPr>
        <w:tc>
          <w:tcPr>
            <w:tcW w:w="1134" w:type="dxa"/>
            <w:shd w:val="clear" w:color="auto" w:fill="auto"/>
            <w:vAlign w:val="center"/>
          </w:tcPr>
          <w:p w14:paraId="14EC6568" w14:textId="77777777" w:rsidR="00406CBE" w:rsidRPr="000B472D" w:rsidRDefault="00406CBE" w:rsidP="00D6522D">
            <w:pPr>
              <w:tabs>
                <w:tab w:val="left" w:pos="2652"/>
              </w:tabs>
              <w:rPr>
                <w:rFonts w:asciiTheme="minorHAnsi" w:hAnsiTheme="minorHAnsi" w:cstheme="minorHAnsi"/>
              </w:rPr>
            </w:pPr>
          </w:p>
        </w:tc>
        <w:tc>
          <w:tcPr>
            <w:tcW w:w="1418" w:type="dxa"/>
            <w:shd w:val="clear" w:color="auto" w:fill="auto"/>
            <w:vAlign w:val="center"/>
          </w:tcPr>
          <w:p w14:paraId="14EC6569" w14:textId="77777777" w:rsidR="00406CBE" w:rsidRPr="000B472D" w:rsidRDefault="00406CBE" w:rsidP="00D6522D">
            <w:pPr>
              <w:tabs>
                <w:tab w:val="left" w:pos="2652"/>
              </w:tabs>
              <w:rPr>
                <w:rFonts w:asciiTheme="minorHAnsi" w:hAnsiTheme="minorHAnsi" w:cstheme="minorHAnsi"/>
              </w:rPr>
            </w:pPr>
          </w:p>
        </w:tc>
        <w:tc>
          <w:tcPr>
            <w:tcW w:w="4252" w:type="dxa"/>
            <w:shd w:val="clear" w:color="auto" w:fill="auto"/>
            <w:vAlign w:val="center"/>
          </w:tcPr>
          <w:p w14:paraId="14EC656A" w14:textId="77777777" w:rsidR="00406CBE" w:rsidRPr="000B472D" w:rsidRDefault="00406CBE" w:rsidP="00D6522D">
            <w:pPr>
              <w:tabs>
                <w:tab w:val="left" w:pos="2652"/>
              </w:tabs>
              <w:rPr>
                <w:rFonts w:asciiTheme="minorHAnsi" w:hAnsiTheme="minorHAnsi" w:cstheme="minorHAnsi"/>
              </w:rPr>
            </w:pPr>
          </w:p>
        </w:tc>
        <w:tc>
          <w:tcPr>
            <w:tcW w:w="2694" w:type="dxa"/>
            <w:shd w:val="clear" w:color="auto" w:fill="auto"/>
            <w:vAlign w:val="center"/>
          </w:tcPr>
          <w:p w14:paraId="14EC656B" w14:textId="77777777" w:rsidR="00406CBE" w:rsidRPr="000B472D" w:rsidRDefault="00406CBE" w:rsidP="00D6522D">
            <w:pPr>
              <w:tabs>
                <w:tab w:val="left" w:pos="2652"/>
              </w:tabs>
              <w:rPr>
                <w:rFonts w:asciiTheme="minorHAnsi" w:hAnsiTheme="minorHAnsi" w:cstheme="minorHAnsi"/>
              </w:rPr>
            </w:pPr>
          </w:p>
        </w:tc>
        <w:tc>
          <w:tcPr>
            <w:tcW w:w="4394" w:type="dxa"/>
            <w:vAlign w:val="center"/>
          </w:tcPr>
          <w:p w14:paraId="14EC656C" w14:textId="77777777" w:rsidR="00406CBE" w:rsidRPr="000B472D" w:rsidRDefault="00406CBE" w:rsidP="00D6522D">
            <w:pPr>
              <w:tabs>
                <w:tab w:val="left" w:pos="2652"/>
              </w:tabs>
              <w:rPr>
                <w:rFonts w:asciiTheme="minorHAnsi" w:hAnsiTheme="minorHAnsi" w:cstheme="minorHAnsi"/>
              </w:rPr>
            </w:pPr>
          </w:p>
        </w:tc>
      </w:tr>
      <w:tr w:rsidR="00406CBE" w:rsidRPr="000B472D" w14:paraId="14EC6573" w14:textId="77777777" w:rsidTr="00D6522D">
        <w:trPr>
          <w:trHeight w:val="317"/>
        </w:trPr>
        <w:tc>
          <w:tcPr>
            <w:tcW w:w="1134" w:type="dxa"/>
            <w:shd w:val="clear" w:color="auto" w:fill="auto"/>
            <w:vAlign w:val="center"/>
          </w:tcPr>
          <w:p w14:paraId="14EC656E" w14:textId="77777777" w:rsidR="00406CBE" w:rsidRPr="000B472D" w:rsidRDefault="00406CBE" w:rsidP="00D6522D">
            <w:pPr>
              <w:tabs>
                <w:tab w:val="left" w:pos="2652"/>
              </w:tabs>
              <w:rPr>
                <w:rFonts w:asciiTheme="minorHAnsi" w:hAnsiTheme="minorHAnsi" w:cstheme="minorHAnsi"/>
              </w:rPr>
            </w:pPr>
          </w:p>
        </w:tc>
        <w:tc>
          <w:tcPr>
            <w:tcW w:w="1418" w:type="dxa"/>
            <w:shd w:val="clear" w:color="auto" w:fill="auto"/>
            <w:vAlign w:val="center"/>
          </w:tcPr>
          <w:p w14:paraId="14EC656F" w14:textId="77777777" w:rsidR="00406CBE" w:rsidRPr="000B472D" w:rsidRDefault="00406CBE" w:rsidP="00D6522D">
            <w:pPr>
              <w:tabs>
                <w:tab w:val="left" w:pos="2652"/>
              </w:tabs>
              <w:rPr>
                <w:rFonts w:asciiTheme="minorHAnsi" w:hAnsiTheme="minorHAnsi" w:cstheme="minorHAnsi"/>
              </w:rPr>
            </w:pPr>
          </w:p>
        </w:tc>
        <w:tc>
          <w:tcPr>
            <w:tcW w:w="4252" w:type="dxa"/>
            <w:shd w:val="clear" w:color="auto" w:fill="auto"/>
            <w:vAlign w:val="center"/>
          </w:tcPr>
          <w:p w14:paraId="14EC6570" w14:textId="77777777" w:rsidR="00406CBE" w:rsidRPr="000F7388" w:rsidRDefault="00406CBE" w:rsidP="00D6522D">
            <w:pPr>
              <w:tabs>
                <w:tab w:val="left" w:pos="2652"/>
              </w:tabs>
              <w:rPr>
                <w:rFonts w:asciiTheme="minorHAnsi" w:hAnsiTheme="minorHAnsi" w:cstheme="minorHAnsi"/>
                <w:lang w:val="en-US"/>
              </w:rPr>
            </w:pPr>
          </w:p>
        </w:tc>
        <w:tc>
          <w:tcPr>
            <w:tcW w:w="2694" w:type="dxa"/>
            <w:shd w:val="clear" w:color="auto" w:fill="auto"/>
            <w:vAlign w:val="center"/>
          </w:tcPr>
          <w:p w14:paraId="14EC6571" w14:textId="77777777" w:rsidR="00406CBE" w:rsidRPr="000B472D" w:rsidRDefault="00406CBE" w:rsidP="00D6522D">
            <w:pPr>
              <w:tabs>
                <w:tab w:val="left" w:pos="2652"/>
              </w:tabs>
              <w:rPr>
                <w:rFonts w:asciiTheme="minorHAnsi" w:hAnsiTheme="minorHAnsi" w:cstheme="minorHAnsi"/>
              </w:rPr>
            </w:pPr>
          </w:p>
        </w:tc>
        <w:tc>
          <w:tcPr>
            <w:tcW w:w="4394" w:type="dxa"/>
            <w:vAlign w:val="center"/>
          </w:tcPr>
          <w:p w14:paraId="14EC6572" w14:textId="77777777" w:rsidR="00406CBE" w:rsidRPr="000B472D" w:rsidRDefault="00406CBE" w:rsidP="00D6522D">
            <w:pPr>
              <w:tabs>
                <w:tab w:val="left" w:pos="2652"/>
              </w:tabs>
              <w:rPr>
                <w:rFonts w:asciiTheme="minorHAnsi" w:hAnsiTheme="minorHAnsi" w:cstheme="minorHAnsi"/>
              </w:rPr>
            </w:pPr>
          </w:p>
        </w:tc>
      </w:tr>
      <w:tr w:rsidR="00406CBE" w:rsidRPr="000B472D" w14:paraId="14EC6579" w14:textId="77777777" w:rsidTr="00D6522D">
        <w:trPr>
          <w:trHeight w:val="317"/>
        </w:trPr>
        <w:tc>
          <w:tcPr>
            <w:tcW w:w="1134" w:type="dxa"/>
            <w:shd w:val="clear" w:color="auto" w:fill="auto"/>
            <w:vAlign w:val="center"/>
          </w:tcPr>
          <w:p w14:paraId="14EC6574" w14:textId="77777777" w:rsidR="00406CBE" w:rsidRPr="000B472D" w:rsidRDefault="00406CBE" w:rsidP="00D6522D">
            <w:pPr>
              <w:tabs>
                <w:tab w:val="left" w:pos="2652"/>
              </w:tabs>
              <w:rPr>
                <w:rFonts w:asciiTheme="minorHAnsi" w:hAnsiTheme="minorHAnsi" w:cstheme="minorHAnsi"/>
              </w:rPr>
            </w:pPr>
          </w:p>
        </w:tc>
        <w:tc>
          <w:tcPr>
            <w:tcW w:w="1418" w:type="dxa"/>
            <w:shd w:val="clear" w:color="auto" w:fill="auto"/>
            <w:vAlign w:val="center"/>
          </w:tcPr>
          <w:p w14:paraId="14EC6575" w14:textId="77777777" w:rsidR="00406CBE" w:rsidRPr="000B472D" w:rsidRDefault="00406CBE" w:rsidP="00D6522D">
            <w:pPr>
              <w:tabs>
                <w:tab w:val="left" w:pos="2652"/>
              </w:tabs>
              <w:rPr>
                <w:rFonts w:asciiTheme="minorHAnsi" w:hAnsiTheme="minorHAnsi" w:cstheme="minorHAnsi"/>
              </w:rPr>
            </w:pPr>
          </w:p>
        </w:tc>
        <w:tc>
          <w:tcPr>
            <w:tcW w:w="4252" w:type="dxa"/>
            <w:shd w:val="clear" w:color="auto" w:fill="auto"/>
            <w:vAlign w:val="center"/>
          </w:tcPr>
          <w:p w14:paraId="14EC6576" w14:textId="77777777" w:rsidR="00406CBE" w:rsidRPr="000B472D" w:rsidRDefault="00406CBE" w:rsidP="00D6522D">
            <w:pPr>
              <w:tabs>
                <w:tab w:val="left" w:pos="2652"/>
              </w:tabs>
              <w:rPr>
                <w:rFonts w:asciiTheme="minorHAnsi" w:hAnsiTheme="minorHAnsi" w:cstheme="minorHAnsi"/>
              </w:rPr>
            </w:pPr>
          </w:p>
        </w:tc>
        <w:tc>
          <w:tcPr>
            <w:tcW w:w="2694" w:type="dxa"/>
            <w:shd w:val="clear" w:color="auto" w:fill="auto"/>
            <w:vAlign w:val="center"/>
          </w:tcPr>
          <w:p w14:paraId="14EC6577" w14:textId="77777777" w:rsidR="00406CBE" w:rsidRPr="000B472D" w:rsidRDefault="00406CBE" w:rsidP="00D6522D">
            <w:pPr>
              <w:tabs>
                <w:tab w:val="left" w:pos="2652"/>
              </w:tabs>
              <w:rPr>
                <w:rFonts w:asciiTheme="minorHAnsi" w:hAnsiTheme="minorHAnsi" w:cstheme="minorHAnsi"/>
              </w:rPr>
            </w:pPr>
          </w:p>
        </w:tc>
        <w:tc>
          <w:tcPr>
            <w:tcW w:w="4394" w:type="dxa"/>
            <w:vAlign w:val="center"/>
          </w:tcPr>
          <w:p w14:paraId="14EC6578" w14:textId="77777777" w:rsidR="00406CBE" w:rsidRPr="000B472D" w:rsidRDefault="00406CBE" w:rsidP="00D6522D">
            <w:pPr>
              <w:tabs>
                <w:tab w:val="left" w:pos="2652"/>
              </w:tabs>
              <w:rPr>
                <w:rFonts w:asciiTheme="minorHAnsi" w:hAnsiTheme="minorHAnsi" w:cstheme="minorHAnsi"/>
              </w:rPr>
            </w:pPr>
          </w:p>
        </w:tc>
      </w:tr>
      <w:tr w:rsidR="00406CBE" w:rsidRPr="000B472D" w14:paraId="14EC657F" w14:textId="77777777" w:rsidTr="00D6522D">
        <w:trPr>
          <w:trHeight w:val="317"/>
        </w:trPr>
        <w:tc>
          <w:tcPr>
            <w:tcW w:w="1134" w:type="dxa"/>
            <w:shd w:val="clear" w:color="auto" w:fill="auto"/>
            <w:vAlign w:val="center"/>
          </w:tcPr>
          <w:p w14:paraId="14EC657A" w14:textId="77777777" w:rsidR="00406CBE" w:rsidRPr="000B472D" w:rsidRDefault="00406CBE" w:rsidP="00D6522D">
            <w:pPr>
              <w:tabs>
                <w:tab w:val="left" w:pos="2652"/>
              </w:tabs>
              <w:rPr>
                <w:rFonts w:asciiTheme="minorHAnsi" w:hAnsiTheme="minorHAnsi" w:cstheme="minorHAnsi"/>
              </w:rPr>
            </w:pPr>
          </w:p>
        </w:tc>
        <w:tc>
          <w:tcPr>
            <w:tcW w:w="1418" w:type="dxa"/>
            <w:shd w:val="clear" w:color="auto" w:fill="auto"/>
            <w:vAlign w:val="center"/>
          </w:tcPr>
          <w:p w14:paraId="14EC657B" w14:textId="77777777" w:rsidR="00406CBE" w:rsidRPr="000B472D" w:rsidRDefault="00406CBE" w:rsidP="00D6522D">
            <w:pPr>
              <w:tabs>
                <w:tab w:val="left" w:pos="2652"/>
              </w:tabs>
              <w:rPr>
                <w:rFonts w:asciiTheme="minorHAnsi" w:hAnsiTheme="minorHAnsi" w:cstheme="minorHAnsi"/>
              </w:rPr>
            </w:pPr>
          </w:p>
        </w:tc>
        <w:tc>
          <w:tcPr>
            <w:tcW w:w="4252" w:type="dxa"/>
            <w:shd w:val="clear" w:color="auto" w:fill="auto"/>
            <w:vAlign w:val="center"/>
          </w:tcPr>
          <w:p w14:paraId="14EC657C" w14:textId="77777777" w:rsidR="00406CBE" w:rsidRPr="000B472D" w:rsidRDefault="00406CBE" w:rsidP="00D6522D">
            <w:pPr>
              <w:tabs>
                <w:tab w:val="left" w:pos="2652"/>
              </w:tabs>
              <w:rPr>
                <w:rFonts w:asciiTheme="minorHAnsi" w:hAnsiTheme="minorHAnsi" w:cstheme="minorHAnsi"/>
              </w:rPr>
            </w:pPr>
          </w:p>
        </w:tc>
        <w:tc>
          <w:tcPr>
            <w:tcW w:w="2694" w:type="dxa"/>
            <w:shd w:val="clear" w:color="auto" w:fill="auto"/>
            <w:vAlign w:val="center"/>
          </w:tcPr>
          <w:p w14:paraId="14EC657D" w14:textId="77777777" w:rsidR="00406CBE" w:rsidRPr="000B472D" w:rsidRDefault="00406CBE" w:rsidP="00D6522D">
            <w:pPr>
              <w:tabs>
                <w:tab w:val="left" w:pos="2652"/>
              </w:tabs>
              <w:rPr>
                <w:rFonts w:asciiTheme="minorHAnsi" w:hAnsiTheme="minorHAnsi" w:cstheme="minorHAnsi"/>
              </w:rPr>
            </w:pPr>
          </w:p>
        </w:tc>
        <w:tc>
          <w:tcPr>
            <w:tcW w:w="4394" w:type="dxa"/>
            <w:vAlign w:val="center"/>
          </w:tcPr>
          <w:p w14:paraId="14EC657E" w14:textId="77777777" w:rsidR="00406CBE" w:rsidRPr="000B472D" w:rsidRDefault="00406CBE" w:rsidP="00D6522D">
            <w:pPr>
              <w:tabs>
                <w:tab w:val="left" w:pos="2652"/>
              </w:tabs>
              <w:rPr>
                <w:rFonts w:asciiTheme="minorHAnsi" w:hAnsiTheme="minorHAnsi" w:cstheme="minorHAnsi"/>
              </w:rPr>
            </w:pPr>
          </w:p>
        </w:tc>
      </w:tr>
      <w:tr w:rsidR="00406CBE" w:rsidRPr="000B472D" w14:paraId="14EC6585" w14:textId="77777777" w:rsidTr="00D6522D">
        <w:trPr>
          <w:trHeight w:val="317"/>
        </w:trPr>
        <w:tc>
          <w:tcPr>
            <w:tcW w:w="1134" w:type="dxa"/>
            <w:shd w:val="clear" w:color="auto" w:fill="auto"/>
            <w:vAlign w:val="center"/>
          </w:tcPr>
          <w:p w14:paraId="14EC6580" w14:textId="77777777" w:rsidR="00406CBE" w:rsidRPr="000B472D" w:rsidRDefault="00406CBE" w:rsidP="00D6522D">
            <w:pPr>
              <w:tabs>
                <w:tab w:val="left" w:pos="2652"/>
              </w:tabs>
              <w:rPr>
                <w:rFonts w:asciiTheme="minorHAnsi" w:hAnsiTheme="minorHAnsi" w:cstheme="minorHAnsi"/>
              </w:rPr>
            </w:pPr>
          </w:p>
        </w:tc>
        <w:tc>
          <w:tcPr>
            <w:tcW w:w="1418" w:type="dxa"/>
            <w:shd w:val="clear" w:color="auto" w:fill="auto"/>
            <w:vAlign w:val="center"/>
          </w:tcPr>
          <w:p w14:paraId="14EC6581" w14:textId="77777777" w:rsidR="00406CBE" w:rsidRPr="000B472D" w:rsidRDefault="00406CBE" w:rsidP="00D6522D">
            <w:pPr>
              <w:tabs>
                <w:tab w:val="left" w:pos="2652"/>
              </w:tabs>
              <w:rPr>
                <w:rFonts w:asciiTheme="minorHAnsi" w:hAnsiTheme="minorHAnsi" w:cstheme="minorHAnsi"/>
              </w:rPr>
            </w:pPr>
          </w:p>
        </w:tc>
        <w:tc>
          <w:tcPr>
            <w:tcW w:w="4252" w:type="dxa"/>
            <w:shd w:val="clear" w:color="auto" w:fill="auto"/>
            <w:vAlign w:val="center"/>
          </w:tcPr>
          <w:p w14:paraId="14EC6582" w14:textId="77777777" w:rsidR="00406CBE" w:rsidRPr="000B472D" w:rsidRDefault="00406CBE" w:rsidP="00D6522D">
            <w:pPr>
              <w:tabs>
                <w:tab w:val="left" w:pos="2652"/>
              </w:tabs>
              <w:rPr>
                <w:rFonts w:asciiTheme="minorHAnsi" w:hAnsiTheme="minorHAnsi" w:cstheme="minorHAnsi"/>
              </w:rPr>
            </w:pPr>
          </w:p>
        </w:tc>
        <w:tc>
          <w:tcPr>
            <w:tcW w:w="2694" w:type="dxa"/>
            <w:shd w:val="clear" w:color="auto" w:fill="auto"/>
            <w:vAlign w:val="center"/>
          </w:tcPr>
          <w:p w14:paraId="14EC6583" w14:textId="77777777" w:rsidR="00406CBE" w:rsidRPr="000B472D" w:rsidRDefault="00406CBE" w:rsidP="00D6522D">
            <w:pPr>
              <w:tabs>
                <w:tab w:val="left" w:pos="2652"/>
              </w:tabs>
              <w:rPr>
                <w:rFonts w:asciiTheme="minorHAnsi" w:hAnsiTheme="minorHAnsi" w:cstheme="minorHAnsi"/>
              </w:rPr>
            </w:pPr>
          </w:p>
        </w:tc>
        <w:tc>
          <w:tcPr>
            <w:tcW w:w="4394" w:type="dxa"/>
            <w:vAlign w:val="center"/>
          </w:tcPr>
          <w:p w14:paraId="14EC6584" w14:textId="77777777" w:rsidR="00406CBE" w:rsidRPr="000B472D" w:rsidRDefault="00406CBE" w:rsidP="00D6522D">
            <w:pPr>
              <w:tabs>
                <w:tab w:val="left" w:pos="2652"/>
              </w:tabs>
              <w:rPr>
                <w:rFonts w:asciiTheme="minorHAnsi" w:hAnsiTheme="minorHAnsi" w:cstheme="minorHAnsi"/>
              </w:rPr>
            </w:pPr>
          </w:p>
        </w:tc>
      </w:tr>
      <w:tr w:rsidR="00406CBE" w:rsidRPr="000B472D" w14:paraId="14EC658B" w14:textId="77777777" w:rsidTr="00D6522D">
        <w:trPr>
          <w:trHeight w:val="317"/>
        </w:trPr>
        <w:tc>
          <w:tcPr>
            <w:tcW w:w="1134" w:type="dxa"/>
            <w:shd w:val="clear" w:color="auto" w:fill="auto"/>
            <w:vAlign w:val="center"/>
          </w:tcPr>
          <w:p w14:paraId="14EC6586" w14:textId="77777777" w:rsidR="00406CBE" w:rsidRPr="000B472D" w:rsidRDefault="00406CBE" w:rsidP="00D6522D">
            <w:pPr>
              <w:tabs>
                <w:tab w:val="left" w:pos="2652"/>
              </w:tabs>
              <w:rPr>
                <w:rFonts w:asciiTheme="minorHAnsi" w:hAnsiTheme="minorHAnsi" w:cstheme="minorHAnsi"/>
              </w:rPr>
            </w:pPr>
          </w:p>
        </w:tc>
        <w:tc>
          <w:tcPr>
            <w:tcW w:w="1418" w:type="dxa"/>
            <w:shd w:val="clear" w:color="auto" w:fill="auto"/>
            <w:vAlign w:val="center"/>
          </w:tcPr>
          <w:p w14:paraId="14EC6587" w14:textId="77777777" w:rsidR="00406CBE" w:rsidRPr="000B472D" w:rsidRDefault="00406CBE" w:rsidP="00D6522D">
            <w:pPr>
              <w:tabs>
                <w:tab w:val="left" w:pos="2652"/>
              </w:tabs>
              <w:rPr>
                <w:rFonts w:asciiTheme="minorHAnsi" w:hAnsiTheme="minorHAnsi" w:cstheme="minorHAnsi"/>
              </w:rPr>
            </w:pPr>
          </w:p>
        </w:tc>
        <w:tc>
          <w:tcPr>
            <w:tcW w:w="4252" w:type="dxa"/>
            <w:shd w:val="clear" w:color="auto" w:fill="auto"/>
            <w:vAlign w:val="center"/>
          </w:tcPr>
          <w:p w14:paraId="14EC6588" w14:textId="77777777" w:rsidR="00406CBE" w:rsidRPr="000B472D" w:rsidRDefault="00406CBE" w:rsidP="00D6522D">
            <w:pPr>
              <w:tabs>
                <w:tab w:val="left" w:pos="2652"/>
              </w:tabs>
              <w:rPr>
                <w:rFonts w:asciiTheme="minorHAnsi" w:hAnsiTheme="minorHAnsi" w:cstheme="minorHAnsi"/>
              </w:rPr>
            </w:pPr>
          </w:p>
        </w:tc>
        <w:tc>
          <w:tcPr>
            <w:tcW w:w="2694" w:type="dxa"/>
            <w:shd w:val="clear" w:color="auto" w:fill="auto"/>
            <w:vAlign w:val="center"/>
          </w:tcPr>
          <w:p w14:paraId="14EC6589" w14:textId="77777777" w:rsidR="00406CBE" w:rsidRPr="000B472D" w:rsidRDefault="00406CBE" w:rsidP="00D6522D">
            <w:pPr>
              <w:tabs>
                <w:tab w:val="left" w:pos="2652"/>
              </w:tabs>
              <w:rPr>
                <w:rFonts w:asciiTheme="minorHAnsi" w:hAnsiTheme="minorHAnsi" w:cstheme="minorHAnsi"/>
              </w:rPr>
            </w:pPr>
          </w:p>
        </w:tc>
        <w:tc>
          <w:tcPr>
            <w:tcW w:w="4394" w:type="dxa"/>
            <w:vAlign w:val="center"/>
          </w:tcPr>
          <w:p w14:paraId="14EC658A" w14:textId="77777777" w:rsidR="00406CBE" w:rsidRPr="000B472D" w:rsidRDefault="00406CBE" w:rsidP="00D6522D">
            <w:pPr>
              <w:tabs>
                <w:tab w:val="left" w:pos="2652"/>
              </w:tabs>
              <w:rPr>
                <w:rFonts w:asciiTheme="minorHAnsi" w:hAnsiTheme="minorHAnsi" w:cstheme="minorHAnsi"/>
              </w:rPr>
            </w:pPr>
          </w:p>
        </w:tc>
      </w:tr>
      <w:tr w:rsidR="00406CBE" w:rsidRPr="000B472D" w14:paraId="14EC6591" w14:textId="77777777" w:rsidTr="00D6522D">
        <w:trPr>
          <w:trHeight w:val="317"/>
        </w:trPr>
        <w:tc>
          <w:tcPr>
            <w:tcW w:w="1134" w:type="dxa"/>
            <w:shd w:val="clear" w:color="auto" w:fill="auto"/>
            <w:vAlign w:val="center"/>
          </w:tcPr>
          <w:p w14:paraId="14EC658C" w14:textId="77777777" w:rsidR="00406CBE" w:rsidRPr="000B472D" w:rsidRDefault="00406CBE" w:rsidP="00D6522D">
            <w:pPr>
              <w:tabs>
                <w:tab w:val="left" w:pos="2652"/>
              </w:tabs>
              <w:rPr>
                <w:rFonts w:asciiTheme="minorHAnsi" w:hAnsiTheme="minorHAnsi" w:cstheme="minorHAnsi"/>
              </w:rPr>
            </w:pPr>
          </w:p>
        </w:tc>
        <w:tc>
          <w:tcPr>
            <w:tcW w:w="1418" w:type="dxa"/>
            <w:shd w:val="clear" w:color="auto" w:fill="auto"/>
            <w:vAlign w:val="center"/>
          </w:tcPr>
          <w:p w14:paraId="14EC658D" w14:textId="77777777" w:rsidR="00406CBE" w:rsidRPr="000B472D" w:rsidRDefault="00406CBE" w:rsidP="00D6522D">
            <w:pPr>
              <w:tabs>
                <w:tab w:val="left" w:pos="2652"/>
              </w:tabs>
              <w:rPr>
                <w:rFonts w:asciiTheme="minorHAnsi" w:hAnsiTheme="minorHAnsi" w:cstheme="minorHAnsi"/>
              </w:rPr>
            </w:pPr>
          </w:p>
        </w:tc>
        <w:tc>
          <w:tcPr>
            <w:tcW w:w="4252" w:type="dxa"/>
            <w:shd w:val="clear" w:color="auto" w:fill="auto"/>
            <w:vAlign w:val="center"/>
          </w:tcPr>
          <w:p w14:paraId="14EC658E" w14:textId="77777777" w:rsidR="00406CBE" w:rsidRPr="000B472D" w:rsidRDefault="00406CBE" w:rsidP="00D6522D">
            <w:pPr>
              <w:tabs>
                <w:tab w:val="left" w:pos="2652"/>
              </w:tabs>
              <w:rPr>
                <w:rFonts w:asciiTheme="minorHAnsi" w:hAnsiTheme="minorHAnsi" w:cstheme="minorHAnsi"/>
              </w:rPr>
            </w:pPr>
          </w:p>
        </w:tc>
        <w:tc>
          <w:tcPr>
            <w:tcW w:w="2694" w:type="dxa"/>
            <w:shd w:val="clear" w:color="auto" w:fill="auto"/>
            <w:vAlign w:val="center"/>
          </w:tcPr>
          <w:p w14:paraId="14EC658F" w14:textId="77777777" w:rsidR="00406CBE" w:rsidRPr="000B472D" w:rsidRDefault="00406CBE" w:rsidP="00D6522D">
            <w:pPr>
              <w:tabs>
                <w:tab w:val="left" w:pos="2652"/>
              </w:tabs>
              <w:rPr>
                <w:rFonts w:asciiTheme="minorHAnsi" w:hAnsiTheme="minorHAnsi" w:cstheme="minorHAnsi"/>
              </w:rPr>
            </w:pPr>
          </w:p>
        </w:tc>
        <w:tc>
          <w:tcPr>
            <w:tcW w:w="4394" w:type="dxa"/>
            <w:vAlign w:val="center"/>
          </w:tcPr>
          <w:p w14:paraId="14EC6590" w14:textId="77777777" w:rsidR="00406CBE" w:rsidRPr="000B472D" w:rsidRDefault="00406CBE" w:rsidP="00D6522D">
            <w:pPr>
              <w:tabs>
                <w:tab w:val="left" w:pos="2652"/>
              </w:tabs>
              <w:rPr>
                <w:rFonts w:asciiTheme="minorHAnsi" w:hAnsiTheme="minorHAnsi" w:cstheme="minorHAnsi"/>
              </w:rPr>
            </w:pPr>
          </w:p>
        </w:tc>
      </w:tr>
      <w:tr w:rsidR="00406CBE" w:rsidRPr="000B472D" w14:paraId="14EC6597" w14:textId="77777777" w:rsidTr="00D6522D">
        <w:trPr>
          <w:trHeight w:val="317"/>
        </w:trPr>
        <w:tc>
          <w:tcPr>
            <w:tcW w:w="1134" w:type="dxa"/>
            <w:shd w:val="clear" w:color="auto" w:fill="auto"/>
            <w:vAlign w:val="center"/>
          </w:tcPr>
          <w:p w14:paraId="14EC6592" w14:textId="77777777" w:rsidR="00406CBE" w:rsidRPr="000B472D" w:rsidRDefault="00406CBE" w:rsidP="00D6522D">
            <w:pPr>
              <w:tabs>
                <w:tab w:val="left" w:pos="2652"/>
              </w:tabs>
              <w:rPr>
                <w:rFonts w:asciiTheme="minorHAnsi" w:hAnsiTheme="minorHAnsi" w:cstheme="minorHAnsi"/>
              </w:rPr>
            </w:pPr>
          </w:p>
        </w:tc>
        <w:tc>
          <w:tcPr>
            <w:tcW w:w="1418" w:type="dxa"/>
            <w:shd w:val="clear" w:color="auto" w:fill="auto"/>
            <w:vAlign w:val="center"/>
          </w:tcPr>
          <w:p w14:paraId="14EC6593" w14:textId="77777777" w:rsidR="00406CBE" w:rsidRPr="000B472D" w:rsidRDefault="00406CBE" w:rsidP="00D6522D">
            <w:pPr>
              <w:tabs>
                <w:tab w:val="left" w:pos="2652"/>
              </w:tabs>
              <w:rPr>
                <w:rFonts w:asciiTheme="minorHAnsi" w:hAnsiTheme="minorHAnsi" w:cstheme="minorHAnsi"/>
              </w:rPr>
            </w:pPr>
          </w:p>
        </w:tc>
        <w:tc>
          <w:tcPr>
            <w:tcW w:w="4252" w:type="dxa"/>
            <w:shd w:val="clear" w:color="auto" w:fill="auto"/>
            <w:vAlign w:val="center"/>
          </w:tcPr>
          <w:p w14:paraId="14EC6594" w14:textId="77777777" w:rsidR="00406CBE" w:rsidRPr="000B472D" w:rsidRDefault="00406CBE" w:rsidP="00D6522D">
            <w:pPr>
              <w:tabs>
                <w:tab w:val="left" w:pos="2652"/>
              </w:tabs>
              <w:rPr>
                <w:rFonts w:asciiTheme="minorHAnsi" w:hAnsiTheme="minorHAnsi" w:cstheme="minorHAnsi"/>
              </w:rPr>
            </w:pPr>
          </w:p>
        </w:tc>
        <w:tc>
          <w:tcPr>
            <w:tcW w:w="2694" w:type="dxa"/>
            <w:shd w:val="clear" w:color="auto" w:fill="auto"/>
            <w:vAlign w:val="center"/>
          </w:tcPr>
          <w:p w14:paraId="14EC6595" w14:textId="77777777" w:rsidR="00406CBE" w:rsidRPr="000B472D" w:rsidRDefault="00406CBE" w:rsidP="00D6522D">
            <w:pPr>
              <w:tabs>
                <w:tab w:val="left" w:pos="2652"/>
              </w:tabs>
              <w:rPr>
                <w:rFonts w:asciiTheme="minorHAnsi" w:hAnsiTheme="minorHAnsi" w:cstheme="minorHAnsi"/>
              </w:rPr>
            </w:pPr>
          </w:p>
        </w:tc>
        <w:tc>
          <w:tcPr>
            <w:tcW w:w="4394" w:type="dxa"/>
            <w:vAlign w:val="center"/>
          </w:tcPr>
          <w:p w14:paraId="14EC6596" w14:textId="77777777" w:rsidR="00406CBE" w:rsidRPr="000B472D" w:rsidRDefault="00406CBE" w:rsidP="00D6522D">
            <w:pPr>
              <w:tabs>
                <w:tab w:val="left" w:pos="2652"/>
              </w:tabs>
              <w:rPr>
                <w:rFonts w:asciiTheme="minorHAnsi" w:hAnsiTheme="minorHAnsi" w:cstheme="minorHAnsi"/>
              </w:rPr>
            </w:pPr>
          </w:p>
        </w:tc>
      </w:tr>
      <w:tr w:rsidR="00406CBE" w:rsidRPr="000B472D" w14:paraId="14EC659D" w14:textId="77777777" w:rsidTr="00D6522D">
        <w:trPr>
          <w:trHeight w:val="317"/>
        </w:trPr>
        <w:tc>
          <w:tcPr>
            <w:tcW w:w="1134" w:type="dxa"/>
            <w:shd w:val="clear" w:color="auto" w:fill="auto"/>
            <w:vAlign w:val="center"/>
          </w:tcPr>
          <w:p w14:paraId="14EC6598" w14:textId="77777777" w:rsidR="00406CBE" w:rsidRPr="000B472D" w:rsidRDefault="00406CBE" w:rsidP="00D6522D">
            <w:pPr>
              <w:tabs>
                <w:tab w:val="left" w:pos="2652"/>
              </w:tabs>
              <w:rPr>
                <w:rFonts w:asciiTheme="minorHAnsi" w:hAnsiTheme="minorHAnsi" w:cstheme="minorHAnsi"/>
              </w:rPr>
            </w:pPr>
          </w:p>
        </w:tc>
        <w:tc>
          <w:tcPr>
            <w:tcW w:w="1418" w:type="dxa"/>
            <w:shd w:val="clear" w:color="auto" w:fill="auto"/>
            <w:vAlign w:val="center"/>
          </w:tcPr>
          <w:p w14:paraId="14EC6599" w14:textId="77777777" w:rsidR="00406CBE" w:rsidRPr="000B472D" w:rsidRDefault="00406CBE" w:rsidP="00D6522D">
            <w:pPr>
              <w:tabs>
                <w:tab w:val="left" w:pos="2652"/>
              </w:tabs>
              <w:rPr>
                <w:rFonts w:asciiTheme="minorHAnsi" w:hAnsiTheme="minorHAnsi" w:cstheme="minorHAnsi"/>
              </w:rPr>
            </w:pPr>
          </w:p>
        </w:tc>
        <w:tc>
          <w:tcPr>
            <w:tcW w:w="4252" w:type="dxa"/>
            <w:shd w:val="clear" w:color="auto" w:fill="auto"/>
            <w:vAlign w:val="center"/>
          </w:tcPr>
          <w:p w14:paraId="14EC659A" w14:textId="77777777" w:rsidR="00406CBE" w:rsidRPr="000B472D" w:rsidRDefault="00406CBE" w:rsidP="00D6522D">
            <w:pPr>
              <w:tabs>
                <w:tab w:val="left" w:pos="2652"/>
              </w:tabs>
              <w:rPr>
                <w:rFonts w:asciiTheme="minorHAnsi" w:hAnsiTheme="minorHAnsi" w:cstheme="minorHAnsi"/>
              </w:rPr>
            </w:pPr>
          </w:p>
        </w:tc>
        <w:tc>
          <w:tcPr>
            <w:tcW w:w="2694" w:type="dxa"/>
            <w:shd w:val="clear" w:color="auto" w:fill="auto"/>
            <w:vAlign w:val="center"/>
          </w:tcPr>
          <w:p w14:paraId="14EC659B" w14:textId="77777777" w:rsidR="00406CBE" w:rsidRPr="000B472D" w:rsidRDefault="00406CBE" w:rsidP="00D6522D">
            <w:pPr>
              <w:tabs>
                <w:tab w:val="left" w:pos="2652"/>
              </w:tabs>
              <w:rPr>
                <w:rFonts w:asciiTheme="minorHAnsi" w:hAnsiTheme="minorHAnsi" w:cstheme="minorHAnsi"/>
              </w:rPr>
            </w:pPr>
          </w:p>
        </w:tc>
        <w:tc>
          <w:tcPr>
            <w:tcW w:w="4394" w:type="dxa"/>
            <w:vAlign w:val="center"/>
          </w:tcPr>
          <w:p w14:paraId="14EC659C" w14:textId="77777777" w:rsidR="00406CBE" w:rsidRPr="000B472D" w:rsidRDefault="00406CBE" w:rsidP="00D6522D">
            <w:pPr>
              <w:tabs>
                <w:tab w:val="left" w:pos="2652"/>
              </w:tabs>
              <w:rPr>
                <w:rFonts w:asciiTheme="minorHAnsi" w:hAnsiTheme="minorHAnsi" w:cstheme="minorHAnsi"/>
              </w:rPr>
            </w:pPr>
          </w:p>
        </w:tc>
      </w:tr>
      <w:tr w:rsidR="00406CBE" w:rsidRPr="000B472D" w14:paraId="14EC65A3" w14:textId="77777777" w:rsidTr="00D6522D">
        <w:trPr>
          <w:trHeight w:val="317"/>
        </w:trPr>
        <w:tc>
          <w:tcPr>
            <w:tcW w:w="1134" w:type="dxa"/>
            <w:shd w:val="clear" w:color="auto" w:fill="auto"/>
            <w:vAlign w:val="center"/>
          </w:tcPr>
          <w:p w14:paraId="14EC659E" w14:textId="77777777" w:rsidR="00406CBE" w:rsidRPr="000B472D" w:rsidRDefault="00406CBE" w:rsidP="00D6522D">
            <w:pPr>
              <w:tabs>
                <w:tab w:val="left" w:pos="2652"/>
              </w:tabs>
              <w:rPr>
                <w:rFonts w:asciiTheme="minorHAnsi" w:hAnsiTheme="minorHAnsi" w:cstheme="minorHAnsi"/>
              </w:rPr>
            </w:pPr>
          </w:p>
        </w:tc>
        <w:tc>
          <w:tcPr>
            <w:tcW w:w="1418" w:type="dxa"/>
            <w:shd w:val="clear" w:color="auto" w:fill="auto"/>
            <w:vAlign w:val="center"/>
          </w:tcPr>
          <w:p w14:paraId="14EC659F" w14:textId="77777777" w:rsidR="00406CBE" w:rsidRPr="000B472D" w:rsidRDefault="00406CBE" w:rsidP="00D6522D">
            <w:pPr>
              <w:tabs>
                <w:tab w:val="left" w:pos="2652"/>
              </w:tabs>
              <w:rPr>
                <w:rFonts w:asciiTheme="minorHAnsi" w:hAnsiTheme="minorHAnsi" w:cstheme="minorHAnsi"/>
              </w:rPr>
            </w:pPr>
          </w:p>
        </w:tc>
        <w:tc>
          <w:tcPr>
            <w:tcW w:w="4252" w:type="dxa"/>
            <w:shd w:val="clear" w:color="auto" w:fill="auto"/>
            <w:vAlign w:val="center"/>
          </w:tcPr>
          <w:p w14:paraId="14EC65A0" w14:textId="77777777" w:rsidR="00406CBE" w:rsidRPr="000B472D" w:rsidRDefault="00406CBE" w:rsidP="00D6522D">
            <w:pPr>
              <w:tabs>
                <w:tab w:val="left" w:pos="2652"/>
              </w:tabs>
              <w:rPr>
                <w:rFonts w:asciiTheme="minorHAnsi" w:hAnsiTheme="minorHAnsi" w:cstheme="minorHAnsi"/>
              </w:rPr>
            </w:pPr>
          </w:p>
        </w:tc>
        <w:tc>
          <w:tcPr>
            <w:tcW w:w="2694" w:type="dxa"/>
            <w:shd w:val="clear" w:color="auto" w:fill="auto"/>
            <w:vAlign w:val="center"/>
          </w:tcPr>
          <w:p w14:paraId="14EC65A1" w14:textId="77777777" w:rsidR="00406CBE" w:rsidRPr="000B472D" w:rsidRDefault="00406CBE" w:rsidP="00D6522D">
            <w:pPr>
              <w:tabs>
                <w:tab w:val="left" w:pos="2652"/>
              </w:tabs>
              <w:rPr>
                <w:rFonts w:asciiTheme="minorHAnsi" w:hAnsiTheme="minorHAnsi" w:cstheme="minorHAnsi"/>
              </w:rPr>
            </w:pPr>
          </w:p>
        </w:tc>
        <w:tc>
          <w:tcPr>
            <w:tcW w:w="4394" w:type="dxa"/>
            <w:vAlign w:val="center"/>
          </w:tcPr>
          <w:p w14:paraId="14EC65A2" w14:textId="77777777" w:rsidR="00406CBE" w:rsidRPr="000B472D" w:rsidRDefault="00406CBE" w:rsidP="00D6522D">
            <w:pPr>
              <w:tabs>
                <w:tab w:val="left" w:pos="2652"/>
              </w:tabs>
              <w:rPr>
                <w:rFonts w:asciiTheme="minorHAnsi" w:hAnsiTheme="minorHAnsi" w:cstheme="minorHAnsi"/>
              </w:rPr>
            </w:pPr>
          </w:p>
        </w:tc>
      </w:tr>
      <w:tr w:rsidR="00406CBE" w:rsidRPr="000B472D" w14:paraId="14EC65A9" w14:textId="77777777" w:rsidTr="00D6522D">
        <w:trPr>
          <w:trHeight w:val="317"/>
        </w:trPr>
        <w:tc>
          <w:tcPr>
            <w:tcW w:w="1134" w:type="dxa"/>
            <w:shd w:val="clear" w:color="auto" w:fill="auto"/>
            <w:vAlign w:val="center"/>
          </w:tcPr>
          <w:p w14:paraId="14EC65A4" w14:textId="77777777" w:rsidR="00406CBE" w:rsidRPr="000B472D" w:rsidRDefault="00406CBE" w:rsidP="00D6522D">
            <w:pPr>
              <w:tabs>
                <w:tab w:val="left" w:pos="2652"/>
              </w:tabs>
              <w:rPr>
                <w:rFonts w:asciiTheme="minorHAnsi" w:hAnsiTheme="minorHAnsi" w:cstheme="minorHAnsi"/>
              </w:rPr>
            </w:pPr>
          </w:p>
        </w:tc>
        <w:tc>
          <w:tcPr>
            <w:tcW w:w="1418" w:type="dxa"/>
            <w:shd w:val="clear" w:color="auto" w:fill="auto"/>
            <w:vAlign w:val="center"/>
          </w:tcPr>
          <w:p w14:paraId="14EC65A5" w14:textId="77777777" w:rsidR="00406CBE" w:rsidRPr="000B472D" w:rsidRDefault="00406CBE" w:rsidP="00D6522D">
            <w:pPr>
              <w:tabs>
                <w:tab w:val="left" w:pos="2652"/>
              </w:tabs>
              <w:rPr>
                <w:rFonts w:asciiTheme="minorHAnsi" w:hAnsiTheme="minorHAnsi" w:cstheme="minorHAnsi"/>
              </w:rPr>
            </w:pPr>
          </w:p>
        </w:tc>
        <w:tc>
          <w:tcPr>
            <w:tcW w:w="4252" w:type="dxa"/>
            <w:shd w:val="clear" w:color="auto" w:fill="auto"/>
            <w:vAlign w:val="center"/>
          </w:tcPr>
          <w:p w14:paraId="14EC65A6" w14:textId="77777777" w:rsidR="00406CBE" w:rsidRPr="000B472D" w:rsidRDefault="00406CBE" w:rsidP="00D6522D">
            <w:pPr>
              <w:tabs>
                <w:tab w:val="left" w:pos="2652"/>
              </w:tabs>
              <w:rPr>
                <w:rFonts w:asciiTheme="minorHAnsi" w:hAnsiTheme="minorHAnsi" w:cstheme="minorHAnsi"/>
              </w:rPr>
            </w:pPr>
          </w:p>
        </w:tc>
        <w:tc>
          <w:tcPr>
            <w:tcW w:w="2694" w:type="dxa"/>
            <w:shd w:val="clear" w:color="auto" w:fill="auto"/>
            <w:vAlign w:val="center"/>
          </w:tcPr>
          <w:p w14:paraId="14EC65A7" w14:textId="77777777" w:rsidR="00406CBE" w:rsidRPr="000B472D" w:rsidRDefault="00406CBE" w:rsidP="00D6522D">
            <w:pPr>
              <w:tabs>
                <w:tab w:val="left" w:pos="2652"/>
              </w:tabs>
              <w:rPr>
                <w:rFonts w:asciiTheme="minorHAnsi" w:hAnsiTheme="minorHAnsi" w:cstheme="minorHAnsi"/>
              </w:rPr>
            </w:pPr>
          </w:p>
        </w:tc>
        <w:tc>
          <w:tcPr>
            <w:tcW w:w="4394" w:type="dxa"/>
            <w:vAlign w:val="center"/>
          </w:tcPr>
          <w:p w14:paraId="14EC65A8" w14:textId="77777777" w:rsidR="00406CBE" w:rsidRPr="000B472D" w:rsidRDefault="00406CBE" w:rsidP="00D6522D">
            <w:pPr>
              <w:tabs>
                <w:tab w:val="left" w:pos="2652"/>
              </w:tabs>
              <w:rPr>
                <w:rFonts w:asciiTheme="minorHAnsi" w:hAnsiTheme="minorHAnsi" w:cstheme="minorHAnsi"/>
              </w:rPr>
            </w:pPr>
          </w:p>
        </w:tc>
      </w:tr>
      <w:tr w:rsidR="00406CBE" w:rsidRPr="000B472D" w14:paraId="14EC65AF" w14:textId="77777777" w:rsidTr="00D6522D">
        <w:trPr>
          <w:trHeight w:val="317"/>
        </w:trPr>
        <w:tc>
          <w:tcPr>
            <w:tcW w:w="1134" w:type="dxa"/>
            <w:shd w:val="clear" w:color="auto" w:fill="auto"/>
            <w:vAlign w:val="center"/>
          </w:tcPr>
          <w:p w14:paraId="14EC65AA" w14:textId="77777777" w:rsidR="00406CBE" w:rsidRPr="000B472D" w:rsidRDefault="00406CBE" w:rsidP="00D6522D">
            <w:pPr>
              <w:tabs>
                <w:tab w:val="left" w:pos="2652"/>
              </w:tabs>
              <w:rPr>
                <w:rFonts w:asciiTheme="minorHAnsi" w:hAnsiTheme="minorHAnsi" w:cstheme="minorHAnsi"/>
              </w:rPr>
            </w:pPr>
          </w:p>
        </w:tc>
        <w:tc>
          <w:tcPr>
            <w:tcW w:w="1418" w:type="dxa"/>
            <w:shd w:val="clear" w:color="auto" w:fill="auto"/>
            <w:vAlign w:val="center"/>
          </w:tcPr>
          <w:p w14:paraId="14EC65AB" w14:textId="77777777" w:rsidR="00406CBE" w:rsidRPr="000B472D" w:rsidRDefault="00406CBE" w:rsidP="00D6522D">
            <w:pPr>
              <w:tabs>
                <w:tab w:val="left" w:pos="2652"/>
              </w:tabs>
              <w:rPr>
                <w:rFonts w:asciiTheme="minorHAnsi" w:hAnsiTheme="minorHAnsi" w:cstheme="minorHAnsi"/>
              </w:rPr>
            </w:pPr>
          </w:p>
        </w:tc>
        <w:tc>
          <w:tcPr>
            <w:tcW w:w="4252" w:type="dxa"/>
            <w:shd w:val="clear" w:color="auto" w:fill="auto"/>
            <w:vAlign w:val="center"/>
          </w:tcPr>
          <w:p w14:paraId="14EC65AC" w14:textId="77777777" w:rsidR="00406CBE" w:rsidRPr="000B472D" w:rsidRDefault="00406CBE" w:rsidP="00D6522D">
            <w:pPr>
              <w:tabs>
                <w:tab w:val="left" w:pos="2652"/>
              </w:tabs>
              <w:rPr>
                <w:rFonts w:asciiTheme="minorHAnsi" w:hAnsiTheme="minorHAnsi" w:cstheme="minorHAnsi"/>
              </w:rPr>
            </w:pPr>
          </w:p>
        </w:tc>
        <w:tc>
          <w:tcPr>
            <w:tcW w:w="2694" w:type="dxa"/>
            <w:shd w:val="clear" w:color="auto" w:fill="auto"/>
            <w:vAlign w:val="center"/>
          </w:tcPr>
          <w:p w14:paraId="14EC65AD" w14:textId="77777777" w:rsidR="00406CBE" w:rsidRPr="000B472D" w:rsidRDefault="00406CBE" w:rsidP="00D6522D">
            <w:pPr>
              <w:tabs>
                <w:tab w:val="left" w:pos="2652"/>
              </w:tabs>
              <w:rPr>
                <w:rFonts w:asciiTheme="minorHAnsi" w:hAnsiTheme="minorHAnsi" w:cstheme="minorHAnsi"/>
              </w:rPr>
            </w:pPr>
          </w:p>
        </w:tc>
        <w:tc>
          <w:tcPr>
            <w:tcW w:w="4394" w:type="dxa"/>
            <w:vAlign w:val="center"/>
          </w:tcPr>
          <w:p w14:paraId="14EC65AE" w14:textId="77777777" w:rsidR="00406CBE" w:rsidRPr="000B472D" w:rsidRDefault="00406CBE" w:rsidP="00D6522D">
            <w:pPr>
              <w:tabs>
                <w:tab w:val="left" w:pos="2652"/>
              </w:tabs>
              <w:rPr>
                <w:rFonts w:asciiTheme="minorHAnsi" w:hAnsiTheme="minorHAnsi" w:cstheme="minorHAnsi"/>
              </w:rPr>
            </w:pPr>
          </w:p>
        </w:tc>
      </w:tr>
      <w:tr w:rsidR="00406CBE" w:rsidRPr="000B472D" w14:paraId="14EC65B5" w14:textId="77777777" w:rsidTr="00D6522D">
        <w:trPr>
          <w:trHeight w:val="317"/>
        </w:trPr>
        <w:tc>
          <w:tcPr>
            <w:tcW w:w="1134" w:type="dxa"/>
            <w:shd w:val="clear" w:color="auto" w:fill="auto"/>
            <w:vAlign w:val="center"/>
          </w:tcPr>
          <w:p w14:paraId="14EC65B0" w14:textId="77777777" w:rsidR="00406CBE" w:rsidRPr="000B472D" w:rsidRDefault="00406CBE" w:rsidP="00D6522D">
            <w:pPr>
              <w:tabs>
                <w:tab w:val="left" w:pos="2652"/>
              </w:tabs>
              <w:rPr>
                <w:rFonts w:asciiTheme="minorHAnsi" w:hAnsiTheme="minorHAnsi" w:cstheme="minorHAnsi"/>
              </w:rPr>
            </w:pPr>
          </w:p>
        </w:tc>
        <w:tc>
          <w:tcPr>
            <w:tcW w:w="1418" w:type="dxa"/>
            <w:shd w:val="clear" w:color="auto" w:fill="auto"/>
            <w:vAlign w:val="center"/>
          </w:tcPr>
          <w:p w14:paraId="14EC65B1" w14:textId="77777777" w:rsidR="00406CBE" w:rsidRPr="000B472D" w:rsidRDefault="00406CBE" w:rsidP="00D6522D">
            <w:pPr>
              <w:tabs>
                <w:tab w:val="left" w:pos="2652"/>
              </w:tabs>
              <w:rPr>
                <w:rFonts w:asciiTheme="minorHAnsi" w:hAnsiTheme="minorHAnsi" w:cstheme="minorHAnsi"/>
              </w:rPr>
            </w:pPr>
          </w:p>
        </w:tc>
        <w:tc>
          <w:tcPr>
            <w:tcW w:w="4252" w:type="dxa"/>
            <w:shd w:val="clear" w:color="auto" w:fill="auto"/>
            <w:vAlign w:val="center"/>
          </w:tcPr>
          <w:p w14:paraId="14EC65B2" w14:textId="77777777" w:rsidR="00406CBE" w:rsidRPr="000B472D" w:rsidRDefault="00406CBE" w:rsidP="00D6522D">
            <w:pPr>
              <w:tabs>
                <w:tab w:val="left" w:pos="2652"/>
              </w:tabs>
              <w:rPr>
                <w:rFonts w:asciiTheme="minorHAnsi" w:hAnsiTheme="minorHAnsi" w:cstheme="minorHAnsi"/>
              </w:rPr>
            </w:pPr>
          </w:p>
        </w:tc>
        <w:tc>
          <w:tcPr>
            <w:tcW w:w="2694" w:type="dxa"/>
            <w:shd w:val="clear" w:color="auto" w:fill="auto"/>
            <w:vAlign w:val="center"/>
          </w:tcPr>
          <w:p w14:paraId="14EC65B3" w14:textId="77777777" w:rsidR="00406CBE" w:rsidRPr="000B472D" w:rsidRDefault="00406CBE" w:rsidP="00D6522D">
            <w:pPr>
              <w:tabs>
                <w:tab w:val="left" w:pos="2652"/>
              </w:tabs>
              <w:rPr>
                <w:rFonts w:asciiTheme="minorHAnsi" w:hAnsiTheme="minorHAnsi" w:cstheme="minorHAnsi"/>
              </w:rPr>
            </w:pPr>
          </w:p>
        </w:tc>
        <w:tc>
          <w:tcPr>
            <w:tcW w:w="4394" w:type="dxa"/>
            <w:vAlign w:val="center"/>
          </w:tcPr>
          <w:p w14:paraId="14EC65B4" w14:textId="77777777" w:rsidR="00406CBE" w:rsidRPr="000B472D" w:rsidRDefault="00406CBE" w:rsidP="00D6522D">
            <w:pPr>
              <w:tabs>
                <w:tab w:val="left" w:pos="2652"/>
              </w:tabs>
              <w:rPr>
                <w:rFonts w:asciiTheme="minorHAnsi" w:hAnsiTheme="minorHAnsi" w:cstheme="minorHAnsi"/>
              </w:rPr>
            </w:pPr>
          </w:p>
        </w:tc>
      </w:tr>
      <w:tr w:rsidR="00406CBE" w:rsidRPr="000B472D" w14:paraId="14EC65BB" w14:textId="77777777" w:rsidTr="00D6522D">
        <w:trPr>
          <w:trHeight w:val="317"/>
        </w:trPr>
        <w:tc>
          <w:tcPr>
            <w:tcW w:w="1134" w:type="dxa"/>
            <w:shd w:val="clear" w:color="auto" w:fill="auto"/>
            <w:vAlign w:val="center"/>
          </w:tcPr>
          <w:p w14:paraId="14EC65B6" w14:textId="77777777" w:rsidR="00406CBE" w:rsidRPr="000B472D" w:rsidRDefault="00406CBE" w:rsidP="00D6522D">
            <w:pPr>
              <w:tabs>
                <w:tab w:val="left" w:pos="2652"/>
              </w:tabs>
              <w:rPr>
                <w:rFonts w:asciiTheme="minorHAnsi" w:hAnsiTheme="minorHAnsi" w:cstheme="minorHAnsi"/>
              </w:rPr>
            </w:pPr>
          </w:p>
        </w:tc>
        <w:tc>
          <w:tcPr>
            <w:tcW w:w="1418" w:type="dxa"/>
            <w:shd w:val="clear" w:color="auto" w:fill="auto"/>
            <w:vAlign w:val="center"/>
          </w:tcPr>
          <w:p w14:paraId="14EC65B7" w14:textId="77777777" w:rsidR="00406CBE" w:rsidRPr="000B472D" w:rsidRDefault="00406CBE" w:rsidP="00D6522D">
            <w:pPr>
              <w:tabs>
                <w:tab w:val="left" w:pos="2652"/>
              </w:tabs>
              <w:rPr>
                <w:rFonts w:asciiTheme="minorHAnsi" w:hAnsiTheme="minorHAnsi" w:cstheme="minorHAnsi"/>
              </w:rPr>
            </w:pPr>
          </w:p>
        </w:tc>
        <w:tc>
          <w:tcPr>
            <w:tcW w:w="4252" w:type="dxa"/>
            <w:shd w:val="clear" w:color="auto" w:fill="auto"/>
            <w:vAlign w:val="center"/>
          </w:tcPr>
          <w:p w14:paraId="14EC65B8" w14:textId="77777777" w:rsidR="00406CBE" w:rsidRPr="000B472D" w:rsidRDefault="00406CBE" w:rsidP="00D6522D">
            <w:pPr>
              <w:tabs>
                <w:tab w:val="left" w:pos="2652"/>
              </w:tabs>
              <w:rPr>
                <w:rFonts w:asciiTheme="minorHAnsi" w:hAnsiTheme="minorHAnsi" w:cstheme="minorHAnsi"/>
              </w:rPr>
            </w:pPr>
          </w:p>
        </w:tc>
        <w:tc>
          <w:tcPr>
            <w:tcW w:w="2694" w:type="dxa"/>
            <w:shd w:val="clear" w:color="auto" w:fill="auto"/>
            <w:vAlign w:val="center"/>
          </w:tcPr>
          <w:p w14:paraId="14EC65B9" w14:textId="77777777" w:rsidR="00406CBE" w:rsidRPr="000B472D" w:rsidRDefault="00406CBE" w:rsidP="00D6522D">
            <w:pPr>
              <w:tabs>
                <w:tab w:val="left" w:pos="2652"/>
              </w:tabs>
              <w:rPr>
                <w:rFonts w:asciiTheme="minorHAnsi" w:hAnsiTheme="minorHAnsi" w:cstheme="minorHAnsi"/>
              </w:rPr>
            </w:pPr>
          </w:p>
        </w:tc>
        <w:tc>
          <w:tcPr>
            <w:tcW w:w="4394" w:type="dxa"/>
            <w:vAlign w:val="center"/>
          </w:tcPr>
          <w:p w14:paraId="14EC65BA" w14:textId="77777777" w:rsidR="00406CBE" w:rsidRPr="000B472D" w:rsidRDefault="00406CBE" w:rsidP="00D6522D">
            <w:pPr>
              <w:tabs>
                <w:tab w:val="left" w:pos="2652"/>
              </w:tabs>
              <w:rPr>
                <w:rFonts w:asciiTheme="minorHAnsi" w:hAnsiTheme="minorHAnsi" w:cstheme="minorHAnsi"/>
              </w:rPr>
            </w:pPr>
          </w:p>
        </w:tc>
      </w:tr>
      <w:tr w:rsidR="00406CBE" w:rsidRPr="000B472D" w14:paraId="14EC65C1" w14:textId="77777777" w:rsidTr="00D6522D">
        <w:trPr>
          <w:trHeight w:val="317"/>
        </w:trPr>
        <w:tc>
          <w:tcPr>
            <w:tcW w:w="1134" w:type="dxa"/>
            <w:shd w:val="clear" w:color="auto" w:fill="auto"/>
            <w:vAlign w:val="center"/>
          </w:tcPr>
          <w:p w14:paraId="14EC65BC" w14:textId="77777777" w:rsidR="00406CBE" w:rsidRPr="000B472D" w:rsidRDefault="00406CBE" w:rsidP="00D6522D">
            <w:pPr>
              <w:tabs>
                <w:tab w:val="left" w:pos="2652"/>
              </w:tabs>
              <w:rPr>
                <w:rFonts w:asciiTheme="minorHAnsi" w:hAnsiTheme="minorHAnsi" w:cstheme="minorHAnsi"/>
              </w:rPr>
            </w:pPr>
          </w:p>
        </w:tc>
        <w:tc>
          <w:tcPr>
            <w:tcW w:w="1418" w:type="dxa"/>
            <w:shd w:val="clear" w:color="auto" w:fill="auto"/>
            <w:vAlign w:val="center"/>
          </w:tcPr>
          <w:p w14:paraId="14EC65BD" w14:textId="77777777" w:rsidR="00406CBE" w:rsidRPr="000B472D" w:rsidRDefault="00406CBE" w:rsidP="00D6522D">
            <w:pPr>
              <w:tabs>
                <w:tab w:val="left" w:pos="2652"/>
              </w:tabs>
              <w:rPr>
                <w:rFonts w:asciiTheme="minorHAnsi" w:hAnsiTheme="minorHAnsi" w:cstheme="minorHAnsi"/>
              </w:rPr>
            </w:pPr>
          </w:p>
        </w:tc>
        <w:tc>
          <w:tcPr>
            <w:tcW w:w="4252" w:type="dxa"/>
            <w:shd w:val="clear" w:color="auto" w:fill="auto"/>
            <w:vAlign w:val="center"/>
          </w:tcPr>
          <w:p w14:paraId="14EC65BE" w14:textId="77777777" w:rsidR="00406CBE" w:rsidRPr="000B472D" w:rsidRDefault="00406CBE" w:rsidP="00D6522D">
            <w:pPr>
              <w:tabs>
                <w:tab w:val="left" w:pos="2652"/>
              </w:tabs>
              <w:rPr>
                <w:rFonts w:asciiTheme="minorHAnsi" w:hAnsiTheme="minorHAnsi" w:cstheme="minorHAnsi"/>
              </w:rPr>
            </w:pPr>
          </w:p>
        </w:tc>
        <w:tc>
          <w:tcPr>
            <w:tcW w:w="2694" w:type="dxa"/>
            <w:shd w:val="clear" w:color="auto" w:fill="auto"/>
            <w:vAlign w:val="center"/>
          </w:tcPr>
          <w:p w14:paraId="14EC65BF" w14:textId="77777777" w:rsidR="00406CBE" w:rsidRPr="000B472D" w:rsidRDefault="00406CBE" w:rsidP="00D6522D">
            <w:pPr>
              <w:tabs>
                <w:tab w:val="left" w:pos="2652"/>
              </w:tabs>
              <w:rPr>
                <w:rFonts w:asciiTheme="minorHAnsi" w:hAnsiTheme="minorHAnsi" w:cstheme="minorHAnsi"/>
              </w:rPr>
            </w:pPr>
          </w:p>
        </w:tc>
        <w:tc>
          <w:tcPr>
            <w:tcW w:w="4394" w:type="dxa"/>
            <w:vAlign w:val="center"/>
          </w:tcPr>
          <w:p w14:paraId="14EC65C0" w14:textId="77777777" w:rsidR="00406CBE" w:rsidRPr="000B472D" w:rsidRDefault="00406CBE" w:rsidP="00D6522D">
            <w:pPr>
              <w:tabs>
                <w:tab w:val="left" w:pos="2652"/>
              </w:tabs>
              <w:rPr>
                <w:rFonts w:asciiTheme="minorHAnsi" w:hAnsiTheme="minorHAnsi" w:cstheme="minorHAnsi"/>
              </w:rPr>
            </w:pPr>
          </w:p>
        </w:tc>
      </w:tr>
    </w:tbl>
    <w:p w14:paraId="14EC65C2" w14:textId="77777777" w:rsidR="00406CBE" w:rsidRDefault="00406CBE" w:rsidP="00406CBE"/>
    <w:p w14:paraId="14EC65C3" w14:textId="77777777" w:rsidR="00CA25D9" w:rsidRDefault="00CA25D9" w:rsidP="002D1403">
      <w:pPr>
        <w:pStyle w:val="Heading1"/>
        <w:tabs>
          <w:tab w:val="center" w:pos="6980"/>
          <w:tab w:val="right" w:leader="dot" w:pos="8330"/>
          <w:tab w:val="left" w:pos="10560"/>
        </w:tabs>
        <w:jc w:val="left"/>
      </w:pPr>
    </w:p>
    <w:p w14:paraId="14EC65C4" w14:textId="77777777" w:rsidR="00CA25D9" w:rsidRDefault="00CA25D9" w:rsidP="00CA25D9"/>
    <w:p w14:paraId="14EC65C5" w14:textId="77777777" w:rsidR="00CA25D9" w:rsidRDefault="00CA25D9" w:rsidP="00CA25D9"/>
    <w:p w14:paraId="14EC65C7" w14:textId="77777777" w:rsidR="000B472D" w:rsidRDefault="000B472D" w:rsidP="00CA25D9"/>
    <w:p w14:paraId="14EC65C8" w14:textId="77777777" w:rsidR="00707E8E" w:rsidRPr="000B472D" w:rsidRDefault="00707E8E" w:rsidP="007D240F">
      <w:pPr>
        <w:pStyle w:val="Heading1"/>
        <w:numPr>
          <w:ilvl w:val="0"/>
          <w:numId w:val="22"/>
        </w:numPr>
        <w:tabs>
          <w:tab w:val="center" w:pos="6980"/>
          <w:tab w:val="right" w:leader="dot" w:pos="8330"/>
          <w:tab w:val="left" w:pos="10560"/>
        </w:tabs>
        <w:ind w:left="426"/>
        <w:jc w:val="left"/>
        <w:rPr>
          <w:rFonts w:asciiTheme="minorHAnsi" w:hAnsiTheme="minorHAnsi" w:cstheme="minorHAnsi"/>
        </w:rPr>
      </w:pPr>
      <w:r w:rsidRPr="000B472D">
        <w:rPr>
          <w:rFonts w:asciiTheme="minorHAnsi" w:hAnsiTheme="minorHAnsi" w:cstheme="minorHAnsi"/>
        </w:rPr>
        <w:t>I</w:t>
      </w:r>
      <w:r w:rsidR="002D1403" w:rsidRPr="000B472D">
        <w:rPr>
          <w:rFonts w:asciiTheme="minorHAnsi" w:hAnsiTheme="minorHAnsi" w:cstheme="minorHAnsi"/>
        </w:rPr>
        <w:t>NTRODUCTION</w:t>
      </w:r>
    </w:p>
    <w:p w14:paraId="14EC65C9" w14:textId="77777777" w:rsidR="0026119D" w:rsidRPr="000B472D" w:rsidRDefault="0026119D" w:rsidP="0026119D">
      <w:pPr>
        <w:rPr>
          <w:rFonts w:asciiTheme="minorHAnsi" w:hAnsiTheme="minorHAnsi" w:cstheme="minorHAnsi"/>
        </w:rPr>
      </w:pPr>
    </w:p>
    <w:p w14:paraId="14EC65CA" w14:textId="77777777" w:rsidR="007D240F" w:rsidRPr="00934A25" w:rsidRDefault="007D240F" w:rsidP="007D240F">
      <w:pPr>
        <w:rPr>
          <w:rFonts w:asciiTheme="minorHAnsi" w:hAnsiTheme="minorHAnsi" w:cstheme="minorHAnsi"/>
        </w:rPr>
      </w:pPr>
    </w:p>
    <w:p w14:paraId="14EC65CB" w14:textId="77777777" w:rsidR="00880EAA" w:rsidRPr="00934A25" w:rsidRDefault="00880EAA" w:rsidP="00934A25">
      <w:pPr>
        <w:pStyle w:val="ListParagraph"/>
        <w:numPr>
          <w:ilvl w:val="1"/>
          <w:numId w:val="23"/>
        </w:numPr>
        <w:tabs>
          <w:tab w:val="left" w:pos="851"/>
        </w:tabs>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Overview/Description</w:t>
      </w:r>
    </w:p>
    <w:p w14:paraId="14EC65CC" w14:textId="01C71C62" w:rsidR="007D240F" w:rsidRPr="00934A25" w:rsidRDefault="00D6522D" w:rsidP="00AC1964">
      <w:pPr>
        <w:pStyle w:val="ListParagraph"/>
        <w:ind w:left="851"/>
        <w:rPr>
          <w:rFonts w:asciiTheme="minorHAnsi" w:hAnsiTheme="minorHAnsi" w:cstheme="minorHAnsi"/>
          <w:sz w:val="24"/>
          <w:szCs w:val="24"/>
          <w:lang w:val="en-GB"/>
        </w:rPr>
      </w:pPr>
      <w:r>
        <w:rPr>
          <w:rFonts w:asciiTheme="minorHAnsi" w:hAnsiTheme="minorHAnsi" w:cstheme="minorHAnsi"/>
          <w:sz w:val="24"/>
          <w:szCs w:val="24"/>
          <w:lang w:val="en-GB"/>
        </w:rPr>
        <w:t>This instruction provides guidance on the Terminal Payments Fund</w:t>
      </w:r>
      <w:r w:rsidR="006C5C9F">
        <w:rPr>
          <w:rFonts w:asciiTheme="minorHAnsi" w:hAnsiTheme="minorHAnsi" w:cstheme="minorHAnsi"/>
          <w:sz w:val="24"/>
          <w:szCs w:val="24"/>
          <w:lang w:val="en-GB"/>
        </w:rPr>
        <w:t>’s</w:t>
      </w:r>
      <w:r>
        <w:rPr>
          <w:rFonts w:asciiTheme="minorHAnsi" w:hAnsiTheme="minorHAnsi" w:cstheme="minorHAnsi"/>
          <w:sz w:val="24"/>
          <w:szCs w:val="24"/>
          <w:lang w:val="en-GB"/>
        </w:rPr>
        <w:t xml:space="preserve"> accounting and Reporting</w:t>
      </w:r>
      <w:r w:rsidR="00AC1964">
        <w:rPr>
          <w:rFonts w:asciiTheme="minorHAnsi" w:hAnsiTheme="minorHAnsi" w:cstheme="minorHAnsi"/>
          <w:sz w:val="24"/>
          <w:szCs w:val="24"/>
          <w:lang w:val="en-GB"/>
        </w:rPr>
        <w:t>. Staff separation processes and procedures fall outside the scope of this document.</w:t>
      </w:r>
    </w:p>
    <w:p w14:paraId="14EC65CD" w14:textId="77777777" w:rsidR="007D240F" w:rsidRPr="00934A25" w:rsidRDefault="007D240F" w:rsidP="007D240F">
      <w:pPr>
        <w:ind w:left="426"/>
        <w:rPr>
          <w:rFonts w:asciiTheme="minorHAnsi" w:hAnsiTheme="minorHAnsi" w:cstheme="minorHAnsi"/>
        </w:rPr>
      </w:pPr>
    </w:p>
    <w:p w14:paraId="14EC65CE" w14:textId="77777777" w:rsidR="007D240F" w:rsidRPr="00934A25" w:rsidRDefault="007D240F" w:rsidP="007D240F">
      <w:pPr>
        <w:ind w:left="426"/>
        <w:rPr>
          <w:rFonts w:asciiTheme="minorHAnsi" w:hAnsiTheme="minorHAnsi" w:cstheme="minorHAnsi"/>
        </w:rPr>
      </w:pPr>
    </w:p>
    <w:p w14:paraId="14EC65CF" w14:textId="77777777" w:rsidR="007D240F" w:rsidRPr="00934A25" w:rsidRDefault="007D240F" w:rsidP="00934A25">
      <w:pPr>
        <w:pStyle w:val="ListParagraph"/>
        <w:numPr>
          <w:ilvl w:val="1"/>
          <w:numId w:val="23"/>
        </w:numPr>
        <w:tabs>
          <w:tab w:val="left" w:pos="851"/>
        </w:tabs>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General Guidance / Business Rules</w:t>
      </w:r>
    </w:p>
    <w:p w14:paraId="18FB1856" w14:textId="1B8F32AD" w:rsidR="00291480" w:rsidRDefault="00291480" w:rsidP="00291480">
      <w:pPr>
        <w:pStyle w:val="ListParagraph"/>
        <w:ind w:left="851"/>
        <w:rPr>
          <w:rFonts w:asciiTheme="minorHAnsi" w:hAnsiTheme="minorHAnsi" w:cstheme="minorHAnsi"/>
          <w:sz w:val="24"/>
          <w:szCs w:val="24"/>
          <w:lang w:val="en-GB"/>
        </w:rPr>
      </w:pPr>
      <w:r>
        <w:rPr>
          <w:rFonts w:asciiTheme="minorHAnsi" w:hAnsiTheme="minorHAnsi" w:cstheme="minorHAnsi"/>
          <w:sz w:val="24"/>
          <w:szCs w:val="24"/>
          <w:lang w:val="en-GB"/>
        </w:rPr>
        <w:t xml:space="preserve">The Terminal Payments fund </w:t>
      </w:r>
      <w:r w:rsidR="00273D7F">
        <w:rPr>
          <w:rFonts w:asciiTheme="minorHAnsi" w:hAnsiTheme="minorHAnsi" w:cstheme="minorHAnsi"/>
          <w:sz w:val="24"/>
          <w:szCs w:val="24"/>
          <w:lang w:val="en-GB"/>
        </w:rPr>
        <w:t xml:space="preserve">(TP) </w:t>
      </w:r>
      <w:r>
        <w:rPr>
          <w:rFonts w:asciiTheme="minorHAnsi" w:hAnsiTheme="minorHAnsi" w:cstheme="minorHAnsi"/>
          <w:sz w:val="24"/>
          <w:szCs w:val="24"/>
          <w:lang w:val="en-GB"/>
        </w:rPr>
        <w:t>is intended to pay certain employee benefits upon separation from the Organization. It covers:</w:t>
      </w:r>
    </w:p>
    <w:p w14:paraId="14EC65D0" w14:textId="28CB8390" w:rsidR="007D240F" w:rsidRDefault="00291480" w:rsidP="0094473E">
      <w:pPr>
        <w:pStyle w:val="ListParagraph"/>
        <w:numPr>
          <w:ilvl w:val="0"/>
          <w:numId w:val="30"/>
        </w:numPr>
        <w:rPr>
          <w:rFonts w:asciiTheme="minorHAnsi" w:hAnsiTheme="minorHAnsi" w:cstheme="minorHAnsi"/>
          <w:sz w:val="24"/>
          <w:szCs w:val="24"/>
          <w:lang w:val="en-GB"/>
        </w:rPr>
      </w:pPr>
      <w:r w:rsidRPr="00291480">
        <w:rPr>
          <w:rFonts w:asciiTheme="minorHAnsi" w:hAnsiTheme="minorHAnsi" w:cstheme="minorHAnsi"/>
          <w:sz w:val="24"/>
          <w:szCs w:val="24"/>
          <w:lang w:val="en-GB"/>
        </w:rPr>
        <w:t>Repatriation related payments such as:</w:t>
      </w:r>
      <w:r>
        <w:rPr>
          <w:rFonts w:asciiTheme="minorHAnsi" w:hAnsiTheme="minorHAnsi" w:cstheme="minorHAnsi"/>
          <w:sz w:val="24"/>
          <w:szCs w:val="24"/>
          <w:lang w:val="en-GB"/>
        </w:rPr>
        <w:t xml:space="preserve"> </w:t>
      </w:r>
      <w:r w:rsidRPr="00291480">
        <w:rPr>
          <w:rFonts w:asciiTheme="minorHAnsi" w:hAnsiTheme="minorHAnsi" w:cstheme="minorHAnsi"/>
          <w:sz w:val="24"/>
          <w:szCs w:val="24"/>
          <w:lang w:val="en-GB"/>
        </w:rPr>
        <w:t xml:space="preserve">Repatriation Grant, Repatriation Travel, </w:t>
      </w:r>
      <w:r>
        <w:rPr>
          <w:rFonts w:asciiTheme="minorHAnsi" w:hAnsiTheme="minorHAnsi" w:cstheme="minorHAnsi"/>
          <w:sz w:val="24"/>
          <w:szCs w:val="24"/>
          <w:lang w:val="en-GB"/>
        </w:rPr>
        <w:t>Removal of household goods</w:t>
      </w:r>
      <w:r w:rsidR="0094473E">
        <w:rPr>
          <w:rFonts w:asciiTheme="minorHAnsi" w:hAnsiTheme="minorHAnsi" w:cstheme="minorHAnsi"/>
          <w:sz w:val="24"/>
          <w:szCs w:val="24"/>
          <w:lang w:val="en-GB"/>
        </w:rPr>
        <w:t xml:space="preserve"> and T</w:t>
      </w:r>
      <w:r w:rsidR="0094473E" w:rsidRPr="0094473E">
        <w:rPr>
          <w:rFonts w:asciiTheme="minorHAnsi" w:hAnsiTheme="minorHAnsi" w:cstheme="minorHAnsi"/>
          <w:sz w:val="24"/>
          <w:szCs w:val="24"/>
          <w:lang w:val="en-GB"/>
        </w:rPr>
        <w:t>ermination for reasons</w:t>
      </w:r>
      <w:r w:rsidR="0094473E">
        <w:rPr>
          <w:rFonts w:asciiTheme="minorHAnsi" w:hAnsiTheme="minorHAnsi" w:cstheme="minorHAnsi"/>
          <w:sz w:val="24"/>
          <w:szCs w:val="24"/>
          <w:lang w:val="en-GB"/>
        </w:rPr>
        <w:t xml:space="preserve"> of health</w:t>
      </w:r>
      <w:r>
        <w:rPr>
          <w:rFonts w:asciiTheme="minorHAnsi" w:hAnsiTheme="minorHAnsi" w:cstheme="minorHAnsi"/>
          <w:sz w:val="24"/>
          <w:szCs w:val="24"/>
          <w:lang w:val="en-GB"/>
        </w:rPr>
        <w:t>.</w:t>
      </w:r>
      <w:r w:rsidR="0094473E">
        <w:rPr>
          <w:rFonts w:asciiTheme="minorHAnsi" w:hAnsiTheme="minorHAnsi" w:cstheme="minorHAnsi"/>
          <w:sz w:val="24"/>
          <w:szCs w:val="24"/>
          <w:lang w:val="en-GB"/>
        </w:rPr>
        <w:t xml:space="preserve"> </w:t>
      </w:r>
      <w:r w:rsidR="0094473E" w:rsidRPr="0094473E">
        <w:rPr>
          <w:rFonts w:asciiTheme="minorHAnsi" w:hAnsiTheme="minorHAnsi" w:cstheme="minorHAnsi"/>
          <w:sz w:val="24"/>
          <w:szCs w:val="24"/>
          <w:lang w:val="en-GB"/>
        </w:rPr>
        <w:t>WHO account</w:t>
      </w:r>
      <w:r w:rsidR="0094473E">
        <w:rPr>
          <w:rFonts w:asciiTheme="minorHAnsi" w:hAnsiTheme="minorHAnsi" w:cstheme="minorHAnsi"/>
          <w:sz w:val="24"/>
          <w:szCs w:val="24"/>
          <w:lang w:val="en-GB"/>
        </w:rPr>
        <w:t>s</w:t>
      </w:r>
      <w:r w:rsidR="0094473E" w:rsidRPr="0094473E">
        <w:rPr>
          <w:rFonts w:asciiTheme="minorHAnsi" w:hAnsiTheme="minorHAnsi" w:cstheme="minorHAnsi"/>
          <w:sz w:val="24"/>
          <w:szCs w:val="24"/>
          <w:lang w:val="en-GB"/>
        </w:rPr>
        <w:t xml:space="preserve"> for repatriation and termination for reasons of health as Other Long-Term Benefits. Under this approach, WHO accrue</w:t>
      </w:r>
      <w:r w:rsidR="0094473E">
        <w:rPr>
          <w:rFonts w:asciiTheme="minorHAnsi" w:hAnsiTheme="minorHAnsi" w:cstheme="minorHAnsi"/>
          <w:sz w:val="24"/>
          <w:szCs w:val="24"/>
          <w:lang w:val="en-GB"/>
        </w:rPr>
        <w:t>s</w:t>
      </w:r>
      <w:r w:rsidR="0094473E" w:rsidRPr="0094473E">
        <w:rPr>
          <w:rFonts w:asciiTheme="minorHAnsi" w:hAnsiTheme="minorHAnsi" w:cstheme="minorHAnsi"/>
          <w:sz w:val="24"/>
          <w:szCs w:val="24"/>
          <w:lang w:val="en-GB"/>
        </w:rPr>
        <w:t xml:space="preserve"> a liability for these benefits as staff members render service and fully recognize actuarial gains and losses in each year’s expense.</w:t>
      </w:r>
    </w:p>
    <w:p w14:paraId="2282EA7B" w14:textId="39476551" w:rsidR="0094473E" w:rsidRDefault="0094473E" w:rsidP="0094473E">
      <w:pPr>
        <w:pStyle w:val="ListParagraph"/>
        <w:numPr>
          <w:ilvl w:val="0"/>
          <w:numId w:val="30"/>
        </w:numPr>
        <w:rPr>
          <w:rFonts w:asciiTheme="minorHAnsi" w:hAnsiTheme="minorHAnsi" w:cstheme="minorHAnsi"/>
          <w:sz w:val="24"/>
          <w:szCs w:val="24"/>
          <w:lang w:val="en-GB"/>
        </w:rPr>
      </w:pPr>
      <w:r>
        <w:rPr>
          <w:rFonts w:asciiTheme="minorHAnsi" w:hAnsiTheme="minorHAnsi" w:cstheme="minorHAnsi"/>
          <w:sz w:val="24"/>
          <w:szCs w:val="24"/>
          <w:lang w:val="en-GB"/>
        </w:rPr>
        <w:t xml:space="preserve">Annual Leave payments: </w:t>
      </w:r>
      <w:r w:rsidRPr="0094473E">
        <w:rPr>
          <w:rFonts w:asciiTheme="minorHAnsi" w:hAnsiTheme="minorHAnsi" w:cstheme="minorHAnsi"/>
          <w:sz w:val="24"/>
          <w:szCs w:val="24"/>
          <w:lang w:val="en-GB"/>
        </w:rPr>
        <w:t>WHO account</w:t>
      </w:r>
      <w:r>
        <w:rPr>
          <w:rFonts w:asciiTheme="minorHAnsi" w:hAnsiTheme="minorHAnsi" w:cstheme="minorHAnsi"/>
          <w:sz w:val="24"/>
          <w:szCs w:val="24"/>
          <w:lang w:val="en-GB"/>
        </w:rPr>
        <w:t>s</w:t>
      </w:r>
      <w:r w:rsidRPr="0094473E">
        <w:rPr>
          <w:rFonts w:asciiTheme="minorHAnsi" w:hAnsiTheme="minorHAnsi" w:cstheme="minorHAnsi"/>
          <w:sz w:val="24"/>
          <w:szCs w:val="24"/>
          <w:lang w:val="en-GB"/>
        </w:rPr>
        <w:t xml:space="preserve"> for the annual leave benefit as a Short-Term Benefit by recording the walk-away liability equal to the current pay times days of accrued leave at year-end </w:t>
      </w:r>
      <w:r>
        <w:rPr>
          <w:rFonts w:asciiTheme="minorHAnsi" w:hAnsiTheme="minorHAnsi" w:cstheme="minorHAnsi"/>
          <w:sz w:val="24"/>
          <w:szCs w:val="24"/>
          <w:lang w:val="en-GB"/>
        </w:rPr>
        <w:t xml:space="preserve">up to 60 days </w:t>
      </w:r>
      <w:r w:rsidRPr="0094473E">
        <w:rPr>
          <w:rFonts w:asciiTheme="minorHAnsi" w:hAnsiTheme="minorHAnsi" w:cstheme="minorHAnsi"/>
          <w:sz w:val="24"/>
          <w:szCs w:val="24"/>
          <w:lang w:val="en-GB"/>
        </w:rPr>
        <w:t>for each staff member.</w:t>
      </w:r>
    </w:p>
    <w:p w14:paraId="736C70C5" w14:textId="77777777" w:rsidR="00AC1964" w:rsidRDefault="00AC1964" w:rsidP="00AC1964">
      <w:pPr>
        <w:ind w:left="720"/>
        <w:rPr>
          <w:rFonts w:asciiTheme="minorHAnsi" w:hAnsiTheme="minorHAnsi" w:cstheme="minorHAnsi"/>
        </w:rPr>
      </w:pPr>
    </w:p>
    <w:p w14:paraId="7ACE01E4" w14:textId="01B9EBC3" w:rsidR="0094473E" w:rsidRDefault="0094473E" w:rsidP="006C5C9F">
      <w:pPr>
        <w:ind w:left="720"/>
        <w:rPr>
          <w:rFonts w:asciiTheme="minorHAnsi" w:hAnsiTheme="minorHAnsi" w:cstheme="minorHAnsi"/>
        </w:rPr>
      </w:pPr>
      <w:r>
        <w:rPr>
          <w:rFonts w:asciiTheme="minorHAnsi" w:hAnsiTheme="minorHAnsi" w:cstheme="minorHAnsi"/>
        </w:rPr>
        <w:t xml:space="preserve">The TP fund does not cover payments for </w:t>
      </w:r>
      <w:r w:rsidRPr="0094473E">
        <w:rPr>
          <w:rFonts w:asciiTheme="minorHAnsi" w:hAnsiTheme="minorHAnsi" w:cstheme="minorHAnsi"/>
        </w:rPr>
        <w:t>the end-of-service grant, abolition of posts, and separation by mutual agreement benefit</w:t>
      </w:r>
      <w:r w:rsidR="006C5C9F">
        <w:rPr>
          <w:rFonts w:asciiTheme="minorHAnsi" w:hAnsiTheme="minorHAnsi" w:cstheme="minorHAnsi"/>
        </w:rPr>
        <w:t>s</w:t>
      </w:r>
      <w:r w:rsidRPr="0094473E">
        <w:rPr>
          <w:rFonts w:asciiTheme="minorHAnsi" w:hAnsiTheme="minorHAnsi" w:cstheme="minorHAnsi"/>
        </w:rPr>
        <w:t>.</w:t>
      </w:r>
      <w:r w:rsidR="00AC1964">
        <w:rPr>
          <w:rFonts w:asciiTheme="minorHAnsi" w:hAnsiTheme="minorHAnsi" w:cstheme="minorHAnsi"/>
        </w:rPr>
        <w:t xml:space="preserve"> These </w:t>
      </w:r>
      <w:r w:rsidR="00FD15CF">
        <w:rPr>
          <w:rFonts w:asciiTheme="minorHAnsi" w:hAnsiTheme="minorHAnsi" w:cstheme="minorHAnsi"/>
        </w:rPr>
        <w:t xml:space="preserve">benefits </w:t>
      </w:r>
      <w:r w:rsidR="00AC1964">
        <w:rPr>
          <w:rFonts w:asciiTheme="minorHAnsi" w:hAnsiTheme="minorHAnsi" w:cstheme="minorHAnsi"/>
        </w:rPr>
        <w:t>should be separately accrued and charged directly to PATEOs.</w:t>
      </w:r>
    </w:p>
    <w:p w14:paraId="1255B193" w14:textId="77777777" w:rsidR="008F6AE4" w:rsidRDefault="008F6AE4" w:rsidP="00AC1964">
      <w:pPr>
        <w:ind w:left="720"/>
        <w:rPr>
          <w:rFonts w:asciiTheme="minorHAnsi" w:hAnsiTheme="minorHAnsi" w:cstheme="minorHAnsi"/>
        </w:rPr>
      </w:pPr>
    </w:p>
    <w:p w14:paraId="7C8A1BA8" w14:textId="54556BA5" w:rsidR="008F6AE4" w:rsidRDefault="008F6AE4" w:rsidP="00C61B96">
      <w:pPr>
        <w:ind w:left="720"/>
        <w:rPr>
          <w:rFonts w:asciiTheme="minorHAnsi" w:hAnsiTheme="minorHAnsi" w:cstheme="minorHAnsi"/>
        </w:rPr>
      </w:pPr>
      <w:r>
        <w:rPr>
          <w:rFonts w:asciiTheme="minorHAnsi" w:hAnsiTheme="minorHAnsi" w:cstheme="minorHAnsi"/>
        </w:rPr>
        <w:t>TP is funded by a levy on base salaries and post adjustment</w:t>
      </w:r>
      <w:r w:rsidR="005B0812">
        <w:rPr>
          <w:rFonts w:asciiTheme="minorHAnsi" w:hAnsiTheme="minorHAnsi" w:cstheme="minorHAnsi"/>
        </w:rPr>
        <w:t>s</w:t>
      </w:r>
      <w:r>
        <w:rPr>
          <w:rFonts w:asciiTheme="minorHAnsi" w:hAnsiTheme="minorHAnsi" w:cstheme="minorHAnsi"/>
        </w:rPr>
        <w:t xml:space="preserve"> for all staff</w:t>
      </w:r>
      <w:r w:rsidR="00C61B96">
        <w:rPr>
          <w:rFonts w:asciiTheme="minorHAnsi" w:hAnsiTheme="minorHAnsi" w:cstheme="minorHAnsi"/>
        </w:rPr>
        <w:t xml:space="preserve"> (except staff paid on a daily basis)</w:t>
      </w:r>
      <w:r w:rsidR="00273D7F">
        <w:rPr>
          <w:rFonts w:asciiTheme="minorHAnsi" w:hAnsiTheme="minorHAnsi" w:cstheme="minorHAnsi"/>
        </w:rPr>
        <w:t>,</w:t>
      </w:r>
      <w:r>
        <w:rPr>
          <w:rFonts w:asciiTheme="minorHAnsi" w:hAnsiTheme="minorHAnsi" w:cstheme="minorHAnsi"/>
        </w:rPr>
        <w:t xml:space="preserve"> interest </w:t>
      </w:r>
      <w:r w:rsidR="00273D7F">
        <w:rPr>
          <w:rFonts w:asciiTheme="minorHAnsi" w:hAnsiTheme="minorHAnsi" w:cstheme="minorHAnsi"/>
        </w:rPr>
        <w:t xml:space="preserve">earned by the fund assets, and interest </w:t>
      </w:r>
      <w:r>
        <w:rPr>
          <w:rFonts w:asciiTheme="minorHAnsi" w:hAnsiTheme="minorHAnsi" w:cstheme="minorHAnsi"/>
        </w:rPr>
        <w:t>allocated to the fund through the interest allocation process.</w:t>
      </w:r>
    </w:p>
    <w:p w14:paraId="1C281B61" w14:textId="77777777" w:rsidR="008F6AE4" w:rsidRDefault="008F6AE4" w:rsidP="00AC1964">
      <w:pPr>
        <w:ind w:left="720"/>
        <w:rPr>
          <w:rFonts w:asciiTheme="minorHAnsi" w:hAnsiTheme="minorHAnsi" w:cstheme="minorHAnsi"/>
        </w:rPr>
      </w:pPr>
    </w:p>
    <w:p w14:paraId="67F73806" w14:textId="77777777" w:rsidR="0055180F" w:rsidRDefault="005B0812" w:rsidP="0055180F">
      <w:pPr>
        <w:ind w:left="720"/>
        <w:rPr>
          <w:rFonts w:asciiTheme="minorHAnsi" w:hAnsiTheme="minorHAnsi" w:cstheme="minorHAnsi"/>
        </w:rPr>
      </w:pPr>
      <w:r>
        <w:rPr>
          <w:rFonts w:asciiTheme="minorHAnsi" w:hAnsiTheme="minorHAnsi" w:cstheme="minorHAnsi"/>
        </w:rPr>
        <w:t xml:space="preserve">On a quarterly basis, ACT produces the following </w:t>
      </w:r>
      <w:r w:rsidR="004F0A35">
        <w:rPr>
          <w:rFonts w:asciiTheme="minorHAnsi" w:hAnsiTheme="minorHAnsi" w:cstheme="minorHAnsi"/>
        </w:rPr>
        <w:t>report</w:t>
      </w:r>
      <w:r w:rsidR="00FD15CF">
        <w:rPr>
          <w:rFonts w:asciiTheme="minorHAnsi" w:hAnsiTheme="minorHAnsi" w:cstheme="minorHAnsi"/>
        </w:rPr>
        <w:t>s</w:t>
      </w:r>
      <w:r w:rsidR="004F0A35">
        <w:rPr>
          <w:rFonts w:asciiTheme="minorHAnsi" w:hAnsiTheme="minorHAnsi" w:cstheme="minorHAnsi"/>
        </w:rPr>
        <w:t xml:space="preserve"> for TP “</w:t>
      </w:r>
      <w:r w:rsidR="004F0A35" w:rsidRPr="004F0A35">
        <w:rPr>
          <w:rFonts w:asciiTheme="minorHAnsi" w:hAnsiTheme="minorHAnsi" w:cstheme="minorHAnsi"/>
        </w:rPr>
        <w:t>TP Summary Report</w:t>
      </w:r>
      <w:r w:rsidR="004F0A35">
        <w:rPr>
          <w:rFonts w:asciiTheme="minorHAnsi" w:hAnsiTheme="minorHAnsi" w:cstheme="minorHAnsi"/>
        </w:rPr>
        <w:t>”</w:t>
      </w:r>
      <w:r w:rsidR="00FD15CF">
        <w:rPr>
          <w:rFonts w:asciiTheme="minorHAnsi" w:hAnsiTheme="minorHAnsi" w:cstheme="minorHAnsi"/>
        </w:rPr>
        <w:t xml:space="preserve"> as well as the “TP Cost analysis report”</w:t>
      </w:r>
      <w:r w:rsidR="004F0A35">
        <w:rPr>
          <w:rFonts w:asciiTheme="minorHAnsi" w:hAnsiTheme="minorHAnsi" w:cstheme="minorHAnsi"/>
        </w:rPr>
        <w:t>. The</w:t>
      </w:r>
      <w:r w:rsidR="00FD15CF">
        <w:rPr>
          <w:rFonts w:asciiTheme="minorHAnsi" w:hAnsiTheme="minorHAnsi" w:cstheme="minorHAnsi"/>
        </w:rPr>
        <w:t>se</w:t>
      </w:r>
      <w:r w:rsidR="004F0A35">
        <w:rPr>
          <w:rFonts w:asciiTheme="minorHAnsi" w:hAnsiTheme="minorHAnsi" w:cstheme="minorHAnsi"/>
        </w:rPr>
        <w:t xml:space="preserve"> report</w:t>
      </w:r>
      <w:r w:rsidR="00FD15CF">
        <w:rPr>
          <w:rFonts w:asciiTheme="minorHAnsi" w:hAnsiTheme="minorHAnsi" w:cstheme="minorHAnsi"/>
        </w:rPr>
        <w:t>s</w:t>
      </w:r>
      <w:r w:rsidR="004F0A35">
        <w:rPr>
          <w:rFonts w:asciiTheme="minorHAnsi" w:hAnsiTheme="minorHAnsi" w:cstheme="minorHAnsi"/>
        </w:rPr>
        <w:t xml:space="preserve"> </w:t>
      </w:r>
      <w:r w:rsidR="00FD15CF">
        <w:rPr>
          <w:rFonts w:asciiTheme="minorHAnsi" w:hAnsiTheme="minorHAnsi" w:cstheme="minorHAnsi"/>
        </w:rPr>
        <w:t>are</w:t>
      </w:r>
      <w:r w:rsidR="004F0A35">
        <w:rPr>
          <w:rFonts w:asciiTheme="minorHAnsi" w:hAnsiTheme="minorHAnsi" w:cstheme="minorHAnsi"/>
        </w:rPr>
        <w:t xml:space="preserve"> Excel based and </w:t>
      </w:r>
      <w:r w:rsidR="00FD15CF">
        <w:rPr>
          <w:rFonts w:asciiTheme="minorHAnsi" w:hAnsiTheme="minorHAnsi" w:cstheme="minorHAnsi"/>
        </w:rPr>
        <w:t>are</w:t>
      </w:r>
      <w:r w:rsidR="004F0A35">
        <w:rPr>
          <w:rFonts w:asciiTheme="minorHAnsi" w:hAnsiTheme="minorHAnsi" w:cstheme="minorHAnsi"/>
        </w:rPr>
        <w:t xml:space="preserve"> prepared manually by pulling data from various sources</w:t>
      </w:r>
      <w:r w:rsidR="008F6AE4">
        <w:rPr>
          <w:rFonts w:asciiTheme="minorHAnsi" w:hAnsiTheme="minorHAnsi" w:cstheme="minorHAnsi"/>
        </w:rPr>
        <w:t xml:space="preserve">: Payroll, OGA, </w:t>
      </w:r>
      <w:r w:rsidR="00E43DB8">
        <w:rPr>
          <w:rFonts w:asciiTheme="minorHAnsi" w:hAnsiTheme="minorHAnsi" w:cstheme="minorHAnsi"/>
        </w:rPr>
        <w:t xml:space="preserve">Payables, </w:t>
      </w:r>
      <w:r w:rsidR="008F6AE4">
        <w:rPr>
          <w:rFonts w:asciiTheme="minorHAnsi" w:hAnsiTheme="minorHAnsi" w:cstheme="minorHAnsi"/>
        </w:rPr>
        <w:t xml:space="preserve">and </w:t>
      </w:r>
      <w:r w:rsidR="00FD15CF">
        <w:rPr>
          <w:rFonts w:asciiTheme="minorHAnsi" w:hAnsiTheme="minorHAnsi" w:cstheme="minorHAnsi"/>
        </w:rPr>
        <w:t>General Ledger</w:t>
      </w:r>
      <w:r w:rsidR="008F6AE4">
        <w:rPr>
          <w:rFonts w:asciiTheme="minorHAnsi" w:hAnsiTheme="minorHAnsi" w:cstheme="minorHAnsi"/>
        </w:rPr>
        <w:t>.</w:t>
      </w:r>
      <w:r w:rsidR="004F0A35">
        <w:rPr>
          <w:rFonts w:asciiTheme="minorHAnsi" w:hAnsiTheme="minorHAnsi" w:cstheme="minorHAnsi"/>
        </w:rPr>
        <w:t xml:space="preserve"> </w:t>
      </w:r>
      <w:r w:rsidR="0055180F">
        <w:rPr>
          <w:rFonts w:asciiTheme="minorHAnsi" w:hAnsiTheme="minorHAnsi" w:cstheme="minorHAnsi"/>
        </w:rPr>
        <w:t xml:space="preserve">  </w:t>
      </w:r>
      <w:r w:rsidR="0055180F">
        <w:rPr>
          <w:rFonts w:asciiTheme="minorHAnsi" w:hAnsiTheme="minorHAnsi" w:cstheme="minorHAnsi"/>
        </w:rPr>
        <w:t>These reports are used to review the level of income and expenditure in the fund and assess if any adjustments to the charge is necessary.</w:t>
      </w:r>
    </w:p>
    <w:p w14:paraId="5B66FCE4" w14:textId="4ED8A322" w:rsidR="008F6AE4" w:rsidRDefault="008F6AE4" w:rsidP="0055180F">
      <w:pPr>
        <w:ind w:left="720"/>
        <w:rPr>
          <w:rFonts w:asciiTheme="minorHAnsi" w:hAnsiTheme="minorHAnsi" w:cstheme="minorHAnsi"/>
        </w:rPr>
      </w:pPr>
    </w:p>
    <w:p w14:paraId="1E11909F" w14:textId="77777777" w:rsidR="00FD15CF" w:rsidRDefault="00FD15CF" w:rsidP="00FD15CF">
      <w:pPr>
        <w:ind w:left="720"/>
        <w:rPr>
          <w:rFonts w:asciiTheme="minorHAnsi" w:hAnsiTheme="minorHAnsi" w:cstheme="minorHAnsi"/>
        </w:rPr>
      </w:pPr>
    </w:p>
    <w:p w14:paraId="653D460A" w14:textId="77777777" w:rsidR="001B75BB" w:rsidRPr="00934A25" w:rsidRDefault="001B75BB" w:rsidP="007D240F">
      <w:pPr>
        <w:pStyle w:val="ListParagraph"/>
        <w:ind w:left="851"/>
        <w:rPr>
          <w:rFonts w:asciiTheme="minorHAnsi" w:hAnsiTheme="minorHAnsi" w:cstheme="minorHAnsi"/>
          <w:b/>
          <w:color w:val="1E7FB8"/>
          <w:sz w:val="24"/>
          <w:szCs w:val="24"/>
        </w:rPr>
      </w:pPr>
    </w:p>
    <w:p w14:paraId="14EC65D3" w14:textId="77777777" w:rsidR="007D240F" w:rsidRPr="00934A25" w:rsidRDefault="007D240F" w:rsidP="00934A25">
      <w:pPr>
        <w:pStyle w:val="ListParagraph"/>
        <w:numPr>
          <w:ilvl w:val="1"/>
          <w:numId w:val="23"/>
        </w:numPr>
        <w:tabs>
          <w:tab w:val="left" w:pos="851"/>
        </w:tabs>
        <w:spacing w:after="240"/>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 xml:space="preserve">Reference Material </w:t>
      </w:r>
    </w:p>
    <w:p w14:paraId="14EC65D4" w14:textId="77777777" w:rsidR="007D240F" w:rsidRPr="00934A25" w:rsidRDefault="007D240F" w:rsidP="007D240F">
      <w:pPr>
        <w:pStyle w:val="ListParagraph"/>
        <w:numPr>
          <w:ilvl w:val="2"/>
          <w:numId w:val="23"/>
        </w:numPr>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Staff Rules</w:t>
      </w:r>
    </w:p>
    <w:p w14:paraId="14EC65D5" w14:textId="420AA6C6" w:rsidR="007D240F" w:rsidRPr="00934A25" w:rsidRDefault="000B197C" w:rsidP="000B197C">
      <w:pPr>
        <w:pStyle w:val="ListParagraph"/>
        <w:numPr>
          <w:ilvl w:val="0"/>
          <w:numId w:val="25"/>
        </w:numPr>
        <w:rPr>
          <w:rFonts w:asciiTheme="minorHAnsi" w:hAnsiTheme="minorHAnsi" w:cstheme="minorHAnsi"/>
          <w:sz w:val="24"/>
          <w:szCs w:val="24"/>
          <w:lang w:val="en-GB"/>
        </w:rPr>
      </w:pPr>
      <w:r w:rsidRPr="000B197C">
        <w:rPr>
          <w:rFonts w:asciiTheme="minorHAnsi" w:hAnsiTheme="minorHAnsi" w:cstheme="minorHAnsi"/>
          <w:sz w:val="24"/>
          <w:szCs w:val="24"/>
          <w:lang w:val="en-GB"/>
        </w:rPr>
        <w:t>370. REPATRIATION GRANT</w:t>
      </w:r>
    </w:p>
    <w:p w14:paraId="67AFDA1A" w14:textId="77777777" w:rsidR="00AC5A8F" w:rsidRDefault="00AC5A8F" w:rsidP="00AC5A8F">
      <w:pPr>
        <w:pStyle w:val="ListParagraph"/>
        <w:numPr>
          <w:ilvl w:val="0"/>
          <w:numId w:val="25"/>
        </w:numPr>
        <w:rPr>
          <w:rFonts w:asciiTheme="minorHAnsi" w:hAnsiTheme="minorHAnsi" w:cstheme="minorHAnsi"/>
          <w:sz w:val="24"/>
          <w:szCs w:val="24"/>
          <w:lang w:val="en-GB"/>
        </w:rPr>
      </w:pPr>
      <w:r w:rsidRPr="00AC5A8F">
        <w:rPr>
          <w:rFonts w:asciiTheme="minorHAnsi" w:hAnsiTheme="minorHAnsi" w:cstheme="minorHAnsi"/>
          <w:sz w:val="24"/>
          <w:szCs w:val="24"/>
          <w:lang w:val="en-GB"/>
        </w:rPr>
        <w:t>810. TRAVEL OF STAFF MEMBERS</w:t>
      </w:r>
    </w:p>
    <w:p w14:paraId="14EC65D7" w14:textId="792A44CE" w:rsidR="007D240F" w:rsidRDefault="00AC5A8F" w:rsidP="00AC5A8F">
      <w:pPr>
        <w:pStyle w:val="ListParagraph"/>
        <w:numPr>
          <w:ilvl w:val="0"/>
          <w:numId w:val="25"/>
        </w:numPr>
        <w:rPr>
          <w:rFonts w:asciiTheme="minorHAnsi" w:hAnsiTheme="minorHAnsi" w:cstheme="minorHAnsi"/>
          <w:sz w:val="24"/>
          <w:szCs w:val="24"/>
          <w:lang w:val="en-GB"/>
        </w:rPr>
      </w:pPr>
      <w:r w:rsidRPr="00AC5A8F">
        <w:rPr>
          <w:rFonts w:asciiTheme="minorHAnsi" w:hAnsiTheme="minorHAnsi" w:cstheme="minorHAnsi"/>
          <w:sz w:val="24"/>
          <w:szCs w:val="24"/>
          <w:lang w:val="en-GB"/>
        </w:rPr>
        <w:t>630. ANNUAL LEAVE</w:t>
      </w:r>
    </w:p>
    <w:p w14:paraId="659E96DC" w14:textId="51D17567" w:rsidR="00AC5A8F" w:rsidRPr="00934A25" w:rsidRDefault="00AC5A8F" w:rsidP="00AC5A8F">
      <w:pPr>
        <w:pStyle w:val="ListParagraph"/>
        <w:numPr>
          <w:ilvl w:val="0"/>
          <w:numId w:val="25"/>
        </w:numPr>
        <w:rPr>
          <w:rFonts w:asciiTheme="minorHAnsi" w:hAnsiTheme="minorHAnsi" w:cstheme="minorHAnsi"/>
          <w:sz w:val="24"/>
          <w:szCs w:val="24"/>
          <w:lang w:val="en-GB"/>
        </w:rPr>
      </w:pPr>
      <w:r w:rsidRPr="00AC5A8F">
        <w:rPr>
          <w:rFonts w:asciiTheme="minorHAnsi" w:hAnsiTheme="minorHAnsi" w:cstheme="minorHAnsi"/>
          <w:sz w:val="24"/>
          <w:szCs w:val="24"/>
          <w:lang w:val="en-GB"/>
        </w:rPr>
        <w:t>855. REMOVAL OF HOUSEHOLD GOODS</w:t>
      </w:r>
    </w:p>
    <w:p w14:paraId="14EC65D8" w14:textId="77777777" w:rsidR="007D240F" w:rsidRPr="00934A25" w:rsidRDefault="007D240F" w:rsidP="007D240F">
      <w:pPr>
        <w:pStyle w:val="ListParagraph"/>
        <w:ind w:left="1843"/>
        <w:rPr>
          <w:rFonts w:asciiTheme="minorHAnsi" w:hAnsiTheme="minorHAnsi" w:cstheme="minorHAnsi"/>
          <w:sz w:val="24"/>
          <w:szCs w:val="24"/>
          <w:lang w:val="en-GB"/>
        </w:rPr>
      </w:pPr>
    </w:p>
    <w:p w14:paraId="14EC65D9" w14:textId="77777777" w:rsidR="007D240F" w:rsidRPr="00934A25" w:rsidRDefault="007D240F" w:rsidP="007D240F">
      <w:pPr>
        <w:pStyle w:val="ListParagraph"/>
        <w:numPr>
          <w:ilvl w:val="2"/>
          <w:numId w:val="23"/>
        </w:numPr>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 xml:space="preserve">WHO eManual </w:t>
      </w:r>
    </w:p>
    <w:p w14:paraId="14EC65DA" w14:textId="6313DE96" w:rsidR="007D240F" w:rsidRPr="00C61B96" w:rsidRDefault="00C61B96" w:rsidP="00C61B96">
      <w:pPr>
        <w:pStyle w:val="ListParagraph"/>
        <w:numPr>
          <w:ilvl w:val="0"/>
          <w:numId w:val="43"/>
        </w:numPr>
        <w:rPr>
          <w:rFonts w:asciiTheme="minorHAnsi" w:hAnsiTheme="minorHAnsi" w:cstheme="minorHAnsi"/>
          <w:sz w:val="24"/>
          <w:szCs w:val="24"/>
        </w:rPr>
      </w:pPr>
      <w:r w:rsidRPr="00C61B96">
        <w:rPr>
          <w:rFonts w:asciiTheme="minorHAnsi" w:hAnsiTheme="minorHAnsi" w:cstheme="minorHAnsi"/>
          <w:sz w:val="24"/>
          <w:szCs w:val="24"/>
        </w:rPr>
        <w:t>III.10 Separation from Service</w:t>
      </w:r>
    </w:p>
    <w:p w14:paraId="14EC65DC" w14:textId="77777777" w:rsidR="007D240F" w:rsidRPr="00934A25" w:rsidRDefault="007D240F" w:rsidP="007D240F">
      <w:pPr>
        <w:pStyle w:val="ListParagraph"/>
        <w:ind w:left="1843"/>
        <w:rPr>
          <w:rFonts w:asciiTheme="minorHAnsi" w:hAnsiTheme="minorHAnsi" w:cstheme="minorHAnsi"/>
          <w:sz w:val="24"/>
          <w:szCs w:val="24"/>
          <w:lang w:val="en-GB"/>
        </w:rPr>
      </w:pPr>
    </w:p>
    <w:p w14:paraId="14EC65E2" w14:textId="77777777" w:rsidR="00C91B58" w:rsidRPr="00934A25" w:rsidRDefault="00C91B58" w:rsidP="00AA0ACF">
      <w:pPr>
        <w:pStyle w:val="ListParagraph"/>
        <w:numPr>
          <w:ilvl w:val="2"/>
          <w:numId w:val="23"/>
        </w:numPr>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Related SOPs</w:t>
      </w:r>
    </w:p>
    <w:p w14:paraId="4C98BB48" w14:textId="77777777" w:rsidR="00C61B96" w:rsidRDefault="00C61B96" w:rsidP="00C61B96">
      <w:pPr>
        <w:pStyle w:val="ListParagraph"/>
        <w:numPr>
          <w:ilvl w:val="0"/>
          <w:numId w:val="24"/>
        </w:numPr>
        <w:rPr>
          <w:rFonts w:asciiTheme="minorHAnsi" w:hAnsiTheme="minorHAnsi" w:cstheme="minorHAnsi"/>
          <w:sz w:val="24"/>
          <w:szCs w:val="24"/>
          <w:lang w:val="en-GB"/>
        </w:rPr>
      </w:pPr>
      <w:r w:rsidRPr="00C61B96">
        <w:rPr>
          <w:rFonts w:asciiTheme="minorHAnsi" w:hAnsiTheme="minorHAnsi" w:cstheme="minorHAnsi"/>
          <w:sz w:val="24"/>
          <w:szCs w:val="24"/>
          <w:lang w:val="en-GB"/>
        </w:rPr>
        <w:t>HR.SOP.III.120_Repatriation_Travel</w:t>
      </w:r>
    </w:p>
    <w:p w14:paraId="6E336461" w14:textId="1A55A3DB" w:rsidR="00C61B96" w:rsidRPr="00C61B96" w:rsidRDefault="00C61B96" w:rsidP="00C61B96">
      <w:pPr>
        <w:pStyle w:val="ListParagraph"/>
        <w:numPr>
          <w:ilvl w:val="0"/>
          <w:numId w:val="24"/>
        </w:numPr>
        <w:rPr>
          <w:rFonts w:asciiTheme="minorHAnsi" w:hAnsiTheme="minorHAnsi" w:cstheme="minorHAnsi"/>
          <w:sz w:val="24"/>
          <w:szCs w:val="24"/>
          <w:lang w:val="en-GB"/>
        </w:rPr>
      </w:pPr>
      <w:r w:rsidRPr="00C61B96">
        <w:rPr>
          <w:rFonts w:asciiTheme="minorHAnsi" w:hAnsiTheme="minorHAnsi" w:cstheme="minorHAnsi"/>
          <w:sz w:val="24"/>
          <w:szCs w:val="24"/>
          <w:lang w:val="en-GB"/>
        </w:rPr>
        <w:t xml:space="preserve">HR.SOP.III.141_Annual_Leave_Encashment </w:t>
      </w:r>
    </w:p>
    <w:p w14:paraId="14EC65E3" w14:textId="65A1D640" w:rsidR="007D240F" w:rsidRDefault="00C61B96" w:rsidP="00C61B96">
      <w:pPr>
        <w:pStyle w:val="ListParagraph"/>
        <w:numPr>
          <w:ilvl w:val="0"/>
          <w:numId w:val="24"/>
        </w:numPr>
        <w:rPr>
          <w:rFonts w:asciiTheme="minorHAnsi" w:hAnsiTheme="minorHAnsi" w:cstheme="minorHAnsi"/>
          <w:sz w:val="24"/>
          <w:szCs w:val="24"/>
          <w:lang w:val="en-GB"/>
        </w:rPr>
      </w:pPr>
      <w:r w:rsidRPr="00C61B96">
        <w:rPr>
          <w:rFonts w:asciiTheme="minorHAnsi" w:hAnsiTheme="minorHAnsi" w:cstheme="minorHAnsi"/>
          <w:sz w:val="24"/>
          <w:szCs w:val="24"/>
          <w:lang w:val="en-GB"/>
        </w:rPr>
        <w:t>HR.SOP.III.142_Repatriation_Grant</w:t>
      </w:r>
    </w:p>
    <w:p w14:paraId="0CA552C2" w14:textId="366311A8" w:rsidR="00C61B96" w:rsidRDefault="00C61B96" w:rsidP="00C61B96">
      <w:pPr>
        <w:pStyle w:val="ListParagraph"/>
        <w:numPr>
          <w:ilvl w:val="0"/>
          <w:numId w:val="24"/>
        </w:numPr>
        <w:rPr>
          <w:rFonts w:asciiTheme="minorHAnsi" w:hAnsiTheme="minorHAnsi" w:cstheme="minorHAnsi"/>
          <w:sz w:val="24"/>
          <w:szCs w:val="24"/>
          <w:lang w:val="en-GB"/>
        </w:rPr>
      </w:pPr>
      <w:r w:rsidRPr="00C61B96">
        <w:rPr>
          <w:rFonts w:asciiTheme="minorHAnsi" w:hAnsiTheme="minorHAnsi" w:cstheme="minorHAnsi"/>
          <w:sz w:val="24"/>
          <w:szCs w:val="24"/>
          <w:lang w:val="en-GB"/>
        </w:rPr>
        <w:t>HR.SOP.III.144_Removal_of_household_goods_and_Personal_Effects</w:t>
      </w:r>
    </w:p>
    <w:p w14:paraId="11A92D34" w14:textId="650C4811" w:rsidR="00C61B96" w:rsidRPr="00934A25" w:rsidRDefault="00C61B96" w:rsidP="00C61B96">
      <w:pPr>
        <w:pStyle w:val="ListParagraph"/>
        <w:numPr>
          <w:ilvl w:val="0"/>
          <w:numId w:val="24"/>
        </w:numPr>
        <w:rPr>
          <w:rFonts w:asciiTheme="minorHAnsi" w:hAnsiTheme="minorHAnsi" w:cstheme="minorHAnsi"/>
          <w:sz w:val="24"/>
          <w:szCs w:val="24"/>
          <w:lang w:val="en-GB"/>
        </w:rPr>
      </w:pPr>
      <w:r w:rsidRPr="00C61B96">
        <w:rPr>
          <w:rFonts w:asciiTheme="minorHAnsi" w:hAnsiTheme="minorHAnsi" w:cstheme="minorHAnsi"/>
          <w:sz w:val="24"/>
          <w:szCs w:val="24"/>
          <w:lang w:val="en-GB"/>
        </w:rPr>
        <w:t>HR.SOP.III.149_Death_of_a_Staff_Member_Payment_of_Death_Grant_and_Separation_process</w:t>
      </w:r>
    </w:p>
    <w:p w14:paraId="14EC65E6" w14:textId="77777777" w:rsidR="00705769" w:rsidRDefault="00705769" w:rsidP="00705769">
      <w:pPr>
        <w:rPr>
          <w:rFonts w:asciiTheme="minorHAnsi" w:hAnsiTheme="minorHAnsi" w:cstheme="minorHAnsi"/>
        </w:rPr>
      </w:pPr>
    </w:p>
    <w:p w14:paraId="02C4AE00" w14:textId="77777777" w:rsidR="00AA0ACF" w:rsidRDefault="00AA0ACF" w:rsidP="00705769">
      <w:pPr>
        <w:rPr>
          <w:rFonts w:asciiTheme="minorHAnsi" w:hAnsiTheme="minorHAnsi" w:cstheme="minorHAnsi"/>
        </w:rPr>
      </w:pPr>
    </w:p>
    <w:p w14:paraId="4E53D7A4" w14:textId="77777777" w:rsidR="00AA0ACF" w:rsidRDefault="00AA0ACF" w:rsidP="00705769">
      <w:pPr>
        <w:rPr>
          <w:rFonts w:asciiTheme="minorHAnsi" w:hAnsiTheme="minorHAnsi" w:cstheme="minorHAnsi"/>
        </w:rPr>
      </w:pPr>
    </w:p>
    <w:p w14:paraId="01849DC7" w14:textId="77777777" w:rsidR="00AA0ACF" w:rsidRDefault="00AA0ACF" w:rsidP="00705769">
      <w:pPr>
        <w:rPr>
          <w:rFonts w:asciiTheme="minorHAnsi" w:hAnsiTheme="minorHAnsi" w:cstheme="minorHAnsi"/>
        </w:rPr>
      </w:pPr>
    </w:p>
    <w:p w14:paraId="57A594B0" w14:textId="77777777" w:rsidR="00AA0ACF" w:rsidRDefault="00AA0ACF" w:rsidP="00705769">
      <w:pPr>
        <w:rPr>
          <w:rFonts w:asciiTheme="minorHAnsi" w:hAnsiTheme="minorHAnsi" w:cstheme="minorHAnsi"/>
        </w:rPr>
      </w:pPr>
    </w:p>
    <w:p w14:paraId="06460307" w14:textId="77777777" w:rsidR="00AA0ACF" w:rsidRDefault="00AA0ACF" w:rsidP="00705769">
      <w:pPr>
        <w:rPr>
          <w:rFonts w:asciiTheme="minorHAnsi" w:hAnsiTheme="minorHAnsi" w:cstheme="minorHAnsi"/>
        </w:rPr>
      </w:pPr>
    </w:p>
    <w:p w14:paraId="46EECF60" w14:textId="77777777" w:rsidR="00AA0ACF" w:rsidRDefault="00AA0ACF" w:rsidP="00705769">
      <w:pPr>
        <w:rPr>
          <w:rFonts w:asciiTheme="minorHAnsi" w:hAnsiTheme="minorHAnsi" w:cstheme="minorHAnsi"/>
        </w:rPr>
      </w:pPr>
    </w:p>
    <w:p w14:paraId="529679AE" w14:textId="77777777" w:rsidR="00AA0ACF" w:rsidRDefault="00AA0ACF" w:rsidP="00705769">
      <w:pPr>
        <w:rPr>
          <w:rFonts w:asciiTheme="minorHAnsi" w:hAnsiTheme="minorHAnsi" w:cstheme="minorHAnsi"/>
        </w:rPr>
      </w:pPr>
    </w:p>
    <w:p w14:paraId="758A6203" w14:textId="77777777" w:rsidR="00AA0ACF" w:rsidRPr="00934A25" w:rsidRDefault="00AA0ACF" w:rsidP="00705769">
      <w:pPr>
        <w:rPr>
          <w:rFonts w:asciiTheme="minorHAnsi" w:hAnsiTheme="minorHAnsi" w:cstheme="minorHAnsi"/>
        </w:rPr>
      </w:pPr>
    </w:p>
    <w:p w14:paraId="4B18C0E2" w14:textId="77777777" w:rsidR="00A17996" w:rsidRPr="00A17996" w:rsidRDefault="008034FD" w:rsidP="000B472D">
      <w:pPr>
        <w:pStyle w:val="ListParagraph"/>
        <w:numPr>
          <w:ilvl w:val="0"/>
          <w:numId w:val="23"/>
        </w:numPr>
        <w:rPr>
          <w:rFonts w:asciiTheme="minorHAnsi" w:hAnsiTheme="minorHAnsi" w:cstheme="minorHAnsi"/>
        </w:rPr>
      </w:pPr>
      <w:r w:rsidRPr="00F52E70">
        <w:rPr>
          <w:rFonts w:asciiTheme="minorHAnsi" w:hAnsiTheme="minorHAnsi" w:cstheme="minorHAnsi"/>
          <w:b/>
          <w:color w:val="1E7FB8"/>
          <w:sz w:val="28"/>
        </w:rPr>
        <w:t>P</w:t>
      </w:r>
      <w:r w:rsidR="00E7313F" w:rsidRPr="00F52E70">
        <w:rPr>
          <w:rFonts w:asciiTheme="minorHAnsi" w:hAnsiTheme="minorHAnsi" w:cstheme="minorHAnsi"/>
          <w:b/>
          <w:color w:val="1E7FB8"/>
          <w:sz w:val="28"/>
        </w:rPr>
        <w:t>ROCESS FLOW</w:t>
      </w:r>
    </w:p>
    <w:p w14:paraId="14EC65FD" w14:textId="5951ED76" w:rsidR="00242C5F" w:rsidRPr="00A17996" w:rsidRDefault="003727A6" w:rsidP="00A17996">
      <w:pPr>
        <w:rPr>
          <w:rFonts w:asciiTheme="minorHAnsi" w:hAnsiTheme="minorHAnsi" w:cstheme="minorHAnsi"/>
        </w:rPr>
      </w:pPr>
      <w:r>
        <w:object w:dxaOrig="15118" w:dyaOrig="8031" w14:anchorId="2B7704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8pt;height:371.35pt" o:ole="">
            <v:imagedata r:id="rId18" o:title=""/>
          </v:shape>
          <o:OLEObject Type="Embed" ProgID="Visio.Drawing.11" ShapeID="_x0000_i1025" DrawAspect="Content" ObjectID="_1414253658" r:id="rId19"/>
        </w:object>
      </w:r>
      <w:r w:rsidR="00A17996" w:rsidRPr="00A17996">
        <w:rPr>
          <w:rFonts w:ascii="Arial Narrow" w:hAnsi="Arial Narrow" w:cs="Arial"/>
        </w:rPr>
        <w:t xml:space="preserve"> </w:t>
      </w:r>
      <w:r w:rsidR="00242C5F" w:rsidRPr="00A17996">
        <w:rPr>
          <w:rFonts w:ascii="Arial Narrow" w:hAnsi="Arial Narrow" w:cs="Arial"/>
        </w:rPr>
        <w:br w:type="column"/>
      </w:r>
    </w:p>
    <w:p w14:paraId="5AE87A3B" w14:textId="77777777" w:rsidR="00A17996" w:rsidRPr="00A17996" w:rsidRDefault="00A17996" w:rsidP="00A17996">
      <w:pPr>
        <w:pStyle w:val="ListParagraph"/>
        <w:numPr>
          <w:ilvl w:val="0"/>
          <w:numId w:val="23"/>
        </w:numPr>
        <w:rPr>
          <w:rFonts w:asciiTheme="minorHAnsi" w:hAnsiTheme="minorHAnsi" w:cstheme="minorHAnsi"/>
        </w:rPr>
      </w:pPr>
      <w:r>
        <w:rPr>
          <w:rFonts w:asciiTheme="minorHAnsi" w:hAnsiTheme="minorHAnsi" w:cstheme="minorHAnsi"/>
          <w:b/>
          <w:color w:val="1E7FB8"/>
          <w:sz w:val="28"/>
        </w:rPr>
        <w:t>PROCESS STEPS</w:t>
      </w:r>
    </w:p>
    <w:p w14:paraId="1748B22F" w14:textId="77777777" w:rsidR="00A17996" w:rsidRDefault="00A17996" w:rsidP="00470B99"/>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992"/>
        <w:gridCol w:w="1437"/>
        <w:gridCol w:w="8412"/>
        <w:gridCol w:w="2410"/>
      </w:tblGrid>
      <w:tr w:rsidR="000B472D" w:rsidRPr="00934A25" w14:paraId="14EC6604" w14:textId="77777777" w:rsidTr="000B472D">
        <w:trPr>
          <w:trHeight w:val="578"/>
        </w:trPr>
        <w:tc>
          <w:tcPr>
            <w:tcW w:w="783" w:type="dxa"/>
            <w:shd w:val="clear" w:color="auto" w:fill="006600"/>
          </w:tcPr>
          <w:p w14:paraId="14EC65FF" w14:textId="77777777" w:rsidR="00153008" w:rsidRPr="00934A25" w:rsidRDefault="00153008" w:rsidP="00481D61">
            <w:pPr>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Step</w:t>
            </w:r>
          </w:p>
        </w:tc>
        <w:tc>
          <w:tcPr>
            <w:tcW w:w="992" w:type="dxa"/>
            <w:shd w:val="clear" w:color="auto" w:fill="006600"/>
          </w:tcPr>
          <w:p w14:paraId="14EC6600" w14:textId="77777777" w:rsidR="00153008" w:rsidRPr="00934A25" w:rsidRDefault="00153008" w:rsidP="002A118C">
            <w:pPr>
              <w:jc w:val="both"/>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 xml:space="preserve">Control </w:t>
            </w:r>
            <w:r w:rsidR="000B472D" w:rsidRPr="00934A25">
              <w:rPr>
                <w:rFonts w:asciiTheme="minorHAnsi" w:hAnsiTheme="minorHAnsi" w:cstheme="minorHAnsi"/>
                <w:b/>
                <w:bCs/>
                <w:color w:val="FFFFFF" w:themeColor="background1"/>
              </w:rPr>
              <w:t>(C)</w:t>
            </w:r>
          </w:p>
        </w:tc>
        <w:tc>
          <w:tcPr>
            <w:tcW w:w="1437" w:type="dxa"/>
            <w:shd w:val="clear" w:color="auto" w:fill="006600"/>
          </w:tcPr>
          <w:p w14:paraId="14EC6601" w14:textId="77777777" w:rsidR="00153008" w:rsidRPr="00934A25" w:rsidRDefault="00153008" w:rsidP="002A118C">
            <w:pPr>
              <w:jc w:val="both"/>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Type</w:t>
            </w:r>
          </w:p>
        </w:tc>
        <w:tc>
          <w:tcPr>
            <w:tcW w:w="8412" w:type="dxa"/>
            <w:shd w:val="clear" w:color="auto" w:fill="006600"/>
          </w:tcPr>
          <w:p w14:paraId="14EC6602" w14:textId="77777777" w:rsidR="00153008" w:rsidRPr="00934A25" w:rsidRDefault="00153008" w:rsidP="00481D61">
            <w:pPr>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Process</w:t>
            </w:r>
          </w:p>
        </w:tc>
        <w:tc>
          <w:tcPr>
            <w:tcW w:w="2410" w:type="dxa"/>
            <w:shd w:val="clear" w:color="auto" w:fill="006600"/>
          </w:tcPr>
          <w:p w14:paraId="14EC6603" w14:textId="77777777" w:rsidR="00153008" w:rsidRPr="00934A25" w:rsidRDefault="002F078C" w:rsidP="00481D61">
            <w:pPr>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Role / Responsibility</w:t>
            </w:r>
          </w:p>
        </w:tc>
      </w:tr>
      <w:tr w:rsidR="00153008" w:rsidRPr="00934A25" w14:paraId="14EC660A" w14:textId="77777777" w:rsidTr="000B472D">
        <w:trPr>
          <w:trHeight w:val="370"/>
        </w:trPr>
        <w:tc>
          <w:tcPr>
            <w:tcW w:w="783" w:type="dxa"/>
            <w:shd w:val="clear" w:color="auto" w:fill="auto"/>
          </w:tcPr>
          <w:p w14:paraId="14EC6605" w14:textId="5EA22B5C" w:rsidR="00153008" w:rsidRPr="00934A25" w:rsidRDefault="001A10F3" w:rsidP="00481D61">
            <w:pPr>
              <w:rPr>
                <w:rFonts w:asciiTheme="minorHAnsi" w:hAnsiTheme="minorHAnsi" w:cstheme="minorHAnsi"/>
              </w:rPr>
            </w:pPr>
            <w:r>
              <w:rPr>
                <w:rFonts w:asciiTheme="minorHAnsi" w:hAnsiTheme="minorHAnsi" w:cstheme="minorHAnsi"/>
              </w:rPr>
              <w:t>1</w:t>
            </w:r>
          </w:p>
        </w:tc>
        <w:tc>
          <w:tcPr>
            <w:tcW w:w="992" w:type="dxa"/>
          </w:tcPr>
          <w:p w14:paraId="14EC6606" w14:textId="77777777" w:rsidR="00153008" w:rsidRPr="00934A25" w:rsidRDefault="00153008" w:rsidP="00481D61">
            <w:pPr>
              <w:rPr>
                <w:rFonts w:asciiTheme="minorHAnsi" w:hAnsiTheme="minorHAnsi" w:cstheme="minorHAnsi"/>
              </w:rPr>
            </w:pPr>
          </w:p>
        </w:tc>
        <w:tc>
          <w:tcPr>
            <w:tcW w:w="1437" w:type="dxa"/>
            <w:shd w:val="clear" w:color="auto" w:fill="auto"/>
          </w:tcPr>
          <w:p w14:paraId="14EC6607" w14:textId="2C625A54" w:rsidR="00153008" w:rsidRPr="00934A25" w:rsidRDefault="001A10F3" w:rsidP="00481D61">
            <w:pPr>
              <w:rPr>
                <w:rFonts w:asciiTheme="minorHAnsi" w:hAnsiTheme="minorHAnsi" w:cstheme="minorHAnsi"/>
              </w:rPr>
            </w:pPr>
            <w:r>
              <w:rPr>
                <w:rFonts w:asciiTheme="minorHAnsi" w:hAnsiTheme="minorHAnsi" w:cstheme="minorHAnsi"/>
              </w:rPr>
              <w:t>Manual</w:t>
            </w:r>
          </w:p>
        </w:tc>
        <w:tc>
          <w:tcPr>
            <w:tcW w:w="8412" w:type="dxa"/>
            <w:shd w:val="clear" w:color="auto" w:fill="auto"/>
          </w:tcPr>
          <w:p w14:paraId="3DC571AB" w14:textId="092ABD78" w:rsidR="00153008" w:rsidRDefault="001A10F3" w:rsidP="009F286F">
            <w:pPr>
              <w:rPr>
                <w:rFonts w:asciiTheme="minorHAnsi" w:hAnsiTheme="minorHAnsi" w:cstheme="minorHAnsi"/>
              </w:rPr>
            </w:pPr>
            <w:r>
              <w:rPr>
                <w:rFonts w:asciiTheme="minorHAnsi" w:hAnsiTheme="minorHAnsi" w:cstheme="minorHAnsi"/>
              </w:rPr>
              <w:t>Run Report</w:t>
            </w:r>
            <w:r w:rsidR="00813D17">
              <w:rPr>
                <w:rFonts w:asciiTheme="minorHAnsi" w:hAnsiTheme="minorHAnsi" w:cstheme="minorHAnsi"/>
              </w:rPr>
              <w:t>s: Payroll, Projects (OGA), GL account</w:t>
            </w:r>
            <w:r w:rsidR="009F286F">
              <w:rPr>
                <w:rFonts w:asciiTheme="minorHAnsi" w:hAnsiTheme="minorHAnsi" w:cstheme="minorHAnsi"/>
              </w:rPr>
              <w:t>s</w:t>
            </w:r>
            <w:r w:rsidR="00813D17">
              <w:rPr>
                <w:rFonts w:asciiTheme="minorHAnsi" w:hAnsiTheme="minorHAnsi" w:cstheme="minorHAnsi"/>
              </w:rPr>
              <w:t xml:space="preserve"> and the Trial Balance</w:t>
            </w:r>
          </w:p>
          <w:p w14:paraId="5AA692DF" w14:textId="0E9050B6" w:rsidR="00273D7F" w:rsidRDefault="00273D7F" w:rsidP="0042382B">
            <w:pPr>
              <w:pStyle w:val="ListParagraph"/>
              <w:numPr>
                <w:ilvl w:val="0"/>
                <w:numId w:val="32"/>
              </w:numPr>
              <w:rPr>
                <w:rFonts w:asciiTheme="minorHAnsi" w:hAnsiTheme="minorHAnsi" w:cstheme="minorHAnsi"/>
              </w:rPr>
            </w:pPr>
            <w:r w:rsidRPr="006F5DE6">
              <w:rPr>
                <w:rFonts w:asciiTheme="minorHAnsi" w:hAnsiTheme="minorHAnsi" w:cstheme="minorHAnsi"/>
              </w:rPr>
              <w:t>Run the TP report from Payroll</w:t>
            </w:r>
            <w:r>
              <w:rPr>
                <w:rFonts w:asciiTheme="minorHAnsi" w:hAnsiTheme="minorHAnsi" w:cstheme="minorHAnsi"/>
              </w:rPr>
              <w:t>. Report name:</w:t>
            </w:r>
            <w:r w:rsidRPr="006C5C9F">
              <w:rPr>
                <w:rFonts w:asciiTheme="minorHAnsi" w:hAnsiTheme="minorHAnsi" w:cstheme="minorHAnsi"/>
              </w:rPr>
              <w:t xml:space="preserve"> “WHO PAY - Payroll Accounts Reports (Costing)”</w:t>
            </w:r>
            <w:r w:rsidR="0042382B">
              <w:rPr>
                <w:rFonts w:asciiTheme="minorHAnsi" w:hAnsiTheme="minorHAnsi" w:cstheme="minorHAnsi"/>
              </w:rPr>
              <w:t xml:space="preserve">. This report should be run for the following accounts: </w:t>
            </w:r>
            <w:r w:rsidR="0042382B" w:rsidRPr="0042382B">
              <w:rPr>
                <w:rFonts w:asciiTheme="minorHAnsi" w:hAnsiTheme="minorHAnsi" w:cstheme="minorHAnsi"/>
              </w:rPr>
              <w:t>, 576201, 576202, 576203, 576204, 576205</w:t>
            </w:r>
            <w:r w:rsidR="0042382B">
              <w:rPr>
                <w:rFonts w:asciiTheme="minorHAnsi" w:hAnsiTheme="minorHAnsi" w:cstheme="minorHAnsi"/>
              </w:rPr>
              <w:t>, and 421003. In account 421003, exclude non TP transactions.</w:t>
            </w:r>
          </w:p>
          <w:p w14:paraId="3D5DFCBE" w14:textId="0C2A3CDE" w:rsidR="00273D7F" w:rsidRDefault="00273D7F" w:rsidP="008611DA">
            <w:pPr>
              <w:pStyle w:val="ListParagraph"/>
              <w:numPr>
                <w:ilvl w:val="0"/>
                <w:numId w:val="32"/>
              </w:numPr>
              <w:rPr>
                <w:rFonts w:asciiTheme="minorHAnsi" w:hAnsiTheme="minorHAnsi" w:cstheme="minorHAnsi"/>
              </w:rPr>
            </w:pPr>
            <w:r w:rsidRPr="006F5DE6">
              <w:rPr>
                <w:rFonts w:asciiTheme="minorHAnsi" w:hAnsiTheme="minorHAnsi" w:cstheme="minorHAnsi"/>
              </w:rPr>
              <w:t>Expenditure Analysis Report from OGA</w:t>
            </w:r>
            <w:r>
              <w:rPr>
                <w:rFonts w:asciiTheme="minorHAnsi" w:hAnsiTheme="minorHAnsi" w:cstheme="minorHAnsi"/>
              </w:rPr>
              <w:t xml:space="preserve">. Report Name: </w:t>
            </w:r>
            <w:r w:rsidRPr="006C5C9F">
              <w:rPr>
                <w:rFonts w:asciiTheme="minorHAnsi" w:hAnsiTheme="minorHAnsi" w:cstheme="minorHAnsi"/>
              </w:rPr>
              <w:t>“Encumbrances and Expenditure Analysis”.</w:t>
            </w:r>
            <w:r w:rsidR="008611DA">
              <w:rPr>
                <w:rFonts w:asciiTheme="minorHAnsi" w:hAnsiTheme="minorHAnsi" w:cstheme="minorHAnsi"/>
              </w:rPr>
              <w:t xml:space="preserve"> </w:t>
            </w:r>
            <w:r w:rsidR="008611DA" w:rsidRPr="008611DA">
              <w:rPr>
                <w:rFonts w:asciiTheme="minorHAnsi" w:hAnsiTheme="minorHAnsi" w:cstheme="minorHAnsi"/>
              </w:rPr>
              <w:t>Run this report for Award Type ‘2SP</w:t>
            </w:r>
            <w:r w:rsidR="008611DA">
              <w:rPr>
                <w:rFonts w:asciiTheme="minorHAnsi" w:hAnsiTheme="minorHAnsi" w:cstheme="minorHAnsi"/>
              </w:rPr>
              <w:t>TPA</w:t>
            </w:r>
            <w:r w:rsidR="008611DA" w:rsidRPr="008611DA">
              <w:rPr>
                <w:rFonts w:asciiTheme="minorHAnsi" w:hAnsiTheme="minorHAnsi" w:cstheme="minorHAnsi"/>
              </w:rPr>
              <w:t>’ only.</w:t>
            </w:r>
          </w:p>
          <w:p w14:paraId="59B5D8B8" w14:textId="51751701" w:rsidR="00273D7F" w:rsidRDefault="00273D7F" w:rsidP="00C61B96">
            <w:pPr>
              <w:pStyle w:val="ListParagraph"/>
              <w:numPr>
                <w:ilvl w:val="0"/>
                <w:numId w:val="32"/>
              </w:numPr>
              <w:ind w:left="508" w:hanging="426"/>
              <w:rPr>
                <w:rFonts w:asciiTheme="minorHAnsi" w:hAnsiTheme="minorHAnsi" w:cstheme="minorHAnsi"/>
              </w:rPr>
            </w:pPr>
            <w:r w:rsidRPr="006F5DE6">
              <w:rPr>
                <w:rFonts w:asciiTheme="minorHAnsi" w:hAnsiTheme="minorHAnsi" w:cstheme="minorHAnsi"/>
              </w:rPr>
              <w:t>Account Analysis Report for account</w:t>
            </w:r>
            <w:r>
              <w:rPr>
                <w:rFonts w:asciiTheme="minorHAnsi" w:hAnsiTheme="minorHAnsi" w:cstheme="minorHAnsi"/>
              </w:rPr>
              <w:t>s</w:t>
            </w:r>
            <w:r w:rsidRPr="006F5DE6">
              <w:rPr>
                <w:rFonts w:asciiTheme="minorHAnsi" w:hAnsiTheme="minorHAnsi" w:cstheme="minorHAnsi"/>
              </w:rPr>
              <w:t xml:space="preserve"> 231102</w:t>
            </w:r>
            <w:r>
              <w:rPr>
                <w:rFonts w:asciiTheme="minorHAnsi" w:hAnsiTheme="minorHAnsi" w:cstheme="minorHAnsi"/>
              </w:rPr>
              <w:t>, 271102,</w:t>
            </w:r>
            <w:r w:rsidRPr="006F5DE6">
              <w:rPr>
                <w:rFonts w:asciiTheme="minorHAnsi" w:hAnsiTheme="minorHAnsi" w:cstheme="minorHAnsi"/>
              </w:rPr>
              <w:t xml:space="preserve"> </w:t>
            </w:r>
            <w:r w:rsidR="0042382B">
              <w:rPr>
                <w:rFonts w:asciiTheme="minorHAnsi" w:hAnsiTheme="minorHAnsi" w:cstheme="minorHAnsi"/>
              </w:rPr>
              <w:t xml:space="preserve">4210003, </w:t>
            </w:r>
            <w:r>
              <w:rPr>
                <w:rFonts w:asciiTheme="minorHAnsi" w:hAnsiTheme="minorHAnsi" w:cstheme="minorHAnsi"/>
              </w:rPr>
              <w:t xml:space="preserve">576201, 576202, 576203, 576204, </w:t>
            </w:r>
            <w:r w:rsidR="00C61B96">
              <w:rPr>
                <w:rFonts w:asciiTheme="minorHAnsi" w:hAnsiTheme="minorHAnsi" w:cstheme="minorHAnsi"/>
              </w:rPr>
              <w:t>5</w:t>
            </w:r>
            <w:r>
              <w:rPr>
                <w:rFonts w:asciiTheme="minorHAnsi" w:hAnsiTheme="minorHAnsi" w:cstheme="minorHAnsi"/>
              </w:rPr>
              <w:t>76205</w:t>
            </w:r>
            <w:r w:rsidR="00C61B96">
              <w:rPr>
                <w:rFonts w:asciiTheme="minorHAnsi" w:hAnsiTheme="minorHAnsi" w:cstheme="minorHAnsi"/>
              </w:rPr>
              <w:t>, and income accounts with fund 2061</w:t>
            </w:r>
            <w:r>
              <w:rPr>
                <w:rFonts w:asciiTheme="minorHAnsi" w:hAnsiTheme="minorHAnsi" w:cstheme="minorHAnsi"/>
              </w:rPr>
              <w:t xml:space="preserve"> from the GL</w:t>
            </w:r>
          </w:p>
          <w:p w14:paraId="14EC6608" w14:textId="40261DA1" w:rsidR="00273D7F" w:rsidRPr="00273D7F" w:rsidRDefault="00273D7F" w:rsidP="00314A4F">
            <w:pPr>
              <w:pStyle w:val="ListParagraph"/>
              <w:numPr>
                <w:ilvl w:val="0"/>
                <w:numId w:val="32"/>
              </w:numPr>
              <w:ind w:left="508" w:hanging="426"/>
              <w:rPr>
                <w:rFonts w:asciiTheme="minorHAnsi" w:hAnsiTheme="minorHAnsi" w:cstheme="minorHAnsi"/>
              </w:rPr>
            </w:pPr>
            <w:r w:rsidRPr="006F5DE6">
              <w:rPr>
                <w:rFonts w:asciiTheme="minorHAnsi" w:hAnsiTheme="minorHAnsi" w:cstheme="minorHAnsi"/>
              </w:rPr>
              <w:t>Trial Balance from the GL.</w:t>
            </w:r>
          </w:p>
        </w:tc>
        <w:tc>
          <w:tcPr>
            <w:tcW w:w="2410" w:type="dxa"/>
            <w:shd w:val="clear" w:color="auto" w:fill="auto"/>
          </w:tcPr>
          <w:p w14:paraId="14EC6609" w14:textId="7656AD9E" w:rsidR="00153008" w:rsidRPr="00934A25" w:rsidRDefault="00DF0828" w:rsidP="00DF0828">
            <w:pPr>
              <w:rPr>
                <w:rFonts w:asciiTheme="minorHAnsi" w:hAnsiTheme="minorHAnsi" w:cstheme="minorHAnsi"/>
              </w:rPr>
            </w:pPr>
            <w:r>
              <w:rPr>
                <w:rFonts w:asciiTheme="minorHAnsi" w:hAnsiTheme="minorHAnsi" w:cstheme="minorHAnsi"/>
              </w:rPr>
              <w:t>FNM Officer</w:t>
            </w:r>
          </w:p>
        </w:tc>
      </w:tr>
      <w:tr w:rsidR="00153008" w:rsidRPr="00934A25" w14:paraId="14EC6610" w14:textId="77777777" w:rsidTr="000B472D">
        <w:trPr>
          <w:trHeight w:val="370"/>
        </w:trPr>
        <w:tc>
          <w:tcPr>
            <w:tcW w:w="783" w:type="dxa"/>
            <w:shd w:val="clear" w:color="auto" w:fill="auto"/>
          </w:tcPr>
          <w:p w14:paraId="14EC660B" w14:textId="1C10B91F" w:rsidR="00153008" w:rsidRPr="00934A25" w:rsidRDefault="00813D17" w:rsidP="00481D61">
            <w:pPr>
              <w:rPr>
                <w:rFonts w:asciiTheme="minorHAnsi" w:hAnsiTheme="minorHAnsi" w:cstheme="minorHAnsi"/>
              </w:rPr>
            </w:pPr>
            <w:r>
              <w:rPr>
                <w:rFonts w:asciiTheme="minorHAnsi" w:hAnsiTheme="minorHAnsi" w:cstheme="minorHAnsi"/>
              </w:rPr>
              <w:t>2</w:t>
            </w:r>
          </w:p>
        </w:tc>
        <w:tc>
          <w:tcPr>
            <w:tcW w:w="992" w:type="dxa"/>
          </w:tcPr>
          <w:p w14:paraId="14EC660C" w14:textId="77777777" w:rsidR="00153008" w:rsidRPr="00934A25" w:rsidRDefault="00153008" w:rsidP="00481D61">
            <w:pPr>
              <w:rPr>
                <w:rFonts w:asciiTheme="minorHAnsi" w:hAnsiTheme="minorHAnsi" w:cstheme="minorHAnsi"/>
              </w:rPr>
            </w:pPr>
          </w:p>
        </w:tc>
        <w:tc>
          <w:tcPr>
            <w:tcW w:w="1437" w:type="dxa"/>
            <w:shd w:val="clear" w:color="auto" w:fill="auto"/>
          </w:tcPr>
          <w:p w14:paraId="14EC660D" w14:textId="489AABA2" w:rsidR="00153008" w:rsidRPr="00934A25" w:rsidRDefault="00813D17" w:rsidP="00481D61">
            <w:pPr>
              <w:rPr>
                <w:rFonts w:asciiTheme="minorHAnsi" w:hAnsiTheme="minorHAnsi" w:cstheme="minorHAnsi"/>
              </w:rPr>
            </w:pPr>
            <w:r>
              <w:rPr>
                <w:rFonts w:asciiTheme="minorHAnsi" w:hAnsiTheme="minorHAnsi" w:cstheme="minorHAnsi"/>
              </w:rPr>
              <w:t>Manual</w:t>
            </w:r>
          </w:p>
        </w:tc>
        <w:tc>
          <w:tcPr>
            <w:tcW w:w="8412" w:type="dxa"/>
            <w:shd w:val="clear" w:color="auto" w:fill="auto"/>
          </w:tcPr>
          <w:p w14:paraId="2BD4CF2A" w14:textId="77777777" w:rsidR="00153008" w:rsidRDefault="00813D17" w:rsidP="00481D61">
            <w:pPr>
              <w:rPr>
                <w:rFonts w:asciiTheme="minorHAnsi" w:hAnsiTheme="minorHAnsi" w:cstheme="minorHAnsi"/>
              </w:rPr>
            </w:pPr>
            <w:r>
              <w:rPr>
                <w:rFonts w:asciiTheme="minorHAnsi" w:hAnsiTheme="minorHAnsi" w:cstheme="minorHAnsi"/>
              </w:rPr>
              <w:t>Collect and classify data</w:t>
            </w:r>
          </w:p>
          <w:p w14:paraId="1E1C44D8" w14:textId="77777777" w:rsidR="00273D7F" w:rsidRDefault="00273D7F" w:rsidP="00273D7F">
            <w:pPr>
              <w:pStyle w:val="ListParagraph"/>
              <w:numPr>
                <w:ilvl w:val="0"/>
                <w:numId w:val="33"/>
              </w:numPr>
              <w:ind w:left="508"/>
              <w:rPr>
                <w:rFonts w:asciiTheme="minorHAnsi" w:hAnsiTheme="minorHAnsi" w:cstheme="minorHAnsi"/>
              </w:rPr>
            </w:pPr>
            <w:r w:rsidRPr="006F5DE6">
              <w:rPr>
                <w:rFonts w:asciiTheme="minorHAnsi" w:hAnsiTheme="minorHAnsi" w:cstheme="minorHAnsi"/>
              </w:rPr>
              <w:t xml:space="preserve">Classify Payroll Data into </w:t>
            </w:r>
            <w:r>
              <w:rPr>
                <w:rFonts w:asciiTheme="minorHAnsi" w:hAnsiTheme="minorHAnsi" w:cstheme="minorHAnsi"/>
              </w:rPr>
              <w:t>Income</w:t>
            </w:r>
            <w:r w:rsidRPr="006F5DE6">
              <w:rPr>
                <w:rFonts w:asciiTheme="minorHAnsi" w:hAnsiTheme="minorHAnsi" w:cstheme="minorHAnsi"/>
              </w:rPr>
              <w:t xml:space="preserve"> and Expenditure </w:t>
            </w:r>
            <w:r>
              <w:rPr>
                <w:rFonts w:asciiTheme="minorHAnsi" w:hAnsiTheme="minorHAnsi" w:cstheme="minorHAnsi"/>
              </w:rPr>
              <w:t xml:space="preserve">then </w:t>
            </w:r>
            <w:r w:rsidRPr="006F5DE6">
              <w:rPr>
                <w:rFonts w:asciiTheme="minorHAnsi" w:hAnsiTheme="minorHAnsi" w:cstheme="minorHAnsi"/>
              </w:rPr>
              <w:t>pivot by Staff Major Office</w:t>
            </w:r>
            <w:r>
              <w:rPr>
                <w:rFonts w:asciiTheme="minorHAnsi" w:hAnsiTheme="minorHAnsi" w:cstheme="minorHAnsi"/>
              </w:rPr>
              <w:t xml:space="preserve"> (See Annex 1 for Mapping)</w:t>
            </w:r>
          </w:p>
          <w:p w14:paraId="3D89C9FE" w14:textId="77777777" w:rsidR="00273D7F" w:rsidRDefault="00273D7F" w:rsidP="00273D7F">
            <w:pPr>
              <w:pStyle w:val="ListParagraph"/>
              <w:numPr>
                <w:ilvl w:val="0"/>
                <w:numId w:val="33"/>
              </w:numPr>
              <w:ind w:left="508"/>
              <w:rPr>
                <w:rFonts w:asciiTheme="minorHAnsi" w:hAnsiTheme="minorHAnsi" w:cstheme="minorHAnsi"/>
              </w:rPr>
            </w:pPr>
            <w:r>
              <w:rPr>
                <w:rFonts w:asciiTheme="minorHAnsi" w:hAnsiTheme="minorHAnsi" w:cstheme="minorHAnsi"/>
              </w:rPr>
              <w:t>For Expenditure Data that was pulled from OGA, add the task name and staff id. Sample transactions for incorrect classifications or charges</w:t>
            </w:r>
          </w:p>
          <w:p w14:paraId="6A16DF9A" w14:textId="77777777" w:rsidR="00273D7F" w:rsidRDefault="00273D7F" w:rsidP="00273D7F">
            <w:pPr>
              <w:pStyle w:val="ListParagraph"/>
              <w:numPr>
                <w:ilvl w:val="0"/>
                <w:numId w:val="33"/>
              </w:numPr>
              <w:ind w:left="508"/>
              <w:rPr>
                <w:rFonts w:asciiTheme="minorHAnsi" w:hAnsiTheme="minorHAnsi" w:cstheme="minorHAnsi"/>
              </w:rPr>
            </w:pPr>
            <w:r>
              <w:rPr>
                <w:rFonts w:asciiTheme="minorHAnsi" w:hAnsiTheme="minorHAnsi" w:cstheme="minorHAnsi"/>
              </w:rPr>
              <w:t>For the account analysis report, add expenditure type and staff id for all transactions with source Payables, Spreadsheet or manual. Check if charges are correctly booked and charged to the correct office.</w:t>
            </w:r>
          </w:p>
          <w:p w14:paraId="14EC660E" w14:textId="31E81727" w:rsidR="00273D7F" w:rsidRPr="00273D7F" w:rsidRDefault="00273D7F" w:rsidP="00273D7F">
            <w:pPr>
              <w:pStyle w:val="ListParagraph"/>
              <w:numPr>
                <w:ilvl w:val="0"/>
                <w:numId w:val="33"/>
              </w:numPr>
              <w:ind w:left="508"/>
              <w:rPr>
                <w:rFonts w:asciiTheme="minorHAnsi" w:hAnsiTheme="minorHAnsi" w:cstheme="minorHAnsi"/>
              </w:rPr>
            </w:pPr>
            <w:r>
              <w:rPr>
                <w:rFonts w:asciiTheme="minorHAnsi" w:hAnsiTheme="minorHAnsi" w:cstheme="minorHAnsi"/>
              </w:rPr>
              <w:t>From the TB, pull the interest earned then allocate by MO based on their net monthly cash flow balance.</w:t>
            </w:r>
          </w:p>
        </w:tc>
        <w:tc>
          <w:tcPr>
            <w:tcW w:w="2410" w:type="dxa"/>
            <w:shd w:val="clear" w:color="auto" w:fill="auto"/>
          </w:tcPr>
          <w:p w14:paraId="14EC660F" w14:textId="64837364" w:rsidR="00153008" w:rsidRPr="00934A25" w:rsidRDefault="00DF0828" w:rsidP="00481D61">
            <w:pPr>
              <w:rPr>
                <w:rFonts w:asciiTheme="minorHAnsi" w:hAnsiTheme="minorHAnsi" w:cstheme="minorHAnsi"/>
              </w:rPr>
            </w:pPr>
            <w:r>
              <w:rPr>
                <w:rFonts w:asciiTheme="minorHAnsi" w:hAnsiTheme="minorHAnsi" w:cstheme="minorHAnsi"/>
              </w:rPr>
              <w:t>FNM Officer</w:t>
            </w:r>
          </w:p>
        </w:tc>
      </w:tr>
      <w:tr w:rsidR="00153008" w:rsidRPr="00934A25" w14:paraId="14EC6616" w14:textId="77777777" w:rsidTr="000B472D">
        <w:trPr>
          <w:trHeight w:val="370"/>
        </w:trPr>
        <w:tc>
          <w:tcPr>
            <w:tcW w:w="783" w:type="dxa"/>
            <w:shd w:val="clear" w:color="auto" w:fill="auto"/>
          </w:tcPr>
          <w:p w14:paraId="14EC6611" w14:textId="429469A5" w:rsidR="00153008" w:rsidRPr="00934A25" w:rsidRDefault="00813D17" w:rsidP="00481D61">
            <w:pPr>
              <w:rPr>
                <w:rFonts w:asciiTheme="minorHAnsi" w:hAnsiTheme="minorHAnsi" w:cstheme="minorHAnsi"/>
              </w:rPr>
            </w:pPr>
            <w:r>
              <w:rPr>
                <w:rFonts w:asciiTheme="minorHAnsi" w:hAnsiTheme="minorHAnsi" w:cstheme="minorHAnsi"/>
              </w:rPr>
              <w:t>3</w:t>
            </w:r>
          </w:p>
        </w:tc>
        <w:tc>
          <w:tcPr>
            <w:tcW w:w="992" w:type="dxa"/>
          </w:tcPr>
          <w:p w14:paraId="14EC6612" w14:textId="77777777" w:rsidR="00153008" w:rsidRPr="00934A25" w:rsidRDefault="00153008" w:rsidP="00481D61">
            <w:pPr>
              <w:rPr>
                <w:rFonts w:asciiTheme="minorHAnsi" w:hAnsiTheme="minorHAnsi" w:cstheme="minorHAnsi"/>
              </w:rPr>
            </w:pPr>
          </w:p>
        </w:tc>
        <w:tc>
          <w:tcPr>
            <w:tcW w:w="1437" w:type="dxa"/>
            <w:shd w:val="clear" w:color="auto" w:fill="auto"/>
          </w:tcPr>
          <w:p w14:paraId="14EC6613" w14:textId="52A5A932" w:rsidR="00153008" w:rsidRPr="00934A25" w:rsidRDefault="00813D17" w:rsidP="00481D61">
            <w:pPr>
              <w:rPr>
                <w:rFonts w:asciiTheme="minorHAnsi" w:hAnsiTheme="minorHAnsi" w:cstheme="minorHAnsi"/>
              </w:rPr>
            </w:pPr>
            <w:r>
              <w:rPr>
                <w:rFonts w:asciiTheme="minorHAnsi" w:hAnsiTheme="minorHAnsi" w:cstheme="minorHAnsi"/>
              </w:rPr>
              <w:t>Manual</w:t>
            </w:r>
          </w:p>
        </w:tc>
        <w:tc>
          <w:tcPr>
            <w:tcW w:w="8412" w:type="dxa"/>
            <w:shd w:val="clear" w:color="auto" w:fill="auto"/>
          </w:tcPr>
          <w:p w14:paraId="45540AFE" w14:textId="77777777" w:rsidR="00153008" w:rsidRDefault="00813D17" w:rsidP="00481D61">
            <w:pPr>
              <w:rPr>
                <w:rFonts w:asciiTheme="minorHAnsi" w:hAnsiTheme="minorHAnsi" w:cstheme="minorHAnsi"/>
              </w:rPr>
            </w:pPr>
            <w:r>
              <w:rPr>
                <w:rFonts w:asciiTheme="minorHAnsi" w:hAnsiTheme="minorHAnsi" w:cstheme="minorHAnsi"/>
              </w:rPr>
              <w:t>Summarize Fund Status</w:t>
            </w:r>
            <w:r w:rsidR="00273D7F">
              <w:rPr>
                <w:rFonts w:asciiTheme="minorHAnsi" w:hAnsiTheme="minorHAnsi" w:cstheme="minorHAnsi"/>
              </w:rPr>
              <w:t>:</w:t>
            </w:r>
          </w:p>
          <w:p w14:paraId="7AA1921A" w14:textId="3AAE41E6" w:rsidR="00273D7F" w:rsidRDefault="00273D7F" w:rsidP="00C75E56">
            <w:pPr>
              <w:pStyle w:val="ListParagraph"/>
              <w:numPr>
                <w:ilvl w:val="0"/>
                <w:numId w:val="35"/>
              </w:numPr>
              <w:ind w:left="508"/>
              <w:rPr>
                <w:rFonts w:asciiTheme="minorHAnsi" w:hAnsiTheme="minorHAnsi" w:cstheme="minorHAnsi"/>
              </w:rPr>
            </w:pPr>
            <w:r>
              <w:rPr>
                <w:rFonts w:asciiTheme="minorHAnsi" w:hAnsiTheme="minorHAnsi" w:cstheme="minorHAnsi"/>
              </w:rPr>
              <w:t xml:space="preserve">Pull the data together from the various reports into the summary report. All transactions should be summarized by office into Opening Fund Balance, Contribution, Expenditure, </w:t>
            </w:r>
            <w:r w:rsidR="00C75E56">
              <w:rPr>
                <w:rFonts w:asciiTheme="minorHAnsi" w:hAnsiTheme="minorHAnsi" w:cstheme="minorHAnsi"/>
              </w:rPr>
              <w:t>Interest, and Ending Balance.</w:t>
            </w:r>
          </w:p>
          <w:p w14:paraId="14EC6614" w14:textId="3ED5FA17" w:rsidR="00273D7F" w:rsidRPr="00273D7F" w:rsidRDefault="00273D7F" w:rsidP="00273D7F">
            <w:pPr>
              <w:pStyle w:val="ListParagraph"/>
              <w:numPr>
                <w:ilvl w:val="0"/>
                <w:numId w:val="35"/>
              </w:numPr>
              <w:ind w:left="508"/>
              <w:rPr>
                <w:rFonts w:asciiTheme="minorHAnsi" w:hAnsiTheme="minorHAnsi" w:cstheme="minorHAnsi"/>
              </w:rPr>
            </w:pPr>
            <w:r>
              <w:rPr>
                <w:rFonts w:asciiTheme="minorHAnsi" w:hAnsiTheme="minorHAnsi" w:cstheme="minorHAnsi"/>
              </w:rPr>
              <w:lastRenderedPageBreak/>
              <w:t>Only Expenditure is transferred to the Cost Analysis Report, details should be available in order to allow for Analysis by Expenditure Type and Staff if required.</w:t>
            </w:r>
          </w:p>
        </w:tc>
        <w:tc>
          <w:tcPr>
            <w:tcW w:w="2410" w:type="dxa"/>
            <w:shd w:val="clear" w:color="auto" w:fill="auto"/>
          </w:tcPr>
          <w:p w14:paraId="14EC6615" w14:textId="5AF08234" w:rsidR="00153008" w:rsidRPr="00934A25" w:rsidRDefault="00DF0828" w:rsidP="00481D61">
            <w:pPr>
              <w:rPr>
                <w:rFonts w:asciiTheme="minorHAnsi" w:hAnsiTheme="minorHAnsi" w:cstheme="minorHAnsi"/>
              </w:rPr>
            </w:pPr>
            <w:r>
              <w:rPr>
                <w:rFonts w:asciiTheme="minorHAnsi" w:hAnsiTheme="minorHAnsi" w:cstheme="minorHAnsi"/>
              </w:rPr>
              <w:lastRenderedPageBreak/>
              <w:t>FNM Officer</w:t>
            </w:r>
          </w:p>
        </w:tc>
      </w:tr>
      <w:tr w:rsidR="00153008" w:rsidRPr="00934A25" w14:paraId="14EC661C" w14:textId="77777777" w:rsidTr="000B472D">
        <w:trPr>
          <w:trHeight w:val="370"/>
        </w:trPr>
        <w:tc>
          <w:tcPr>
            <w:tcW w:w="783" w:type="dxa"/>
            <w:shd w:val="clear" w:color="auto" w:fill="auto"/>
          </w:tcPr>
          <w:p w14:paraId="14EC6617" w14:textId="44368538" w:rsidR="00153008" w:rsidRPr="00934A25" w:rsidRDefault="00813D17" w:rsidP="00481D61">
            <w:pPr>
              <w:rPr>
                <w:rFonts w:asciiTheme="minorHAnsi" w:hAnsiTheme="minorHAnsi" w:cstheme="minorHAnsi"/>
              </w:rPr>
            </w:pPr>
            <w:r>
              <w:rPr>
                <w:rFonts w:asciiTheme="minorHAnsi" w:hAnsiTheme="minorHAnsi" w:cstheme="minorHAnsi"/>
              </w:rPr>
              <w:lastRenderedPageBreak/>
              <w:t>4</w:t>
            </w:r>
          </w:p>
        </w:tc>
        <w:tc>
          <w:tcPr>
            <w:tcW w:w="992" w:type="dxa"/>
          </w:tcPr>
          <w:p w14:paraId="14EC6618" w14:textId="4A22EEB1" w:rsidR="00153008" w:rsidRPr="00934A25" w:rsidRDefault="00C75E56" w:rsidP="00481D61">
            <w:pPr>
              <w:rPr>
                <w:rFonts w:asciiTheme="minorHAnsi" w:hAnsiTheme="minorHAnsi" w:cstheme="minorHAnsi"/>
              </w:rPr>
            </w:pPr>
            <w:r>
              <w:rPr>
                <w:rFonts w:asciiTheme="minorHAnsi" w:hAnsiTheme="minorHAnsi" w:cstheme="minorHAnsi"/>
              </w:rPr>
              <w:t>C</w:t>
            </w:r>
          </w:p>
        </w:tc>
        <w:tc>
          <w:tcPr>
            <w:tcW w:w="1437" w:type="dxa"/>
            <w:shd w:val="clear" w:color="auto" w:fill="auto"/>
          </w:tcPr>
          <w:p w14:paraId="14EC6619" w14:textId="6A9CED54" w:rsidR="00153008" w:rsidRPr="00934A25" w:rsidRDefault="00813D17" w:rsidP="00481D61">
            <w:pPr>
              <w:rPr>
                <w:rFonts w:asciiTheme="minorHAnsi" w:hAnsiTheme="minorHAnsi" w:cstheme="minorHAnsi"/>
              </w:rPr>
            </w:pPr>
            <w:r>
              <w:rPr>
                <w:rFonts w:asciiTheme="minorHAnsi" w:hAnsiTheme="minorHAnsi" w:cstheme="minorHAnsi"/>
              </w:rPr>
              <w:t>Manual</w:t>
            </w:r>
          </w:p>
        </w:tc>
        <w:tc>
          <w:tcPr>
            <w:tcW w:w="8412" w:type="dxa"/>
            <w:shd w:val="clear" w:color="auto" w:fill="auto"/>
          </w:tcPr>
          <w:p w14:paraId="14FD565A" w14:textId="57A7F5A0" w:rsidR="00153008" w:rsidRDefault="00813D17" w:rsidP="00C61B96">
            <w:pPr>
              <w:rPr>
                <w:rFonts w:asciiTheme="minorHAnsi" w:hAnsiTheme="minorHAnsi" w:cstheme="minorHAnsi"/>
              </w:rPr>
            </w:pPr>
            <w:r>
              <w:rPr>
                <w:rFonts w:asciiTheme="minorHAnsi" w:hAnsiTheme="minorHAnsi" w:cstheme="minorHAnsi"/>
              </w:rPr>
              <w:t xml:space="preserve">Reconcile </w:t>
            </w:r>
            <w:r w:rsidR="00E53A9B">
              <w:rPr>
                <w:rFonts w:asciiTheme="minorHAnsi" w:hAnsiTheme="minorHAnsi" w:cstheme="minorHAnsi"/>
              </w:rPr>
              <w:t>Reports</w:t>
            </w:r>
            <w:r w:rsidR="00C61B96">
              <w:rPr>
                <w:rFonts w:asciiTheme="minorHAnsi" w:hAnsiTheme="minorHAnsi" w:cstheme="minorHAnsi"/>
              </w:rPr>
              <w:t xml:space="preserve"> to the GL</w:t>
            </w:r>
            <w:r w:rsidR="00273D7F">
              <w:rPr>
                <w:rFonts w:asciiTheme="minorHAnsi" w:hAnsiTheme="minorHAnsi" w:cstheme="minorHAnsi"/>
              </w:rPr>
              <w:t>:</w:t>
            </w:r>
          </w:p>
          <w:p w14:paraId="0825513B" w14:textId="77777777" w:rsidR="00273D7F" w:rsidRDefault="00273D7F" w:rsidP="00273D7F">
            <w:pPr>
              <w:pStyle w:val="ListParagraph"/>
              <w:numPr>
                <w:ilvl w:val="0"/>
                <w:numId w:val="36"/>
              </w:numPr>
              <w:ind w:left="508"/>
              <w:rPr>
                <w:rFonts w:asciiTheme="minorHAnsi" w:hAnsiTheme="minorHAnsi" w:cstheme="minorHAnsi"/>
              </w:rPr>
            </w:pPr>
            <w:r>
              <w:rPr>
                <w:rFonts w:asciiTheme="minorHAnsi" w:hAnsiTheme="minorHAnsi" w:cstheme="minorHAnsi"/>
              </w:rPr>
              <w:t>Reconcile the “TP Summary Report” to the Trial Balance</w:t>
            </w:r>
          </w:p>
          <w:p w14:paraId="14EC661A" w14:textId="08083B42" w:rsidR="00273D7F" w:rsidRPr="00273D7F" w:rsidRDefault="00273D7F" w:rsidP="00273D7F">
            <w:pPr>
              <w:pStyle w:val="ListParagraph"/>
              <w:numPr>
                <w:ilvl w:val="0"/>
                <w:numId w:val="36"/>
              </w:numPr>
              <w:ind w:left="508"/>
              <w:rPr>
                <w:rFonts w:asciiTheme="minorHAnsi" w:hAnsiTheme="minorHAnsi" w:cstheme="minorHAnsi"/>
              </w:rPr>
            </w:pPr>
            <w:r>
              <w:rPr>
                <w:rFonts w:asciiTheme="minorHAnsi" w:hAnsiTheme="minorHAnsi" w:cstheme="minorHAnsi"/>
              </w:rPr>
              <w:t xml:space="preserve">Reconcile the “TP Cost analysis report” to the </w:t>
            </w:r>
            <w:r w:rsidRPr="00E53A9B">
              <w:rPr>
                <w:rFonts w:asciiTheme="minorHAnsi" w:hAnsiTheme="minorHAnsi" w:cstheme="minorHAnsi"/>
              </w:rPr>
              <w:t>“TP Summary Report”</w:t>
            </w:r>
          </w:p>
        </w:tc>
        <w:tc>
          <w:tcPr>
            <w:tcW w:w="2410" w:type="dxa"/>
            <w:shd w:val="clear" w:color="auto" w:fill="auto"/>
          </w:tcPr>
          <w:p w14:paraId="14EC661B" w14:textId="7A515541" w:rsidR="00153008" w:rsidRPr="00934A25" w:rsidRDefault="00DF0828" w:rsidP="00481D61">
            <w:pPr>
              <w:rPr>
                <w:rFonts w:asciiTheme="minorHAnsi" w:hAnsiTheme="minorHAnsi" w:cstheme="minorHAnsi"/>
              </w:rPr>
            </w:pPr>
            <w:r>
              <w:rPr>
                <w:rFonts w:asciiTheme="minorHAnsi" w:hAnsiTheme="minorHAnsi" w:cstheme="minorHAnsi"/>
              </w:rPr>
              <w:t>FNM Officer</w:t>
            </w:r>
          </w:p>
        </w:tc>
      </w:tr>
      <w:tr w:rsidR="000B472D" w:rsidRPr="00934A25" w14:paraId="14EC6622" w14:textId="77777777" w:rsidTr="000B472D">
        <w:trPr>
          <w:trHeight w:val="370"/>
        </w:trPr>
        <w:tc>
          <w:tcPr>
            <w:tcW w:w="783" w:type="dxa"/>
            <w:shd w:val="clear" w:color="auto" w:fill="auto"/>
          </w:tcPr>
          <w:p w14:paraId="14EC661D" w14:textId="55E68912" w:rsidR="000B472D" w:rsidRPr="00934A25" w:rsidRDefault="00813D17" w:rsidP="00481D61">
            <w:pPr>
              <w:rPr>
                <w:rFonts w:asciiTheme="minorHAnsi" w:hAnsiTheme="minorHAnsi" w:cstheme="minorHAnsi"/>
              </w:rPr>
            </w:pPr>
            <w:r>
              <w:rPr>
                <w:rFonts w:asciiTheme="minorHAnsi" w:hAnsiTheme="minorHAnsi" w:cstheme="minorHAnsi"/>
              </w:rPr>
              <w:t>5</w:t>
            </w:r>
          </w:p>
        </w:tc>
        <w:tc>
          <w:tcPr>
            <w:tcW w:w="992" w:type="dxa"/>
          </w:tcPr>
          <w:p w14:paraId="14EC661E" w14:textId="392BE9D9" w:rsidR="000B472D" w:rsidRPr="00934A25" w:rsidRDefault="00C75E56" w:rsidP="00481D61">
            <w:pPr>
              <w:rPr>
                <w:rFonts w:asciiTheme="minorHAnsi" w:hAnsiTheme="minorHAnsi" w:cstheme="minorHAnsi"/>
              </w:rPr>
            </w:pPr>
            <w:r>
              <w:rPr>
                <w:rFonts w:asciiTheme="minorHAnsi" w:hAnsiTheme="minorHAnsi" w:cstheme="minorHAnsi"/>
              </w:rPr>
              <w:t>C</w:t>
            </w:r>
          </w:p>
        </w:tc>
        <w:tc>
          <w:tcPr>
            <w:tcW w:w="1437" w:type="dxa"/>
            <w:shd w:val="clear" w:color="auto" w:fill="auto"/>
          </w:tcPr>
          <w:p w14:paraId="14EC661F" w14:textId="433073A6" w:rsidR="000B472D" w:rsidRPr="00934A25" w:rsidRDefault="00813D17" w:rsidP="00481D61">
            <w:pPr>
              <w:rPr>
                <w:rFonts w:asciiTheme="minorHAnsi" w:hAnsiTheme="minorHAnsi" w:cstheme="minorHAnsi"/>
              </w:rPr>
            </w:pPr>
            <w:r>
              <w:rPr>
                <w:rFonts w:asciiTheme="minorHAnsi" w:hAnsiTheme="minorHAnsi" w:cstheme="minorHAnsi"/>
              </w:rPr>
              <w:t>Manual</w:t>
            </w:r>
          </w:p>
        </w:tc>
        <w:tc>
          <w:tcPr>
            <w:tcW w:w="8412" w:type="dxa"/>
            <w:shd w:val="clear" w:color="auto" w:fill="auto"/>
          </w:tcPr>
          <w:p w14:paraId="632BFED5" w14:textId="77777777" w:rsidR="000B472D" w:rsidRDefault="00813D17" w:rsidP="00481D61">
            <w:pPr>
              <w:rPr>
                <w:rFonts w:asciiTheme="minorHAnsi" w:hAnsiTheme="minorHAnsi" w:cstheme="minorHAnsi"/>
              </w:rPr>
            </w:pPr>
            <w:r>
              <w:rPr>
                <w:rFonts w:asciiTheme="minorHAnsi" w:hAnsiTheme="minorHAnsi" w:cstheme="minorHAnsi"/>
              </w:rPr>
              <w:t>Book reconciling journals</w:t>
            </w:r>
            <w:r w:rsidR="00273D7F">
              <w:rPr>
                <w:rFonts w:asciiTheme="minorHAnsi" w:hAnsiTheme="minorHAnsi" w:cstheme="minorHAnsi"/>
              </w:rPr>
              <w:t>:</w:t>
            </w:r>
          </w:p>
          <w:p w14:paraId="7A620C9B" w14:textId="183AE337" w:rsidR="00273D7F" w:rsidRDefault="00273D7F" w:rsidP="00273D7F">
            <w:pPr>
              <w:pStyle w:val="ListParagraph"/>
              <w:numPr>
                <w:ilvl w:val="0"/>
                <w:numId w:val="37"/>
              </w:numPr>
              <w:ind w:left="508"/>
              <w:rPr>
                <w:rFonts w:asciiTheme="minorHAnsi" w:hAnsiTheme="minorHAnsi" w:cstheme="minorHAnsi"/>
              </w:rPr>
            </w:pPr>
            <w:r>
              <w:rPr>
                <w:rFonts w:asciiTheme="minorHAnsi" w:hAnsiTheme="minorHAnsi" w:cstheme="minorHAnsi"/>
              </w:rPr>
              <w:t xml:space="preserve">Book reconciling journals in order to align the reports to the General Ledger i.e. move </w:t>
            </w:r>
            <w:r w:rsidR="00516C3A">
              <w:rPr>
                <w:rFonts w:asciiTheme="minorHAnsi" w:hAnsiTheme="minorHAnsi" w:cstheme="minorHAnsi"/>
              </w:rPr>
              <w:t xml:space="preserve">income and </w:t>
            </w:r>
            <w:r>
              <w:rPr>
                <w:rFonts w:asciiTheme="minorHAnsi" w:hAnsiTheme="minorHAnsi" w:cstheme="minorHAnsi"/>
              </w:rPr>
              <w:t>expenditure to the correct MO</w:t>
            </w:r>
          </w:p>
          <w:p w14:paraId="1E8A96BD" w14:textId="321CDC44" w:rsidR="00273D7F" w:rsidRDefault="00516C3A" w:rsidP="00516C3A">
            <w:pPr>
              <w:pStyle w:val="ListParagraph"/>
              <w:numPr>
                <w:ilvl w:val="0"/>
                <w:numId w:val="37"/>
              </w:numPr>
              <w:ind w:left="508"/>
              <w:rPr>
                <w:rFonts w:asciiTheme="minorHAnsi" w:hAnsiTheme="minorHAnsi" w:cstheme="minorHAnsi"/>
              </w:rPr>
            </w:pPr>
            <w:r>
              <w:rPr>
                <w:rFonts w:asciiTheme="minorHAnsi" w:hAnsiTheme="minorHAnsi" w:cstheme="minorHAnsi"/>
              </w:rPr>
              <w:t>If necessary, m</w:t>
            </w:r>
            <w:r w:rsidR="00273D7F">
              <w:rPr>
                <w:rFonts w:asciiTheme="minorHAnsi" w:hAnsiTheme="minorHAnsi" w:cstheme="minorHAnsi"/>
              </w:rPr>
              <w:t>ove non-accrual transactions posted by Payroll, Payables, and manual journals to 4 and 5 series accounts from account 271102</w:t>
            </w:r>
            <w:r w:rsidR="0042382B">
              <w:rPr>
                <w:rFonts w:asciiTheme="minorHAnsi" w:hAnsiTheme="minorHAnsi" w:cstheme="minorHAnsi"/>
              </w:rPr>
              <w:t xml:space="preserve"> (see Annex 2 for Mapping).</w:t>
            </w:r>
          </w:p>
          <w:p w14:paraId="262B6589" w14:textId="7A7D6B70" w:rsidR="00516C3A" w:rsidRDefault="00516C3A" w:rsidP="00516C3A">
            <w:pPr>
              <w:pStyle w:val="ListParagraph"/>
              <w:numPr>
                <w:ilvl w:val="0"/>
                <w:numId w:val="37"/>
              </w:numPr>
              <w:ind w:left="508"/>
              <w:rPr>
                <w:rFonts w:asciiTheme="minorHAnsi" w:hAnsiTheme="minorHAnsi" w:cstheme="minorHAnsi"/>
              </w:rPr>
            </w:pPr>
            <w:r>
              <w:rPr>
                <w:rFonts w:asciiTheme="minorHAnsi" w:hAnsiTheme="minorHAnsi" w:cstheme="minorHAnsi"/>
              </w:rPr>
              <w:t>Move non-payroll contributions to account 421002.</w:t>
            </w:r>
          </w:p>
          <w:p w14:paraId="14EC6620" w14:textId="442F758D" w:rsidR="00273D7F" w:rsidRPr="00273D7F" w:rsidRDefault="00273D7F" w:rsidP="00273D7F">
            <w:pPr>
              <w:pStyle w:val="ListParagraph"/>
              <w:numPr>
                <w:ilvl w:val="0"/>
                <w:numId w:val="37"/>
              </w:numPr>
              <w:ind w:left="508"/>
              <w:rPr>
                <w:rFonts w:asciiTheme="minorHAnsi" w:hAnsiTheme="minorHAnsi" w:cstheme="minorHAnsi"/>
              </w:rPr>
            </w:pPr>
            <w:r>
              <w:rPr>
                <w:rFonts w:asciiTheme="minorHAnsi" w:hAnsiTheme="minorHAnsi" w:cstheme="minorHAnsi"/>
              </w:rPr>
              <w:t>Indemnities and Payment in Lieu of notice should be moved out of TP and charged to PATEOs of the related departments</w:t>
            </w:r>
            <w:r w:rsidR="00C61B96">
              <w:rPr>
                <w:rFonts w:asciiTheme="minorHAnsi" w:hAnsiTheme="minorHAnsi" w:cstheme="minorHAnsi"/>
              </w:rPr>
              <w:t xml:space="preserve"> – details of the PATEOs to be provided by GHR and HR at HQ</w:t>
            </w:r>
          </w:p>
        </w:tc>
        <w:tc>
          <w:tcPr>
            <w:tcW w:w="2410" w:type="dxa"/>
            <w:shd w:val="clear" w:color="auto" w:fill="auto"/>
          </w:tcPr>
          <w:p w14:paraId="14EC6621" w14:textId="477FBD5D" w:rsidR="000B472D" w:rsidRPr="00934A25" w:rsidRDefault="00DF0828" w:rsidP="00481D61">
            <w:pPr>
              <w:rPr>
                <w:rFonts w:asciiTheme="minorHAnsi" w:hAnsiTheme="minorHAnsi" w:cstheme="minorHAnsi"/>
              </w:rPr>
            </w:pPr>
            <w:r>
              <w:rPr>
                <w:rFonts w:asciiTheme="minorHAnsi" w:hAnsiTheme="minorHAnsi" w:cstheme="minorHAnsi"/>
              </w:rPr>
              <w:t xml:space="preserve">FNM Officer </w:t>
            </w:r>
            <w:r w:rsidR="00045178">
              <w:rPr>
                <w:rFonts w:asciiTheme="minorHAnsi" w:hAnsiTheme="minorHAnsi" w:cstheme="minorHAnsi"/>
              </w:rPr>
              <w:t>/HR</w:t>
            </w:r>
          </w:p>
        </w:tc>
      </w:tr>
      <w:tr w:rsidR="000B472D" w:rsidRPr="00934A25" w14:paraId="14EC6628" w14:textId="77777777" w:rsidTr="000B472D">
        <w:trPr>
          <w:trHeight w:val="370"/>
        </w:trPr>
        <w:tc>
          <w:tcPr>
            <w:tcW w:w="783" w:type="dxa"/>
            <w:shd w:val="clear" w:color="auto" w:fill="auto"/>
          </w:tcPr>
          <w:p w14:paraId="14EC6623" w14:textId="29DC1017" w:rsidR="000B472D" w:rsidRPr="00934A25" w:rsidRDefault="00813D17" w:rsidP="00481D61">
            <w:pPr>
              <w:rPr>
                <w:rFonts w:asciiTheme="minorHAnsi" w:hAnsiTheme="minorHAnsi" w:cstheme="minorHAnsi"/>
              </w:rPr>
            </w:pPr>
            <w:r>
              <w:rPr>
                <w:rFonts w:asciiTheme="minorHAnsi" w:hAnsiTheme="minorHAnsi" w:cstheme="minorHAnsi"/>
              </w:rPr>
              <w:t>6</w:t>
            </w:r>
          </w:p>
        </w:tc>
        <w:tc>
          <w:tcPr>
            <w:tcW w:w="992" w:type="dxa"/>
          </w:tcPr>
          <w:p w14:paraId="14EC6624" w14:textId="77777777" w:rsidR="000B472D" w:rsidRPr="00934A25" w:rsidRDefault="000B472D" w:rsidP="00481D61">
            <w:pPr>
              <w:rPr>
                <w:rFonts w:asciiTheme="minorHAnsi" w:hAnsiTheme="minorHAnsi" w:cstheme="minorHAnsi"/>
              </w:rPr>
            </w:pPr>
          </w:p>
        </w:tc>
        <w:tc>
          <w:tcPr>
            <w:tcW w:w="1437" w:type="dxa"/>
            <w:shd w:val="clear" w:color="auto" w:fill="auto"/>
          </w:tcPr>
          <w:p w14:paraId="14EC6625" w14:textId="5AC22B72" w:rsidR="000B472D" w:rsidRPr="00934A25" w:rsidRDefault="00813D17" w:rsidP="00481D61">
            <w:pPr>
              <w:rPr>
                <w:rFonts w:asciiTheme="minorHAnsi" w:hAnsiTheme="minorHAnsi" w:cstheme="minorHAnsi"/>
              </w:rPr>
            </w:pPr>
            <w:r>
              <w:rPr>
                <w:rFonts w:asciiTheme="minorHAnsi" w:hAnsiTheme="minorHAnsi" w:cstheme="minorHAnsi"/>
              </w:rPr>
              <w:t>Manual</w:t>
            </w:r>
          </w:p>
        </w:tc>
        <w:tc>
          <w:tcPr>
            <w:tcW w:w="8412" w:type="dxa"/>
            <w:shd w:val="clear" w:color="auto" w:fill="auto"/>
          </w:tcPr>
          <w:p w14:paraId="59BFF150" w14:textId="77777777" w:rsidR="000B472D" w:rsidRDefault="00813D17" w:rsidP="00481D61">
            <w:pPr>
              <w:rPr>
                <w:rFonts w:asciiTheme="minorHAnsi" w:hAnsiTheme="minorHAnsi" w:cstheme="minorHAnsi"/>
              </w:rPr>
            </w:pPr>
            <w:r>
              <w:rPr>
                <w:rFonts w:asciiTheme="minorHAnsi" w:hAnsiTheme="minorHAnsi" w:cstheme="minorHAnsi"/>
              </w:rPr>
              <w:t>Issue Reports</w:t>
            </w:r>
            <w:r w:rsidR="00273D7F">
              <w:rPr>
                <w:rFonts w:asciiTheme="minorHAnsi" w:hAnsiTheme="minorHAnsi" w:cstheme="minorHAnsi"/>
              </w:rPr>
              <w:t>:</w:t>
            </w:r>
          </w:p>
          <w:p w14:paraId="21F3000E" w14:textId="77777777" w:rsidR="00273D7F" w:rsidRDefault="00273D7F" w:rsidP="00273D7F">
            <w:pPr>
              <w:pStyle w:val="ListParagraph"/>
              <w:numPr>
                <w:ilvl w:val="0"/>
                <w:numId w:val="37"/>
              </w:numPr>
              <w:ind w:left="508"/>
              <w:rPr>
                <w:rFonts w:asciiTheme="minorHAnsi" w:hAnsiTheme="minorHAnsi" w:cstheme="minorHAnsi"/>
              </w:rPr>
            </w:pPr>
            <w:r>
              <w:rPr>
                <w:rFonts w:asciiTheme="minorHAnsi" w:hAnsiTheme="minorHAnsi" w:cstheme="minorHAnsi"/>
              </w:rPr>
              <w:t>Issue the following reports on a Quarterly Basis:</w:t>
            </w:r>
          </w:p>
          <w:p w14:paraId="0255CBAB" w14:textId="77777777" w:rsidR="00273D7F" w:rsidRDefault="00273D7F" w:rsidP="00273D7F">
            <w:pPr>
              <w:pStyle w:val="ListParagraph"/>
              <w:numPr>
                <w:ilvl w:val="0"/>
                <w:numId w:val="37"/>
              </w:numPr>
              <w:ind w:left="933"/>
              <w:rPr>
                <w:rFonts w:asciiTheme="minorHAnsi" w:hAnsiTheme="minorHAnsi" w:cstheme="minorHAnsi"/>
              </w:rPr>
            </w:pPr>
            <w:r w:rsidRPr="001B75BB">
              <w:rPr>
                <w:rFonts w:asciiTheme="minorHAnsi" w:hAnsiTheme="minorHAnsi" w:cstheme="minorHAnsi"/>
              </w:rPr>
              <w:t xml:space="preserve">“TP Summary Report” </w:t>
            </w:r>
          </w:p>
          <w:p w14:paraId="3073038A" w14:textId="77777777" w:rsidR="00273D7F" w:rsidRPr="001B75BB" w:rsidRDefault="00273D7F" w:rsidP="00273D7F">
            <w:pPr>
              <w:pStyle w:val="ListParagraph"/>
              <w:numPr>
                <w:ilvl w:val="0"/>
                <w:numId w:val="37"/>
              </w:numPr>
              <w:ind w:left="933"/>
              <w:rPr>
                <w:rFonts w:asciiTheme="minorHAnsi" w:hAnsiTheme="minorHAnsi" w:cstheme="minorHAnsi"/>
              </w:rPr>
            </w:pPr>
            <w:r w:rsidRPr="001B75BB">
              <w:rPr>
                <w:rFonts w:asciiTheme="minorHAnsi" w:hAnsiTheme="minorHAnsi" w:cstheme="minorHAnsi"/>
              </w:rPr>
              <w:t>“TP Cost analysis report”.</w:t>
            </w:r>
          </w:p>
          <w:p w14:paraId="14EC6626" w14:textId="66099B97" w:rsidR="00273D7F" w:rsidRPr="00934A25" w:rsidRDefault="00273D7F" w:rsidP="00481D61">
            <w:pPr>
              <w:rPr>
                <w:rFonts w:asciiTheme="minorHAnsi" w:hAnsiTheme="minorHAnsi" w:cstheme="minorHAnsi"/>
              </w:rPr>
            </w:pPr>
          </w:p>
        </w:tc>
        <w:tc>
          <w:tcPr>
            <w:tcW w:w="2410" w:type="dxa"/>
            <w:shd w:val="clear" w:color="auto" w:fill="auto"/>
          </w:tcPr>
          <w:p w14:paraId="14EC6627" w14:textId="624538E6" w:rsidR="000B472D" w:rsidRPr="00934A25" w:rsidRDefault="00DF0828" w:rsidP="00481D61">
            <w:pPr>
              <w:rPr>
                <w:rFonts w:asciiTheme="minorHAnsi" w:hAnsiTheme="minorHAnsi" w:cstheme="minorHAnsi"/>
              </w:rPr>
            </w:pPr>
            <w:r>
              <w:rPr>
                <w:rFonts w:asciiTheme="minorHAnsi" w:hAnsiTheme="minorHAnsi" w:cstheme="minorHAnsi"/>
              </w:rPr>
              <w:t>FNM Officer</w:t>
            </w:r>
          </w:p>
        </w:tc>
      </w:tr>
    </w:tbl>
    <w:p w14:paraId="14EC6653" w14:textId="33997A3B" w:rsidR="006D266D" w:rsidRDefault="006D266D" w:rsidP="00B171BE">
      <w:pPr>
        <w:ind w:left="720"/>
        <w:jc w:val="both"/>
      </w:pPr>
    </w:p>
    <w:p w14:paraId="14EC6654" w14:textId="77777777" w:rsidR="002F078C" w:rsidRDefault="002F078C" w:rsidP="00B171BE">
      <w:pPr>
        <w:ind w:left="720"/>
        <w:jc w:val="both"/>
      </w:pPr>
    </w:p>
    <w:p w14:paraId="14EC6655" w14:textId="77777777" w:rsidR="002F078C" w:rsidRDefault="002F078C" w:rsidP="00B171BE">
      <w:pPr>
        <w:ind w:left="720"/>
        <w:jc w:val="both"/>
      </w:pPr>
    </w:p>
    <w:p w14:paraId="14EC6657" w14:textId="77777777" w:rsidR="002F078C" w:rsidRDefault="002F078C" w:rsidP="00B171BE">
      <w:pPr>
        <w:ind w:left="720"/>
        <w:jc w:val="both"/>
      </w:pPr>
    </w:p>
    <w:p w14:paraId="14EC6658" w14:textId="77777777" w:rsidR="002F078C" w:rsidRDefault="002F078C" w:rsidP="00B171BE">
      <w:pPr>
        <w:ind w:left="720"/>
        <w:jc w:val="both"/>
      </w:pPr>
    </w:p>
    <w:p w14:paraId="2D250C9B" w14:textId="77777777" w:rsidR="0055180F" w:rsidRDefault="0055180F" w:rsidP="00B171BE">
      <w:pPr>
        <w:ind w:left="720"/>
        <w:jc w:val="both"/>
      </w:pPr>
    </w:p>
    <w:p w14:paraId="01616EF4" w14:textId="77777777" w:rsidR="0055180F" w:rsidRDefault="0055180F" w:rsidP="00B171BE">
      <w:pPr>
        <w:ind w:left="720"/>
        <w:jc w:val="both"/>
      </w:pPr>
    </w:p>
    <w:p w14:paraId="11EA358D" w14:textId="77777777" w:rsidR="0055180F" w:rsidRDefault="0055180F" w:rsidP="00B171BE">
      <w:pPr>
        <w:ind w:left="720"/>
        <w:jc w:val="both"/>
      </w:pPr>
    </w:p>
    <w:p w14:paraId="14EC6659" w14:textId="77777777" w:rsidR="002F078C" w:rsidRDefault="002F078C" w:rsidP="00B171BE">
      <w:pPr>
        <w:ind w:left="720"/>
        <w:jc w:val="both"/>
      </w:pPr>
    </w:p>
    <w:p w14:paraId="14EC665A" w14:textId="77777777" w:rsidR="002F078C" w:rsidRDefault="002F078C" w:rsidP="00B171BE">
      <w:pPr>
        <w:ind w:left="720"/>
        <w:jc w:val="both"/>
      </w:pPr>
    </w:p>
    <w:p w14:paraId="14EC665B" w14:textId="77777777" w:rsidR="002F078C" w:rsidRPr="00934A25" w:rsidRDefault="002F078C" w:rsidP="000B472D">
      <w:pPr>
        <w:pStyle w:val="ListParagraph"/>
        <w:numPr>
          <w:ilvl w:val="0"/>
          <w:numId w:val="23"/>
        </w:numPr>
        <w:jc w:val="both"/>
        <w:rPr>
          <w:rFonts w:asciiTheme="minorHAnsi" w:hAnsiTheme="minorHAnsi" w:cstheme="minorHAnsi"/>
          <w:b/>
          <w:color w:val="1E7FB8"/>
          <w:sz w:val="28"/>
          <w:lang w:val="fr-CH"/>
        </w:rPr>
      </w:pPr>
      <w:r w:rsidRPr="00934A25">
        <w:rPr>
          <w:rFonts w:asciiTheme="minorHAnsi" w:hAnsiTheme="minorHAnsi" w:cstheme="minorHAnsi"/>
          <w:b/>
          <w:color w:val="1E7FB8"/>
          <w:sz w:val="28"/>
        </w:rPr>
        <w:lastRenderedPageBreak/>
        <w:t xml:space="preserve">KEY RISKS </w:t>
      </w:r>
      <w:r w:rsidRPr="00934A25">
        <w:rPr>
          <w:rFonts w:asciiTheme="minorHAnsi" w:hAnsiTheme="minorHAnsi" w:cstheme="minorHAnsi"/>
          <w:b/>
          <w:color w:val="1E7FB8"/>
          <w:sz w:val="28"/>
          <w:lang w:val="fr-CH"/>
        </w:rPr>
        <w:t>&amp; COMPENSATING CONTROLS</w:t>
      </w:r>
    </w:p>
    <w:p w14:paraId="14EC665C" w14:textId="77777777" w:rsidR="002F078C" w:rsidRPr="00934A25" w:rsidRDefault="002F078C" w:rsidP="00D20A13">
      <w:pPr>
        <w:ind w:left="1440"/>
        <w:jc w:val="both"/>
        <w:rPr>
          <w:rFonts w:asciiTheme="minorHAnsi" w:hAnsiTheme="minorHAnsi" w:cstheme="minorHAnsi"/>
          <w:b/>
          <w:color w:val="1E7FB8"/>
          <w:sz w:val="28"/>
          <w:lang w:val="fr-CH"/>
        </w:rPr>
      </w:pPr>
    </w:p>
    <w:tbl>
      <w:tblPr>
        <w:tblW w:w="1406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9"/>
        <w:gridCol w:w="7230"/>
        <w:gridCol w:w="2869"/>
      </w:tblGrid>
      <w:tr w:rsidR="00934A25" w:rsidRPr="00934A25" w14:paraId="14EC6660" w14:textId="77777777" w:rsidTr="00934A25">
        <w:trPr>
          <w:trHeight w:val="322"/>
        </w:trPr>
        <w:tc>
          <w:tcPr>
            <w:tcW w:w="3969" w:type="dxa"/>
            <w:shd w:val="clear" w:color="auto" w:fill="006600"/>
            <w:vAlign w:val="center"/>
          </w:tcPr>
          <w:p w14:paraId="14EC665D" w14:textId="77777777" w:rsidR="002F078C" w:rsidRPr="00934A25" w:rsidRDefault="002F078C" w:rsidP="00413451">
            <w:pPr>
              <w:rPr>
                <w:rFonts w:asciiTheme="minorHAnsi" w:hAnsiTheme="minorHAnsi" w:cstheme="minorHAnsi"/>
                <w:b/>
                <w:color w:val="FFFFFF" w:themeColor="background1"/>
              </w:rPr>
            </w:pPr>
            <w:r w:rsidRPr="00934A25">
              <w:rPr>
                <w:rFonts w:asciiTheme="minorHAnsi" w:hAnsiTheme="minorHAnsi" w:cstheme="minorHAnsi"/>
                <w:b/>
                <w:color w:val="FFFFFF" w:themeColor="background1"/>
              </w:rPr>
              <w:t>Risk</w:t>
            </w:r>
            <w:r w:rsidR="00934A25">
              <w:rPr>
                <w:rFonts w:asciiTheme="minorHAnsi" w:hAnsiTheme="minorHAnsi" w:cstheme="minorHAnsi"/>
                <w:b/>
                <w:color w:val="FFFFFF" w:themeColor="background1"/>
              </w:rPr>
              <w:t>s</w:t>
            </w:r>
          </w:p>
        </w:tc>
        <w:tc>
          <w:tcPr>
            <w:tcW w:w="7230" w:type="dxa"/>
            <w:shd w:val="clear" w:color="auto" w:fill="006600"/>
            <w:vAlign w:val="center"/>
          </w:tcPr>
          <w:p w14:paraId="14EC665E" w14:textId="77777777" w:rsidR="002F078C" w:rsidRPr="00934A25" w:rsidRDefault="002F078C" w:rsidP="00413451">
            <w:pPr>
              <w:rPr>
                <w:rFonts w:asciiTheme="minorHAnsi" w:hAnsiTheme="minorHAnsi" w:cstheme="minorHAnsi"/>
                <w:b/>
                <w:color w:val="FFFFFF" w:themeColor="background1"/>
              </w:rPr>
            </w:pPr>
            <w:r w:rsidRPr="00934A25">
              <w:rPr>
                <w:rFonts w:asciiTheme="minorHAnsi" w:hAnsiTheme="minorHAnsi" w:cstheme="minorHAnsi"/>
                <w:b/>
                <w:color w:val="FFFFFF" w:themeColor="background1"/>
              </w:rPr>
              <w:t>Compensating Controls</w:t>
            </w:r>
          </w:p>
        </w:tc>
        <w:tc>
          <w:tcPr>
            <w:tcW w:w="2869" w:type="dxa"/>
            <w:shd w:val="clear" w:color="auto" w:fill="006600"/>
          </w:tcPr>
          <w:p w14:paraId="14EC665F" w14:textId="77777777" w:rsidR="002F078C" w:rsidRPr="00934A25" w:rsidRDefault="000552FF" w:rsidP="00413451">
            <w:pPr>
              <w:rPr>
                <w:rFonts w:asciiTheme="minorHAnsi" w:hAnsiTheme="minorHAnsi" w:cstheme="minorHAnsi"/>
                <w:b/>
                <w:color w:val="FFFFFF" w:themeColor="background1"/>
              </w:rPr>
            </w:pPr>
            <w:r w:rsidRPr="00934A25">
              <w:rPr>
                <w:rFonts w:asciiTheme="minorHAnsi" w:hAnsiTheme="minorHAnsi" w:cstheme="minorHAnsi"/>
                <w:b/>
                <w:color w:val="FFFFFF" w:themeColor="background1"/>
              </w:rPr>
              <w:t>Process Step</w:t>
            </w:r>
          </w:p>
        </w:tc>
      </w:tr>
      <w:tr w:rsidR="002F078C" w:rsidRPr="00934A25" w14:paraId="14EC6664" w14:textId="77777777" w:rsidTr="00934A25">
        <w:tc>
          <w:tcPr>
            <w:tcW w:w="3969" w:type="dxa"/>
            <w:shd w:val="clear" w:color="auto" w:fill="auto"/>
          </w:tcPr>
          <w:p w14:paraId="14EC6661" w14:textId="0AF0A34C" w:rsidR="002F078C" w:rsidRPr="00934A25" w:rsidRDefault="00045178" w:rsidP="00413451">
            <w:pPr>
              <w:rPr>
                <w:rFonts w:asciiTheme="minorHAnsi" w:hAnsiTheme="minorHAnsi" w:cstheme="minorHAnsi"/>
                <w:bCs/>
              </w:rPr>
            </w:pPr>
            <w:r>
              <w:rPr>
                <w:rFonts w:asciiTheme="minorHAnsi" w:hAnsiTheme="minorHAnsi" w:cstheme="minorHAnsi"/>
                <w:bCs/>
              </w:rPr>
              <w:t>Incorrect reporting due to its manual preparation  from various sources</w:t>
            </w:r>
          </w:p>
        </w:tc>
        <w:tc>
          <w:tcPr>
            <w:tcW w:w="7230" w:type="dxa"/>
            <w:shd w:val="clear" w:color="auto" w:fill="auto"/>
          </w:tcPr>
          <w:p w14:paraId="14EC6662" w14:textId="6558B2F1" w:rsidR="002F078C" w:rsidRPr="00934A25" w:rsidRDefault="00F9301A" w:rsidP="00413451">
            <w:pPr>
              <w:rPr>
                <w:rFonts w:asciiTheme="minorHAnsi" w:hAnsiTheme="minorHAnsi" w:cstheme="minorHAnsi"/>
                <w:bCs/>
              </w:rPr>
            </w:pPr>
            <w:r>
              <w:rPr>
                <w:rFonts w:asciiTheme="minorHAnsi" w:hAnsiTheme="minorHAnsi" w:cstheme="minorHAnsi"/>
                <w:bCs/>
              </w:rPr>
              <w:t>Reconcile to the Trial Balance by MO</w:t>
            </w:r>
            <w:r w:rsidR="00045178">
              <w:rPr>
                <w:rFonts w:asciiTheme="minorHAnsi" w:hAnsiTheme="minorHAnsi" w:cstheme="minorHAnsi"/>
                <w:bCs/>
              </w:rPr>
              <w:t xml:space="preserve"> and book reconciling journals on a quarterly basis</w:t>
            </w:r>
          </w:p>
        </w:tc>
        <w:tc>
          <w:tcPr>
            <w:tcW w:w="2869" w:type="dxa"/>
          </w:tcPr>
          <w:p w14:paraId="14EC6663" w14:textId="4CB5610B" w:rsidR="002F078C" w:rsidRPr="00934A25" w:rsidRDefault="00F9301A" w:rsidP="00413451">
            <w:pPr>
              <w:rPr>
                <w:rFonts w:asciiTheme="minorHAnsi" w:hAnsiTheme="minorHAnsi" w:cstheme="minorHAnsi"/>
                <w:bCs/>
              </w:rPr>
            </w:pPr>
            <w:r>
              <w:rPr>
                <w:rFonts w:asciiTheme="minorHAnsi" w:hAnsiTheme="minorHAnsi" w:cstheme="minorHAnsi"/>
                <w:bCs/>
              </w:rPr>
              <w:t>4</w:t>
            </w:r>
            <w:r w:rsidR="00045178">
              <w:rPr>
                <w:rFonts w:asciiTheme="minorHAnsi" w:hAnsiTheme="minorHAnsi" w:cstheme="minorHAnsi"/>
                <w:bCs/>
              </w:rPr>
              <w:t xml:space="preserve"> &amp;5</w:t>
            </w:r>
          </w:p>
        </w:tc>
      </w:tr>
      <w:tr w:rsidR="002F078C" w:rsidRPr="00934A25" w14:paraId="14EC6668" w14:textId="77777777" w:rsidTr="00934A25">
        <w:tc>
          <w:tcPr>
            <w:tcW w:w="3969" w:type="dxa"/>
            <w:shd w:val="clear" w:color="auto" w:fill="auto"/>
          </w:tcPr>
          <w:p w14:paraId="14EC6665" w14:textId="65537DFD" w:rsidR="002F078C" w:rsidRPr="00045178" w:rsidRDefault="00045178" w:rsidP="00045178">
            <w:pPr>
              <w:rPr>
                <w:rFonts w:asciiTheme="minorHAnsi" w:hAnsiTheme="minorHAnsi" w:cstheme="minorHAnsi"/>
                <w:bCs/>
              </w:rPr>
            </w:pPr>
            <w:r w:rsidRPr="00045178">
              <w:rPr>
                <w:rFonts w:asciiTheme="minorHAnsi" w:hAnsiTheme="minorHAnsi" w:cstheme="minorHAnsi"/>
                <w:bCs/>
              </w:rPr>
              <w:t>Indemnities and Payment</w:t>
            </w:r>
            <w:r>
              <w:rPr>
                <w:rFonts w:asciiTheme="minorHAnsi" w:hAnsiTheme="minorHAnsi" w:cstheme="minorHAnsi"/>
                <w:bCs/>
              </w:rPr>
              <w:t>s</w:t>
            </w:r>
            <w:r w:rsidRPr="00045178">
              <w:rPr>
                <w:rFonts w:asciiTheme="minorHAnsi" w:hAnsiTheme="minorHAnsi" w:cstheme="minorHAnsi"/>
                <w:bCs/>
              </w:rPr>
              <w:t xml:space="preserve"> in Lieu of notice</w:t>
            </w:r>
            <w:r>
              <w:rPr>
                <w:rFonts w:asciiTheme="minorHAnsi" w:hAnsiTheme="minorHAnsi" w:cstheme="minorHAnsi"/>
                <w:bCs/>
              </w:rPr>
              <w:t xml:space="preserve"> stay in TP due to PATEOs not available or unfunded PATEOs</w:t>
            </w:r>
          </w:p>
        </w:tc>
        <w:tc>
          <w:tcPr>
            <w:tcW w:w="7230" w:type="dxa"/>
            <w:shd w:val="clear" w:color="auto" w:fill="auto"/>
          </w:tcPr>
          <w:p w14:paraId="14EC6666" w14:textId="60D84ECA" w:rsidR="002F078C" w:rsidRPr="00934A25" w:rsidRDefault="00045178" w:rsidP="00413451">
            <w:pPr>
              <w:rPr>
                <w:rFonts w:asciiTheme="minorHAnsi" w:hAnsiTheme="minorHAnsi" w:cstheme="minorHAnsi"/>
              </w:rPr>
            </w:pPr>
            <w:r>
              <w:rPr>
                <w:rFonts w:asciiTheme="minorHAnsi" w:hAnsiTheme="minorHAnsi" w:cstheme="minorHAnsi"/>
              </w:rPr>
              <w:t>Currently not addressed</w:t>
            </w:r>
          </w:p>
        </w:tc>
        <w:tc>
          <w:tcPr>
            <w:tcW w:w="2869" w:type="dxa"/>
          </w:tcPr>
          <w:p w14:paraId="14EC6667" w14:textId="3878FDF7" w:rsidR="002F078C" w:rsidRPr="00934A25" w:rsidRDefault="00045178" w:rsidP="00413451">
            <w:pPr>
              <w:rPr>
                <w:rFonts w:asciiTheme="minorHAnsi" w:hAnsiTheme="minorHAnsi" w:cstheme="minorHAnsi"/>
              </w:rPr>
            </w:pPr>
            <w:r>
              <w:rPr>
                <w:rFonts w:asciiTheme="minorHAnsi" w:hAnsiTheme="minorHAnsi" w:cstheme="minorHAnsi"/>
              </w:rPr>
              <w:t>5</w:t>
            </w:r>
          </w:p>
        </w:tc>
      </w:tr>
      <w:tr w:rsidR="0055180F" w:rsidRPr="004C48E4" w14:paraId="2B93901D" w14:textId="77777777" w:rsidTr="009D069A">
        <w:tc>
          <w:tcPr>
            <w:tcW w:w="3969" w:type="dxa"/>
            <w:shd w:val="clear" w:color="auto" w:fill="auto"/>
          </w:tcPr>
          <w:p w14:paraId="61150A75" w14:textId="77777777" w:rsidR="0055180F" w:rsidRPr="00934A25" w:rsidRDefault="0055180F" w:rsidP="009D069A">
            <w:pPr>
              <w:pStyle w:val="ListParagraph"/>
              <w:ind w:left="0"/>
              <w:rPr>
                <w:rFonts w:asciiTheme="minorHAnsi" w:hAnsiTheme="minorHAnsi" w:cstheme="minorHAnsi"/>
                <w:color w:val="000000"/>
                <w:sz w:val="24"/>
                <w:szCs w:val="24"/>
              </w:rPr>
            </w:pPr>
            <w:r>
              <w:rPr>
                <w:rFonts w:asciiTheme="minorHAnsi" w:hAnsiTheme="minorHAnsi" w:cstheme="minorHAnsi"/>
                <w:color w:val="000000"/>
                <w:sz w:val="24"/>
                <w:szCs w:val="24"/>
              </w:rPr>
              <w:t>Rates charged do not cover costs incurred</w:t>
            </w:r>
          </w:p>
        </w:tc>
        <w:tc>
          <w:tcPr>
            <w:tcW w:w="7230" w:type="dxa"/>
            <w:shd w:val="clear" w:color="auto" w:fill="auto"/>
          </w:tcPr>
          <w:p w14:paraId="7F3F2499" w14:textId="77777777" w:rsidR="0055180F" w:rsidRPr="00934A25" w:rsidRDefault="0055180F" w:rsidP="009D069A">
            <w:pPr>
              <w:rPr>
                <w:rFonts w:asciiTheme="minorHAnsi" w:hAnsiTheme="minorHAnsi" w:cstheme="minorHAnsi"/>
                <w:bCs/>
                <w:lang w:val="en-US"/>
              </w:rPr>
            </w:pPr>
            <w:r>
              <w:rPr>
                <w:rFonts w:asciiTheme="minorHAnsi" w:hAnsiTheme="minorHAnsi" w:cstheme="minorHAnsi"/>
                <w:bCs/>
                <w:lang w:val="en-US"/>
              </w:rPr>
              <w:t>Quarterly reporting prepared and reviewed</w:t>
            </w:r>
          </w:p>
        </w:tc>
        <w:tc>
          <w:tcPr>
            <w:tcW w:w="2869" w:type="dxa"/>
          </w:tcPr>
          <w:p w14:paraId="346BEDEE" w14:textId="77777777" w:rsidR="0055180F" w:rsidRPr="004C48E4" w:rsidRDefault="0055180F" w:rsidP="009D069A">
            <w:pPr>
              <w:rPr>
                <w:rFonts w:asciiTheme="minorHAnsi" w:hAnsiTheme="minorHAnsi" w:cstheme="minorHAnsi"/>
                <w:bCs/>
                <w:lang w:val="en-US"/>
              </w:rPr>
            </w:pPr>
            <w:r>
              <w:rPr>
                <w:rFonts w:asciiTheme="minorHAnsi" w:hAnsiTheme="minorHAnsi" w:cstheme="minorHAnsi"/>
                <w:bCs/>
                <w:lang w:val="en-US"/>
              </w:rPr>
              <w:t>6</w:t>
            </w:r>
          </w:p>
        </w:tc>
      </w:tr>
    </w:tbl>
    <w:p w14:paraId="14EC6675" w14:textId="77777777" w:rsidR="002F078C" w:rsidRDefault="002F078C" w:rsidP="002F078C">
      <w:pPr>
        <w:ind w:left="720"/>
        <w:jc w:val="both"/>
      </w:pPr>
    </w:p>
    <w:p w14:paraId="570C7B68" w14:textId="77777777" w:rsidR="0055180F" w:rsidRDefault="0055180F" w:rsidP="002F078C">
      <w:pPr>
        <w:ind w:left="720"/>
        <w:jc w:val="both"/>
      </w:pPr>
    </w:p>
    <w:tbl>
      <w:tblPr>
        <w:tblW w:w="8520" w:type="dxa"/>
        <w:tblInd w:w="93" w:type="dxa"/>
        <w:tblLook w:val="04A0" w:firstRow="1" w:lastRow="0" w:firstColumn="1" w:lastColumn="0" w:noHBand="0" w:noVBand="1"/>
      </w:tblPr>
      <w:tblGrid>
        <w:gridCol w:w="6231"/>
        <w:gridCol w:w="1016"/>
        <w:gridCol w:w="2620"/>
      </w:tblGrid>
      <w:tr w:rsidR="009060D7" w:rsidRPr="009060D7" w14:paraId="7BFD3936" w14:textId="77777777" w:rsidTr="009060D7">
        <w:trPr>
          <w:trHeight w:val="300"/>
        </w:trPr>
        <w:tc>
          <w:tcPr>
            <w:tcW w:w="5020" w:type="dxa"/>
            <w:tcBorders>
              <w:top w:val="nil"/>
              <w:left w:val="nil"/>
              <w:bottom w:val="nil"/>
              <w:right w:val="nil"/>
            </w:tcBorders>
            <w:shd w:val="clear" w:color="auto" w:fill="auto"/>
            <w:noWrap/>
            <w:vAlign w:val="bottom"/>
            <w:hideMark/>
          </w:tcPr>
          <w:p w14:paraId="22BEB959" w14:textId="49C087C9" w:rsidR="009060D7" w:rsidRDefault="009060D7" w:rsidP="009060D7">
            <w:pPr>
              <w:jc w:val="both"/>
              <w:rPr>
                <w:rFonts w:asciiTheme="minorHAnsi" w:hAnsiTheme="minorHAnsi" w:cstheme="minorHAnsi"/>
                <w:b/>
                <w:color w:val="1E7FB8"/>
                <w:sz w:val="28"/>
              </w:rPr>
            </w:pPr>
            <w:r>
              <w:rPr>
                <w:rFonts w:asciiTheme="minorHAnsi" w:hAnsiTheme="minorHAnsi" w:cstheme="minorHAnsi"/>
                <w:b/>
                <w:color w:val="1E7FB8"/>
                <w:sz w:val="28"/>
              </w:rPr>
              <w:t>ANNEX 1</w:t>
            </w:r>
          </w:p>
          <w:p w14:paraId="7A25F4CB" w14:textId="77777777" w:rsidR="009060D7" w:rsidRDefault="009060D7" w:rsidP="009060D7">
            <w:pPr>
              <w:jc w:val="both"/>
              <w:rPr>
                <w:rFonts w:asciiTheme="minorHAnsi" w:hAnsiTheme="minorHAnsi" w:cstheme="minorHAnsi"/>
                <w:b/>
                <w:color w:val="1E7FB8"/>
                <w:sz w:val="28"/>
              </w:rPr>
            </w:pPr>
          </w:p>
          <w:tbl>
            <w:tblPr>
              <w:tblW w:w="5900" w:type="dxa"/>
              <w:tblLook w:val="04A0" w:firstRow="1" w:lastRow="0" w:firstColumn="1" w:lastColumn="0" w:noHBand="0" w:noVBand="1"/>
            </w:tblPr>
            <w:tblGrid>
              <w:gridCol w:w="5020"/>
              <w:gridCol w:w="995"/>
            </w:tblGrid>
            <w:tr w:rsidR="009060D7" w:rsidRPr="009060D7" w14:paraId="15E60583" w14:textId="77777777" w:rsidTr="009060D7">
              <w:trPr>
                <w:trHeight w:val="300"/>
              </w:trPr>
              <w:tc>
                <w:tcPr>
                  <w:tcW w:w="5020" w:type="dxa"/>
                  <w:tcBorders>
                    <w:top w:val="nil"/>
                    <w:left w:val="nil"/>
                    <w:bottom w:val="nil"/>
                    <w:right w:val="nil"/>
                  </w:tcBorders>
                  <w:shd w:val="clear" w:color="auto" w:fill="auto"/>
                  <w:noWrap/>
                  <w:vAlign w:val="bottom"/>
                  <w:hideMark/>
                </w:tcPr>
                <w:p w14:paraId="40CD5648" w14:textId="77777777" w:rsidR="009060D7" w:rsidRPr="009060D7" w:rsidRDefault="009060D7" w:rsidP="009060D7">
                  <w:pPr>
                    <w:rPr>
                      <w:rFonts w:ascii="Calibri" w:eastAsia="Times New Roman" w:hAnsi="Calibri" w:cs="Calibri"/>
                      <w:b/>
                      <w:bCs/>
                      <w:color w:val="000000"/>
                      <w:sz w:val="22"/>
                      <w:szCs w:val="22"/>
                      <w:lang w:val="en-US"/>
                    </w:rPr>
                  </w:pPr>
                  <w:r w:rsidRPr="009060D7">
                    <w:rPr>
                      <w:rFonts w:ascii="Calibri" w:eastAsia="Times New Roman" w:hAnsi="Calibri" w:cs="Calibri"/>
                      <w:b/>
                      <w:bCs/>
                      <w:color w:val="000000"/>
                      <w:sz w:val="22"/>
                      <w:szCs w:val="22"/>
                      <w:lang w:val="en-US"/>
                    </w:rPr>
                    <w:t xml:space="preserve">Classification Name </w:t>
                  </w:r>
                </w:p>
              </w:tc>
              <w:tc>
                <w:tcPr>
                  <w:tcW w:w="880" w:type="dxa"/>
                  <w:tcBorders>
                    <w:top w:val="nil"/>
                    <w:left w:val="nil"/>
                    <w:bottom w:val="nil"/>
                    <w:right w:val="nil"/>
                  </w:tcBorders>
                  <w:shd w:val="clear" w:color="auto" w:fill="auto"/>
                  <w:noWrap/>
                  <w:vAlign w:val="bottom"/>
                  <w:hideMark/>
                </w:tcPr>
                <w:p w14:paraId="2073CF57" w14:textId="77777777" w:rsidR="009060D7" w:rsidRPr="009060D7" w:rsidRDefault="009060D7" w:rsidP="009060D7">
                  <w:pPr>
                    <w:rPr>
                      <w:rFonts w:ascii="Calibri" w:eastAsia="Times New Roman" w:hAnsi="Calibri" w:cs="Calibri"/>
                      <w:b/>
                      <w:bCs/>
                      <w:color w:val="000000"/>
                      <w:sz w:val="22"/>
                      <w:szCs w:val="22"/>
                      <w:lang w:val="en-US"/>
                    </w:rPr>
                  </w:pPr>
                  <w:r w:rsidRPr="009060D7">
                    <w:rPr>
                      <w:rFonts w:ascii="Calibri" w:eastAsia="Times New Roman" w:hAnsi="Calibri" w:cs="Calibri"/>
                      <w:b/>
                      <w:bCs/>
                      <w:color w:val="000000"/>
                      <w:sz w:val="22"/>
                      <w:szCs w:val="22"/>
                      <w:lang w:val="en-US"/>
                    </w:rPr>
                    <w:t>Type</w:t>
                  </w:r>
                </w:p>
              </w:tc>
            </w:tr>
            <w:tr w:rsidR="009060D7" w:rsidRPr="009060D7" w14:paraId="73CBEE00" w14:textId="77777777" w:rsidTr="009060D7">
              <w:trPr>
                <w:trHeight w:val="300"/>
              </w:trPr>
              <w:tc>
                <w:tcPr>
                  <w:tcW w:w="5020" w:type="dxa"/>
                  <w:tcBorders>
                    <w:top w:val="nil"/>
                    <w:left w:val="nil"/>
                    <w:bottom w:val="nil"/>
                    <w:right w:val="nil"/>
                  </w:tcBorders>
                  <w:shd w:val="clear" w:color="auto" w:fill="auto"/>
                  <w:noWrap/>
                  <w:vAlign w:val="bottom"/>
                  <w:hideMark/>
                </w:tcPr>
                <w:p w14:paraId="346E4251"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Employer Charges</w:t>
                  </w:r>
                </w:p>
              </w:tc>
              <w:tc>
                <w:tcPr>
                  <w:tcW w:w="880" w:type="dxa"/>
                  <w:tcBorders>
                    <w:top w:val="nil"/>
                    <w:left w:val="nil"/>
                    <w:bottom w:val="nil"/>
                    <w:right w:val="nil"/>
                  </w:tcBorders>
                  <w:shd w:val="clear" w:color="auto" w:fill="auto"/>
                  <w:noWrap/>
                  <w:vAlign w:val="bottom"/>
                  <w:hideMark/>
                </w:tcPr>
                <w:p w14:paraId="04F2DB18"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Income</w:t>
                  </w:r>
                </w:p>
              </w:tc>
            </w:tr>
            <w:tr w:rsidR="009060D7" w:rsidRPr="009060D7" w14:paraId="1A73166B" w14:textId="77777777" w:rsidTr="009060D7">
              <w:trPr>
                <w:trHeight w:val="300"/>
              </w:trPr>
              <w:tc>
                <w:tcPr>
                  <w:tcW w:w="5020" w:type="dxa"/>
                  <w:tcBorders>
                    <w:top w:val="nil"/>
                    <w:left w:val="nil"/>
                    <w:bottom w:val="nil"/>
                    <w:right w:val="nil"/>
                  </w:tcBorders>
                  <w:shd w:val="clear" w:color="auto" w:fill="auto"/>
                  <w:noWrap/>
                  <w:vAlign w:val="bottom"/>
                  <w:hideMark/>
                </w:tcPr>
                <w:p w14:paraId="71765E5F"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Major Office Costing Employer Charges</w:t>
                  </w:r>
                </w:p>
              </w:tc>
              <w:tc>
                <w:tcPr>
                  <w:tcW w:w="880" w:type="dxa"/>
                  <w:tcBorders>
                    <w:top w:val="nil"/>
                    <w:left w:val="nil"/>
                    <w:bottom w:val="nil"/>
                    <w:right w:val="nil"/>
                  </w:tcBorders>
                  <w:shd w:val="clear" w:color="auto" w:fill="auto"/>
                  <w:noWrap/>
                  <w:vAlign w:val="bottom"/>
                  <w:hideMark/>
                </w:tcPr>
                <w:p w14:paraId="650F63C3"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Income</w:t>
                  </w:r>
                </w:p>
              </w:tc>
            </w:tr>
            <w:tr w:rsidR="009060D7" w:rsidRPr="009060D7" w14:paraId="0D139E79" w14:textId="77777777" w:rsidTr="009060D7">
              <w:trPr>
                <w:trHeight w:val="300"/>
              </w:trPr>
              <w:tc>
                <w:tcPr>
                  <w:tcW w:w="5020" w:type="dxa"/>
                  <w:tcBorders>
                    <w:top w:val="nil"/>
                    <w:left w:val="nil"/>
                    <w:bottom w:val="nil"/>
                    <w:right w:val="nil"/>
                  </w:tcBorders>
                  <w:shd w:val="clear" w:color="auto" w:fill="auto"/>
                  <w:noWrap/>
                  <w:vAlign w:val="bottom"/>
                  <w:hideMark/>
                </w:tcPr>
                <w:p w14:paraId="4C2FD3E6"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Earnings</w:t>
                  </w:r>
                </w:p>
              </w:tc>
              <w:tc>
                <w:tcPr>
                  <w:tcW w:w="880" w:type="dxa"/>
                  <w:tcBorders>
                    <w:top w:val="nil"/>
                    <w:left w:val="nil"/>
                    <w:bottom w:val="nil"/>
                    <w:right w:val="nil"/>
                  </w:tcBorders>
                  <w:shd w:val="clear" w:color="auto" w:fill="auto"/>
                  <w:noWrap/>
                  <w:vAlign w:val="bottom"/>
                  <w:hideMark/>
                </w:tcPr>
                <w:p w14:paraId="61E0EDE7"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Expense</w:t>
                  </w:r>
                </w:p>
              </w:tc>
            </w:tr>
            <w:tr w:rsidR="009060D7" w:rsidRPr="009060D7" w14:paraId="2419F47F" w14:textId="77777777" w:rsidTr="009060D7">
              <w:trPr>
                <w:trHeight w:val="300"/>
              </w:trPr>
              <w:tc>
                <w:tcPr>
                  <w:tcW w:w="5020" w:type="dxa"/>
                  <w:tcBorders>
                    <w:top w:val="nil"/>
                    <w:left w:val="nil"/>
                    <w:bottom w:val="nil"/>
                    <w:right w:val="nil"/>
                  </w:tcBorders>
                  <w:shd w:val="clear" w:color="auto" w:fill="auto"/>
                  <w:noWrap/>
                  <w:vAlign w:val="bottom"/>
                  <w:hideMark/>
                </w:tcPr>
                <w:p w14:paraId="44B33C7B"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Information</w:t>
                  </w:r>
                </w:p>
              </w:tc>
              <w:tc>
                <w:tcPr>
                  <w:tcW w:w="880" w:type="dxa"/>
                  <w:tcBorders>
                    <w:top w:val="nil"/>
                    <w:left w:val="nil"/>
                    <w:bottom w:val="nil"/>
                    <w:right w:val="nil"/>
                  </w:tcBorders>
                  <w:shd w:val="clear" w:color="auto" w:fill="auto"/>
                  <w:noWrap/>
                  <w:vAlign w:val="bottom"/>
                  <w:hideMark/>
                </w:tcPr>
                <w:p w14:paraId="2B242130" w14:textId="77777777" w:rsidR="009060D7" w:rsidRPr="009060D7" w:rsidRDefault="009060D7" w:rsidP="009060D7">
                  <w:pPr>
                    <w:rPr>
                      <w:rFonts w:ascii="Arial" w:eastAsia="Times New Roman" w:hAnsi="Arial" w:cs="Arial"/>
                      <w:sz w:val="20"/>
                      <w:szCs w:val="20"/>
                      <w:lang w:val="en-US"/>
                    </w:rPr>
                  </w:pPr>
                  <w:r w:rsidRPr="009060D7">
                    <w:rPr>
                      <w:rFonts w:ascii="Arial" w:eastAsia="Times New Roman" w:hAnsi="Arial" w:cs="Arial"/>
                      <w:sz w:val="20"/>
                      <w:szCs w:val="20"/>
                      <w:lang w:val="en-US"/>
                    </w:rPr>
                    <w:t>Expense</w:t>
                  </w:r>
                </w:p>
              </w:tc>
            </w:tr>
            <w:tr w:rsidR="009060D7" w:rsidRPr="009060D7" w14:paraId="20F92775" w14:textId="77777777" w:rsidTr="009060D7">
              <w:trPr>
                <w:trHeight w:val="300"/>
              </w:trPr>
              <w:tc>
                <w:tcPr>
                  <w:tcW w:w="5020" w:type="dxa"/>
                  <w:tcBorders>
                    <w:top w:val="nil"/>
                    <w:left w:val="nil"/>
                    <w:bottom w:val="nil"/>
                    <w:right w:val="nil"/>
                  </w:tcBorders>
                  <w:shd w:val="clear" w:color="auto" w:fill="auto"/>
                  <w:noWrap/>
                  <w:vAlign w:val="bottom"/>
                  <w:hideMark/>
                </w:tcPr>
                <w:p w14:paraId="12C57F9C"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Voluntary Deductions</w:t>
                  </w:r>
                </w:p>
              </w:tc>
              <w:tc>
                <w:tcPr>
                  <w:tcW w:w="880" w:type="dxa"/>
                  <w:tcBorders>
                    <w:top w:val="nil"/>
                    <w:left w:val="nil"/>
                    <w:bottom w:val="nil"/>
                    <w:right w:val="nil"/>
                  </w:tcBorders>
                  <w:shd w:val="clear" w:color="auto" w:fill="auto"/>
                  <w:noWrap/>
                  <w:vAlign w:val="bottom"/>
                  <w:hideMark/>
                </w:tcPr>
                <w:p w14:paraId="3DBD447C"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Expense</w:t>
                  </w:r>
                </w:p>
              </w:tc>
            </w:tr>
            <w:tr w:rsidR="009060D7" w:rsidRPr="009060D7" w14:paraId="4C945E67" w14:textId="77777777" w:rsidTr="009060D7">
              <w:trPr>
                <w:trHeight w:val="300"/>
              </w:trPr>
              <w:tc>
                <w:tcPr>
                  <w:tcW w:w="5020" w:type="dxa"/>
                  <w:tcBorders>
                    <w:top w:val="nil"/>
                    <w:left w:val="nil"/>
                    <w:bottom w:val="nil"/>
                    <w:right w:val="nil"/>
                  </w:tcBorders>
                  <w:shd w:val="clear" w:color="auto" w:fill="auto"/>
                  <w:noWrap/>
                  <w:vAlign w:val="bottom"/>
                  <w:hideMark/>
                </w:tcPr>
                <w:p w14:paraId="116B8840"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Major Office Costing Earnings</w:t>
                  </w:r>
                </w:p>
              </w:tc>
              <w:tc>
                <w:tcPr>
                  <w:tcW w:w="880" w:type="dxa"/>
                  <w:tcBorders>
                    <w:top w:val="nil"/>
                    <w:left w:val="nil"/>
                    <w:bottom w:val="nil"/>
                    <w:right w:val="nil"/>
                  </w:tcBorders>
                  <w:shd w:val="clear" w:color="auto" w:fill="auto"/>
                  <w:noWrap/>
                  <w:vAlign w:val="bottom"/>
                  <w:hideMark/>
                </w:tcPr>
                <w:p w14:paraId="6556C36F"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Expense</w:t>
                  </w:r>
                </w:p>
              </w:tc>
            </w:tr>
            <w:tr w:rsidR="009060D7" w:rsidRPr="009060D7" w14:paraId="2860A9EA" w14:textId="77777777" w:rsidTr="009060D7">
              <w:trPr>
                <w:trHeight w:val="300"/>
              </w:trPr>
              <w:tc>
                <w:tcPr>
                  <w:tcW w:w="5020" w:type="dxa"/>
                  <w:tcBorders>
                    <w:top w:val="nil"/>
                    <w:left w:val="nil"/>
                    <w:bottom w:val="nil"/>
                    <w:right w:val="nil"/>
                  </w:tcBorders>
                  <w:shd w:val="clear" w:color="auto" w:fill="auto"/>
                  <w:noWrap/>
                  <w:vAlign w:val="bottom"/>
                  <w:hideMark/>
                </w:tcPr>
                <w:p w14:paraId="72F67087"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Major Office Costing Deductions</w:t>
                  </w:r>
                </w:p>
              </w:tc>
              <w:tc>
                <w:tcPr>
                  <w:tcW w:w="880" w:type="dxa"/>
                  <w:tcBorders>
                    <w:top w:val="nil"/>
                    <w:left w:val="nil"/>
                    <w:bottom w:val="nil"/>
                    <w:right w:val="nil"/>
                  </w:tcBorders>
                  <w:shd w:val="clear" w:color="auto" w:fill="auto"/>
                  <w:noWrap/>
                  <w:vAlign w:val="bottom"/>
                  <w:hideMark/>
                </w:tcPr>
                <w:p w14:paraId="7347E672"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Expense</w:t>
                  </w:r>
                </w:p>
              </w:tc>
            </w:tr>
          </w:tbl>
          <w:p w14:paraId="1D2D1A97" w14:textId="77777777" w:rsidR="009060D7" w:rsidRPr="009060D7" w:rsidRDefault="009060D7" w:rsidP="009060D7">
            <w:pPr>
              <w:jc w:val="both"/>
              <w:rPr>
                <w:rFonts w:asciiTheme="minorHAnsi" w:hAnsiTheme="minorHAnsi" w:cstheme="minorHAnsi"/>
                <w:b/>
                <w:color w:val="1E7FB8"/>
                <w:sz w:val="28"/>
                <w:lang w:val="en-US"/>
              </w:rPr>
            </w:pPr>
          </w:p>
          <w:p w14:paraId="2A580EBC" w14:textId="401A61A2" w:rsidR="009060D7" w:rsidRDefault="009060D7" w:rsidP="009060D7">
            <w:pPr>
              <w:jc w:val="both"/>
              <w:rPr>
                <w:rFonts w:asciiTheme="minorHAnsi" w:hAnsiTheme="minorHAnsi" w:cstheme="minorHAnsi"/>
                <w:b/>
                <w:color w:val="1E7FB8"/>
                <w:sz w:val="28"/>
              </w:rPr>
            </w:pPr>
            <w:r>
              <w:rPr>
                <w:rFonts w:asciiTheme="minorHAnsi" w:hAnsiTheme="minorHAnsi" w:cstheme="minorHAnsi"/>
                <w:b/>
                <w:color w:val="1E7FB8"/>
                <w:sz w:val="28"/>
              </w:rPr>
              <w:t>ANNEX 2</w:t>
            </w:r>
          </w:p>
          <w:p w14:paraId="41B1DCEA" w14:textId="77777777" w:rsidR="009060D7" w:rsidRPr="009060D7" w:rsidRDefault="009060D7" w:rsidP="009060D7">
            <w:pPr>
              <w:rPr>
                <w:rFonts w:ascii="Arial" w:eastAsia="Times New Roman" w:hAnsi="Arial" w:cs="Arial"/>
                <w:b/>
                <w:bCs/>
                <w:sz w:val="20"/>
                <w:szCs w:val="20"/>
              </w:rPr>
            </w:pPr>
          </w:p>
          <w:p w14:paraId="166D4624" w14:textId="77777777" w:rsidR="009060D7" w:rsidRPr="009060D7" w:rsidRDefault="009060D7" w:rsidP="009060D7">
            <w:pPr>
              <w:rPr>
                <w:rFonts w:ascii="Arial" w:eastAsia="Times New Roman" w:hAnsi="Arial" w:cs="Arial"/>
                <w:b/>
                <w:bCs/>
                <w:sz w:val="20"/>
                <w:szCs w:val="20"/>
                <w:lang w:val="en-US"/>
              </w:rPr>
            </w:pPr>
            <w:r w:rsidRPr="009060D7">
              <w:rPr>
                <w:rFonts w:ascii="Arial" w:eastAsia="Times New Roman" w:hAnsi="Arial" w:cs="Arial"/>
                <w:b/>
                <w:bCs/>
                <w:sz w:val="20"/>
                <w:szCs w:val="20"/>
                <w:lang w:val="en-US"/>
              </w:rPr>
              <w:t>Element Name</w:t>
            </w:r>
          </w:p>
        </w:tc>
        <w:tc>
          <w:tcPr>
            <w:tcW w:w="880" w:type="dxa"/>
            <w:tcBorders>
              <w:top w:val="nil"/>
              <w:left w:val="nil"/>
              <w:bottom w:val="nil"/>
              <w:right w:val="nil"/>
            </w:tcBorders>
            <w:shd w:val="clear" w:color="auto" w:fill="auto"/>
            <w:noWrap/>
            <w:vAlign w:val="bottom"/>
            <w:hideMark/>
          </w:tcPr>
          <w:p w14:paraId="79288E32" w14:textId="77777777" w:rsidR="009060D7" w:rsidRPr="009060D7" w:rsidRDefault="009060D7" w:rsidP="009060D7">
            <w:pPr>
              <w:rPr>
                <w:rFonts w:ascii="Arial" w:eastAsia="Times New Roman" w:hAnsi="Arial" w:cs="Arial"/>
                <w:b/>
                <w:bCs/>
                <w:sz w:val="20"/>
                <w:szCs w:val="20"/>
                <w:lang w:val="en-US"/>
              </w:rPr>
            </w:pPr>
            <w:r w:rsidRPr="009060D7">
              <w:rPr>
                <w:rFonts w:ascii="Arial" w:eastAsia="Times New Roman" w:hAnsi="Arial" w:cs="Arial"/>
                <w:b/>
                <w:bCs/>
                <w:sz w:val="20"/>
                <w:szCs w:val="20"/>
                <w:lang w:val="en-US"/>
              </w:rPr>
              <w:t>Account</w:t>
            </w:r>
          </w:p>
        </w:tc>
        <w:tc>
          <w:tcPr>
            <w:tcW w:w="2620" w:type="dxa"/>
            <w:tcBorders>
              <w:top w:val="nil"/>
              <w:left w:val="nil"/>
              <w:bottom w:val="nil"/>
              <w:right w:val="nil"/>
            </w:tcBorders>
            <w:shd w:val="clear" w:color="auto" w:fill="auto"/>
            <w:noWrap/>
            <w:vAlign w:val="bottom"/>
            <w:hideMark/>
          </w:tcPr>
          <w:p w14:paraId="23E3FA12" w14:textId="1D8991FA" w:rsidR="009060D7" w:rsidRPr="009060D7" w:rsidRDefault="009060D7" w:rsidP="009060D7">
            <w:pPr>
              <w:rPr>
                <w:rFonts w:ascii="Calibri" w:eastAsia="Times New Roman" w:hAnsi="Calibri" w:cs="Calibri"/>
                <w:b/>
                <w:bCs/>
                <w:color w:val="000000"/>
                <w:sz w:val="22"/>
                <w:szCs w:val="22"/>
                <w:lang w:val="en-US"/>
              </w:rPr>
            </w:pPr>
            <w:r w:rsidRPr="009060D7">
              <w:rPr>
                <w:rFonts w:ascii="Calibri" w:eastAsia="Times New Roman" w:hAnsi="Calibri" w:cs="Calibri"/>
                <w:b/>
                <w:bCs/>
                <w:color w:val="000000"/>
                <w:sz w:val="22"/>
                <w:szCs w:val="22"/>
                <w:lang w:val="en-US"/>
              </w:rPr>
              <w:t>Acct Desc</w:t>
            </w:r>
            <w:r>
              <w:rPr>
                <w:rFonts w:ascii="Calibri" w:eastAsia="Times New Roman" w:hAnsi="Calibri" w:cs="Calibri"/>
                <w:b/>
                <w:bCs/>
                <w:color w:val="000000"/>
                <w:sz w:val="22"/>
                <w:szCs w:val="22"/>
                <w:lang w:val="en-US"/>
              </w:rPr>
              <w:t>ription</w:t>
            </w:r>
          </w:p>
        </w:tc>
      </w:tr>
      <w:tr w:rsidR="009060D7" w:rsidRPr="009060D7" w14:paraId="64B2EFA6" w14:textId="77777777" w:rsidTr="009060D7">
        <w:trPr>
          <w:trHeight w:val="300"/>
        </w:trPr>
        <w:tc>
          <w:tcPr>
            <w:tcW w:w="5020" w:type="dxa"/>
            <w:tcBorders>
              <w:top w:val="nil"/>
              <w:left w:val="nil"/>
              <w:bottom w:val="nil"/>
              <w:right w:val="nil"/>
            </w:tcBorders>
            <w:shd w:val="clear" w:color="auto" w:fill="auto"/>
            <w:noWrap/>
            <w:vAlign w:val="bottom"/>
            <w:hideMark/>
          </w:tcPr>
          <w:p w14:paraId="3C88C10E"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Terminal Payments APOC</w:t>
            </w:r>
          </w:p>
        </w:tc>
        <w:tc>
          <w:tcPr>
            <w:tcW w:w="880" w:type="dxa"/>
            <w:tcBorders>
              <w:top w:val="nil"/>
              <w:left w:val="nil"/>
              <w:bottom w:val="nil"/>
              <w:right w:val="nil"/>
            </w:tcBorders>
            <w:shd w:val="clear" w:color="auto" w:fill="auto"/>
            <w:noWrap/>
            <w:vAlign w:val="bottom"/>
            <w:hideMark/>
          </w:tcPr>
          <w:p w14:paraId="65631A6A" w14:textId="77777777" w:rsidR="009060D7" w:rsidRPr="009060D7" w:rsidRDefault="009060D7" w:rsidP="009060D7">
            <w:pPr>
              <w:jc w:val="right"/>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421003</w:t>
            </w:r>
          </w:p>
        </w:tc>
        <w:tc>
          <w:tcPr>
            <w:tcW w:w="2620" w:type="dxa"/>
            <w:tcBorders>
              <w:top w:val="nil"/>
              <w:left w:val="nil"/>
              <w:bottom w:val="nil"/>
              <w:right w:val="nil"/>
            </w:tcBorders>
            <w:shd w:val="clear" w:color="auto" w:fill="auto"/>
            <w:noWrap/>
            <w:vAlign w:val="bottom"/>
            <w:hideMark/>
          </w:tcPr>
          <w:p w14:paraId="25F936AA"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Contributions from Payroll</w:t>
            </w:r>
          </w:p>
        </w:tc>
      </w:tr>
      <w:tr w:rsidR="009060D7" w:rsidRPr="009060D7" w14:paraId="00EA3C05" w14:textId="77777777" w:rsidTr="009060D7">
        <w:trPr>
          <w:trHeight w:val="300"/>
        </w:trPr>
        <w:tc>
          <w:tcPr>
            <w:tcW w:w="5020" w:type="dxa"/>
            <w:tcBorders>
              <w:top w:val="nil"/>
              <w:left w:val="nil"/>
              <w:bottom w:val="nil"/>
              <w:right w:val="nil"/>
            </w:tcBorders>
            <w:shd w:val="clear" w:color="auto" w:fill="auto"/>
            <w:noWrap/>
            <w:vAlign w:val="bottom"/>
            <w:hideMark/>
          </w:tcPr>
          <w:p w14:paraId="3FA08F9E"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lastRenderedPageBreak/>
              <w:t>Terminal Payments ICC</w:t>
            </w:r>
          </w:p>
        </w:tc>
        <w:tc>
          <w:tcPr>
            <w:tcW w:w="880" w:type="dxa"/>
            <w:tcBorders>
              <w:top w:val="nil"/>
              <w:left w:val="nil"/>
              <w:bottom w:val="nil"/>
              <w:right w:val="nil"/>
            </w:tcBorders>
            <w:shd w:val="clear" w:color="auto" w:fill="auto"/>
            <w:noWrap/>
            <w:vAlign w:val="bottom"/>
            <w:hideMark/>
          </w:tcPr>
          <w:p w14:paraId="0DB271D9" w14:textId="77777777" w:rsidR="009060D7" w:rsidRPr="009060D7" w:rsidRDefault="009060D7" w:rsidP="009060D7">
            <w:pPr>
              <w:jc w:val="right"/>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421003</w:t>
            </w:r>
          </w:p>
        </w:tc>
        <w:tc>
          <w:tcPr>
            <w:tcW w:w="2620" w:type="dxa"/>
            <w:tcBorders>
              <w:top w:val="nil"/>
              <w:left w:val="nil"/>
              <w:bottom w:val="nil"/>
              <w:right w:val="nil"/>
            </w:tcBorders>
            <w:shd w:val="clear" w:color="auto" w:fill="auto"/>
            <w:noWrap/>
            <w:vAlign w:val="bottom"/>
            <w:hideMark/>
          </w:tcPr>
          <w:p w14:paraId="11C65652"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Contributions from Payroll</w:t>
            </w:r>
          </w:p>
        </w:tc>
      </w:tr>
      <w:tr w:rsidR="009060D7" w:rsidRPr="009060D7" w14:paraId="4BE8B304" w14:textId="77777777" w:rsidTr="009060D7">
        <w:trPr>
          <w:trHeight w:val="300"/>
        </w:trPr>
        <w:tc>
          <w:tcPr>
            <w:tcW w:w="5020" w:type="dxa"/>
            <w:tcBorders>
              <w:top w:val="nil"/>
              <w:left w:val="nil"/>
              <w:bottom w:val="nil"/>
              <w:right w:val="nil"/>
            </w:tcBorders>
            <w:shd w:val="clear" w:color="auto" w:fill="auto"/>
            <w:noWrap/>
            <w:vAlign w:val="bottom"/>
            <w:hideMark/>
          </w:tcPr>
          <w:p w14:paraId="350D3015"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Terminal Payments Pre Go Live Retro</w:t>
            </w:r>
          </w:p>
        </w:tc>
        <w:tc>
          <w:tcPr>
            <w:tcW w:w="880" w:type="dxa"/>
            <w:tcBorders>
              <w:top w:val="nil"/>
              <w:left w:val="nil"/>
              <w:bottom w:val="nil"/>
              <w:right w:val="nil"/>
            </w:tcBorders>
            <w:shd w:val="clear" w:color="auto" w:fill="auto"/>
            <w:noWrap/>
            <w:vAlign w:val="bottom"/>
            <w:hideMark/>
          </w:tcPr>
          <w:p w14:paraId="55FA6C2C" w14:textId="77777777" w:rsidR="009060D7" w:rsidRPr="009060D7" w:rsidRDefault="009060D7" w:rsidP="009060D7">
            <w:pPr>
              <w:jc w:val="right"/>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421003</w:t>
            </w:r>
          </w:p>
        </w:tc>
        <w:tc>
          <w:tcPr>
            <w:tcW w:w="2620" w:type="dxa"/>
            <w:tcBorders>
              <w:top w:val="nil"/>
              <w:left w:val="nil"/>
              <w:bottom w:val="nil"/>
              <w:right w:val="nil"/>
            </w:tcBorders>
            <w:shd w:val="clear" w:color="auto" w:fill="auto"/>
            <w:noWrap/>
            <w:vAlign w:val="bottom"/>
            <w:hideMark/>
          </w:tcPr>
          <w:p w14:paraId="0314B176"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Contributions from Payroll</w:t>
            </w:r>
          </w:p>
        </w:tc>
      </w:tr>
      <w:tr w:rsidR="009060D7" w:rsidRPr="009060D7" w14:paraId="1212130F" w14:textId="77777777" w:rsidTr="009060D7">
        <w:trPr>
          <w:trHeight w:val="300"/>
        </w:trPr>
        <w:tc>
          <w:tcPr>
            <w:tcW w:w="5020" w:type="dxa"/>
            <w:tcBorders>
              <w:top w:val="nil"/>
              <w:left w:val="nil"/>
              <w:bottom w:val="nil"/>
              <w:right w:val="nil"/>
            </w:tcBorders>
            <w:shd w:val="clear" w:color="auto" w:fill="auto"/>
            <w:noWrap/>
            <w:vAlign w:val="bottom"/>
            <w:hideMark/>
          </w:tcPr>
          <w:p w14:paraId="39286E4F"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Terminal Payments Retro</w:t>
            </w:r>
          </w:p>
        </w:tc>
        <w:tc>
          <w:tcPr>
            <w:tcW w:w="880" w:type="dxa"/>
            <w:tcBorders>
              <w:top w:val="nil"/>
              <w:left w:val="nil"/>
              <w:bottom w:val="nil"/>
              <w:right w:val="nil"/>
            </w:tcBorders>
            <w:shd w:val="clear" w:color="auto" w:fill="auto"/>
            <w:noWrap/>
            <w:vAlign w:val="bottom"/>
            <w:hideMark/>
          </w:tcPr>
          <w:p w14:paraId="5F1C8C9D" w14:textId="77777777" w:rsidR="009060D7" w:rsidRPr="009060D7" w:rsidRDefault="009060D7" w:rsidP="009060D7">
            <w:pPr>
              <w:jc w:val="right"/>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421003</w:t>
            </w:r>
          </w:p>
        </w:tc>
        <w:tc>
          <w:tcPr>
            <w:tcW w:w="2620" w:type="dxa"/>
            <w:tcBorders>
              <w:top w:val="nil"/>
              <w:left w:val="nil"/>
              <w:bottom w:val="nil"/>
              <w:right w:val="nil"/>
            </w:tcBorders>
            <w:shd w:val="clear" w:color="auto" w:fill="auto"/>
            <w:noWrap/>
            <w:vAlign w:val="bottom"/>
            <w:hideMark/>
          </w:tcPr>
          <w:p w14:paraId="654B3A8D"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Contributions from Payroll</w:t>
            </w:r>
          </w:p>
        </w:tc>
      </w:tr>
      <w:tr w:rsidR="009060D7" w:rsidRPr="009060D7" w14:paraId="6095B647" w14:textId="77777777" w:rsidTr="009060D7">
        <w:trPr>
          <w:trHeight w:val="300"/>
        </w:trPr>
        <w:tc>
          <w:tcPr>
            <w:tcW w:w="5020" w:type="dxa"/>
            <w:tcBorders>
              <w:top w:val="nil"/>
              <w:left w:val="nil"/>
              <w:bottom w:val="nil"/>
              <w:right w:val="nil"/>
            </w:tcBorders>
            <w:shd w:val="clear" w:color="auto" w:fill="auto"/>
            <w:noWrap/>
            <w:vAlign w:val="bottom"/>
            <w:hideMark/>
          </w:tcPr>
          <w:p w14:paraId="5A71E623"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Terminal Payments UNAIDS</w:t>
            </w:r>
          </w:p>
        </w:tc>
        <w:tc>
          <w:tcPr>
            <w:tcW w:w="880" w:type="dxa"/>
            <w:tcBorders>
              <w:top w:val="nil"/>
              <w:left w:val="nil"/>
              <w:bottom w:val="nil"/>
              <w:right w:val="nil"/>
            </w:tcBorders>
            <w:shd w:val="clear" w:color="auto" w:fill="auto"/>
            <w:noWrap/>
            <w:vAlign w:val="bottom"/>
            <w:hideMark/>
          </w:tcPr>
          <w:p w14:paraId="5E96B5B0" w14:textId="77777777" w:rsidR="009060D7" w:rsidRPr="009060D7" w:rsidRDefault="009060D7" w:rsidP="009060D7">
            <w:pPr>
              <w:jc w:val="right"/>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421003</w:t>
            </w:r>
          </w:p>
        </w:tc>
        <w:tc>
          <w:tcPr>
            <w:tcW w:w="2620" w:type="dxa"/>
            <w:tcBorders>
              <w:top w:val="nil"/>
              <w:left w:val="nil"/>
              <w:bottom w:val="nil"/>
              <w:right w:val="nil"/>
            </w:tcBorders>
            <w:shd w:val="clear" w:color="auto" w:fill="auto"/>
            <w:noWrap/>
            <w:vAlign w:val="bottom"/>
            <w:hideMark/>
          </w:tcPr>
          <w:p w14:paraId="56C50D22"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Contributions from Payroll</w:t>
            </w:r>
          </w:p>
        </w:tc>
      </w:tr>
      <w:tr w:rsidR="009060D7" w:rsidRPr="009060D7" w14:paraId="1E024B51" w14:textId="77777777" w:rsidTr="009060D7">
        <w:trPr>
          <w:trHeight w:val="300"/>
        </w:trPr>
        <w:tc>
          <w:tcPr>
            <w:tcW w:w="5020" w:type="dxa"/>
            <w:tcBorders>
              <w:top w:val="nil"/>
              <w:left w:val="nil"/>
              <w:bottom w:val="nil"/>
              <w:right w:val="nil"/>
            </w:tcBorders>
            <w:shd w:val="clear" w:color="auto" w:fill="auto"/>
            <w:noWrap/>
            <w:vAlign w:val="bottom"/>
            <w:hideMark/>
          </w:tcPr>
          <w:p w14:paraId="6A7EB555"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Terminal Payments UNITAID</w:t>
            </w:r>
          </w:p>
        </w:tc>
        <w:tc>
          <w:tcPr>
            <w:tcW w:w="880" w:type="dxa"/>
            <w:tcBorders>
              <w:top w:val="nil"/>
              <w:left w:val="nil"/>
              <w:bottom w:val="nil"/>
              <w:right w:val="nil"/>
            </w:tcBorders>
            <w:shd w:val="clear" w:color="auto" w:fill="auto"/>
            <w:noWrap/>
            <w:vAlign w:val="bottom"/>
            <w:hideMark/>
          </w:tcPr>
          <w:p w14:paraId="19FF5B2B" w14:textId="77777777" w:rsidR="009060D7" w:rsidRPr="009060D7" w:rsidRDefault="009060D7" w:rsidP="009060D7">
            <w:pPr>
              <w:jc w:val="right"/>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421003</w:t>
            </w:r>
          </w:p>
        </w:tc>
        <w:tc>
          <w:tcPr>
            <w:tcW w:w="2620" w:type="dxa"/>
            <w:tcBorders>
              <w:top w:val="nil"/>
              <w:left w:val="nil"/>
              <w:bottom w:val="nil"/>
              <w:right w:val="nil"/>
            </w:tcBorders>
            <w:shd w:val="clear" w:color="auto" w:fill="auto"/>
            <w:noWrap/>
            <w:vAlign w:val="bottom"/>
            <w:hideMark/>
          </w:tcPr>
          <w:p w14:paraId="74593990"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Contributions from Payroll</w:t>
            </w:r>
          </w:p>
        </w:tc>
      </w:tr>
      <w:tr w:rsidR="009060D7" w:rsidRPr="009060D7" w14:paraId="00A6F087" w14:textId="77777777" w:rsidTr="009060D7">
        <w:trPr>
          <w:trHeight w:val="300"/>
        </w:trPr>
        <w:tc>
          <w:tcPr>
            <w:tcW w:w="5020" w:type="dxa"/>
            <w:tcBorders>
              <w:top w:val="nil"/>
              <w:left w:val="nil"/>
              <w:bottom w:val="nil"/>
              <w:right w:val="nil"/>
            </w:tcBorders>
            <w:shd w:val="clear" w:color="auto" w:fill="auto"/>
            <w:noWrap/>
            <w:vAlign w:val="bottom"/>
            <w:hideMark/>
          </w:tcPr>
          <w:p w14:paraId="59101B98"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Terminal Payments WHO</w:t>
            </w:r>
          </w:p>
        </w:tc>
        <w:tc>
          <w:tcPr>
            <w:tcW w:w="880" w:type="dxa"/>
            <w:tcBorders>
              <w:top w:val="nil"/>
              <w:left w:val="nil"/>
              <w:bottom w:val="nil"/>
              <w:right w:val="nil"/>
            </w:tcBorders>
            <w:shd w:val="clear" w:color="auto" w:fill="auto"/>
            <w:noWrap/>
            <w:vAlign w:val="bottom"/>
            <w:hideMark/>
          </w:tcPr>
          <w:p w14:paraId="59FF86C3" w14:textId="77777777" w:rsidR="009060D7" w:rsidRPr="009060D7" w:rsidRDefault="009060D7" w:rsidP="009060D7">
            <w:pPr>
              <w:jc w:val="right"/>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421003</w:t>
            </w:r>
          </w:p>
        </w:tc>
        <w:tc>
          <w:tcPr>
            <w:tcW w:w="2620" w:type="dxa"/>
            <w:tcBorders>
              <w:top w:val="nil"/>
              <w:left w:val="nil"/>
              <w:bottom w:val="nil"/>
              <w:right w:val="nil"/>
            </w:tcBorders>
            <w:shd w:val="clear" w:color="auto" w:fill="auto"/>
            <w:noWrap/>
            <w:vAlign w:val="bottom"/>
            <w:hideMark/>
          </w:tcPr>
          <w:p w14:paraId="3AE1B9F0"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Contributions from Payroll</w:t>
            </w:r>
          </w:p>
        </w:tc>
      </w:tr>
      <w:tr w:rsidR="009060D7" w:rsidRPr="009060D7" w14:paraId="5BE4D4A8" w14:textId="77777777" w:rsidTr="009060D7">
        <w:trPr>
          <w:trHeight w:val="300"/>
        </w:trPr>
        <w:tc>
          <w:tcPr>
            <w:tcW w:w="5020" w:type="dxa"/>
            <w:tcBorders>
              <w:top w:val="nil"/>
              <w:left w:val="nil"/>
              <w:bottom w:val="nil"/>
              <w:right w:val="nil"/>
            </w:tcBorders>
            <w:shd w:val="clear" w:color="auto" w:fill="auto"/>
            <w:noWrap/>
            <w:vAlign w:val="bottom"/>
            <w:hideMark/>
          </w:tcPr>
          <w:p w14:paraId="1F661155"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Repatriation Grant Payment Pre Go Live Retro</w:t>
            </w:r>
          </w:p>
        </w:tc>
        <w:tc>
          <w:tcPr>
            <w:tcW w:w="880" w:type="dxa"/>
            <w:tcBorders>
              <w:top w:val="nil"/>
              <w:left w:val="nil"/>
              <w:bottom w:val="nil"/>
              <w:right w:val="nil"/>
            </w:tcBorders>
            <w:shd w:val="clear" w:color="auto" w:fill="auto"/>
            <w:noWrap/>
            <w:vAlign w:val="bottom"/>
            <w:hideMark/>
          </w:tcPr>
          <w:p w14:paraId="29B3BCC1" w14:textId="77777777" w:rsidR="009060D7" w:rsidRPr="009060D7" w:rsidRDefault="009060D7" w:rsidP="009060D7">
            <w:pPr>
              <w:jc w:val="right"/>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576201</w:t>
            </w:r>
          </w:p>
        </w:tc>
        <w:tc>
          <w:tcPr>
            <w:tcW w:w="2620" w:type="dxa"/>
            <w:tcBorders>
              <w:top w:val="nil"/>
              <w:left w:val="nil"/>
              <w:bottom w:val="nil"/>
              <w:right w:val="nil"/>
            </w:tcBorders>
            <w:shd w:val="clear" w:color="auto" w:fill="auto"/>
            <w:noWrap/>
            <w:vAlign w:val="bottom"/>
            <w:hideMark/>
          </w:tcPr>
          <w:p w14:paraId="6F5CF30B"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Repatriation Grant</w:t>
            </w:r>
          </w:p>
        </w:tc>
      </w:tr>
      <w:tr w:rsidR="009060D7" w:rsidRPr="009060D7" w14:paraId="106C1D18" w14:textId="77777777" w:rsidTr="009060D7">
        <w:trPr>
          <w:trHeight w:val="300"/>
        </w:trPr>
        <w:tc>
          <w:tcPr>
            <w:tcW w:w="5020" w:type="dxa"/>
            <w:tcBorders>
              <w:top w:val="nil"/>
              <w:left w:val="nil"/>
              <w:bottom w:val="nil"/>
              <w:right w:val="nil"/>
            </w:tcBorders>
            <w:shd w:val="clear" w:color="auto" w:fill="auto"/>
            <w:noWrap/>
            <w:vAlign w:val="bottom"/>
            <w:hideMark/>
          </w:tcPr>
          <w:p w14:paraId="74BF2997"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Repatriation Grant Second Payment APOC</w:t>
            </w:r>
          </w:p>
        </w:tc>
        <w:tc>
          <w:tcPr>
            <w:tcW w:w="880" w:type="dxa"/>
            <w:tcBorders>
              <w:top w:val="nil"/>
              <w:left w:val="nil"/>
              <w:bottom w:val="nil"/>
              <w:right w:val="nil"/>
            </w:tcBorders>
            <w:shd w:val="clear" w:color="auto" w:fill="auto"/>
            <w:noWrap/>
            <w:vAlign w:val="bottom"/>
            <w:hideMark/>
          </w:tcPr>
          <w:p w14:paraId="64AB69A8" w14:textId="77777777" w:rsidR="009060D7" w:rsidRPr="009060D7" w:rsidRDefault="009060D7" w:rsidP="009060D7">
            <w:pPr>
              <w:jc w:val="right"/>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576201</w:t>
            </w:r>
          </w:p>
        </w:tc>
        <w:tc>
          <w:tcPr>
            <w:tcW w:w="2620" w:type="dxa"/>
            <w:tcBorders>
              <w:top w:val="nil"/>
              <w:left w:val="nil"/>
              <w:bottom w:val="nil"/>
              <w:right w:val="nil"/>
            </w:tcBorders>
            <w:shd w:val="clear" w:color="auto" w:fill="auto"/>
            <w:noWrap/>
            <w:vAlign w:val="bottom"/>
            <w:hideMark/>
          </w:tcPr>
          <w:p w14:paraId="1F015023"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Repatriation Grant</w:t>
            </w:r>
          </w:p>
        </w:tc>
      </w:tr>
      <w:tr w:rsidR="009060D7" w:rsidRPr="009060D7" w14:paraId="3F91D52C" w14:textId="77777777" w:rsidTr="009060D7">
        <w:trPr>
          <w:trHeight w:val="300"/>
        </w:trPr>
        <w:tc>
          <w:tcPr>
            <w:tcW w:w="5020" w:type="dxa"/>
            <w:tcBorders>
              <w:top w:val="nil"/>
              <w:left w:val="nil"/>
              <w:bottom w:val="nil"/>
              <w:right w:val="nil"/>
            </w:tcBorders>
            <w:shd w:val="clear" w:color="auto" w:fill="auto"/>
            <w:noWrap/>
            <w:vAlign w:val="bottom"/>
            <w:hideMark/>
          </w:tcPr>
          <w:p w14:paraId="1EA4D50C"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Repatriation Grant Second Payment Retro</w:t>
            </w:r>
          </w:p>
        </w:tc>
        <w:tc>
          <w:tcPr>
            <w:tcW w:w="880" w:type="dxa"/>
            <w:tcBorders>
              <w:top w:val="nil"/>
              <w:left w:val="nil"/>
              <w:bottom w:val="nil"/>
              <w:right w:val="nil"/>
            </w:tcBorders>
            <w:shd w:val="clear" w:color="auto" w:fill="auto"/>
            <w:noWrap/>
            <w:vAlign w:val="bottom"/>
            <w:hideMark/>
          </w:tcPr>
          <w:p w14:paraId="348DF118" w14:textId="77777777" w:rsidR="009060D7" w:rsidRPr="009060D7" w:rsidRDefault="009060D7" w:rsidP="009060D7">
            <w:pPr>
              <w:jc w:val="right"/>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576201</w:t>
            </w:r>
          </w:p>
        </w:tc>
        <w:tc>
          <w:tcPr>
            <w:tcW w:w="2620" w:type="dxa"/>
            <w:tcBorders>
              <w:top w:val="nil"/>
              <w:left w:val="nil"/>
              <w:bottom w:val="nil"/>
              <w:right w:val="nil"/>
            </w:tcBorders>
            <w:shd w:val="clear" w:color="auto" w:fill="auto"/>
            <w:noWrap/>
            <w:vAlign w:val="bottom"/>
            <w:hideMark/>
          </w:tcPr>
          <w:p w14:paraId="4467075A"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Repatriation Grant</w:t>
            </w:r>
          </w:p>
        </w:tc>
      </w:tr>
      <w:tr w:rsidR="009060D7" w:rsidRPr="009060D7" w14:paraId="4020BEA9" w14:textId="77777777" w:rsidTr="009060D7">
        <w:trPr>
          <w:trHeight w:val="300"/>
        </w:trPr>
        <w:tc>
          <w:tcPr>
            <w:tcW w:w="5020" w:type="dxa"/>
            <w:tcBorders>
              <w:top w:val="nil"/>
              <w:left w:val="nil"/>
              <w:bottom w:val="nil"/>
              <w:right w:val="nil"/>
            </w:tcBorders>
            <w:shd w:val="clear" w:color="auto" w:fill="auto"/>
            <w:noWrap/>
            <w:vAlign w:val="bottom"/>
            <w:hideMark/>
          </w:tcPr>
          <w:p w14:paraId="58ABCBC7"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Repatriation Grant Second Payment UNAIDS</w:t>
            </w:r>
          </w:p>
        </w:tc>
        <w:tc>
          <w:tcPr>
            <w:tcW w:w="880" w:type="dxa"/>
            <w:tcBorders>
              <w:top w:val="nil"/>
              <w:left w:val="nil"/>
              <w:bottom w:val="nil"/>
              <w:right w:val="nil"/>
            </w:tcBorders>
            <w:shd w:val="clear" w:color="auto" w:fill="auto"/>
            <w:noWrap/>
            <w:vAlign w:val="bottom"/>
            <w:hideMark/>
          </w:tcPr>
          <w:p w14:paraId="51B5867B" w14:textId="77777777" w:rsidR="009060D7" w:rsidRPr="009060D7" w:rsidRDefault="009060D7" w:rsidP="009060D7">
            <w:pPr>
              <w:jc w:val="right"/>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576201</w:t>
            </w:r>
          </w:p>
        </w:tc>
        <w:tc>
          <w:tcPr>
            <w:tcW w:w="2620" w:type="dxa"/>
            <w:tcBorders>
              <w:top w:val="nil"/>
              <w:left w:val="nil"/>
              <w:bottom w:val="nil"/>
              <w:right w:val="nil"/>
            </w:tcBorders>
            <w:shd w:val="clear" w:color="auto" w:fill="auto"/>
            <w:noWrap/>
            <w:vAlign w:val="bottom"/>
            <w:hideMark/>
          </w:tcPr>
          <w:p w14:paraId="3BF4F9D2"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Repatriation Grant</w:t>
            </w:r>
          </w:p>
        </w:tc>
      </w:tr>
      <w:tr w:rsidR="009060D7" w:rsidRPr="009060D7" w14:paraId="4AD61704" w14:textId="77777777" w:rsidTr="009060D7">
        <w:trPr>
          <w:trHeight w:val="300"/>
        </w:trPr>
        <w:tc>
          <w:tcPr>
            <w:tcW w:w="5020" w:type="dxa"/>
            <w:tcBorders>
              <w:top w:val="nil"/>
              <w:left w:val="nil"/>
              <w:bottom w:val="nil"/>
              <w:right w:val="nil"/>
            </w:tcBorders>
            <w:shd w:val="clear" w:color="auto" w:fill="auto"/>
            <w:noWrap/>
            <w:vAlign w:val="bottom"/>
            <w:hideMark/>
          </w:tcPr>
          <w:p w14:paraId="433F3D46"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Repatriation Grant Second Payment WHO</w:t>
            </w:r>
          </w:p>
        </w:tc>
        <w:tc>
          <w:tcPr>
            <w:tcW w:w="880" w:type="dxa"/>
            <w:tcBorders>
              <w:top w:val="nil"/>
              <w:left w:val="nil"/>
              <w:bottom w:val="nil"/>
              <w:right w:val="nil"/>
            </w:tcBorders>
            <w:shd w:val="clear" w:color="auto" w:fill="auto"/>
            <w:noWrap/>
            <w:vAlign w:val="bottom"/>
            <w:hideMark/>
          </w:tcPr>
          <w:p w14:paraId="6C1E8523" w14:textId="77777777" w:rsidR="009060D7" w:rsidRPr="009060D7" w:rsidRDefault="009060D7" w:rsidP="009060D7">
            <w:pPr>
              <w:jc w:val="right"/>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576201</w:t>
            </w:r>
          </w:p>
        </w:tc>
        <w:tc>
          <w:tcPr>
            <w:tcW w:w="2620" w:type="dxa"/>
            <w:tcBorders>
              <w:top w:val="nil"/>
              <w:left w:val="nil"/>
              <w:bottom w:val="nil"/>
              <w:right w:val="nil"/>
            </w:tcBorders>
            <w:shd w:val="clear" w:color="auto" w:fill="auto"/>
            <w:noWrap/>
            <w:vAlign w:val="bottom"/>
            <w:hideMark/>
          </w:tcPr>
          <w:p w14:paraId="69E68054"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Repatriation Grant</w:t>
            </w:r>
          </w:p>
        </w:tc>
      </w:tr>
      <w:tr w:rsidR="009060D7" w:rsidRPr="009060D7" w14:paraId="69C44064" w14:textId="77777777" w:rsidTr="009060D7">
        <w:trPr>
          <w:trHeight w:val="300"/>
        </w:trPr>
        <w:tc>
          <w:tcPr>
            <w:tcW w:w="5020" w:type="dxa"/>
            <w:tcBorders>
              <w:top w:val="nil"/>
              <w:left w:val="nil"/>
              <w:bottom w:val="nil"/>
              <w:right w:val="nil"/>
            </w:tcBorders>
            <w:shd w:val="clear" w:color="auto" w:fill="auto"/>
            <w:noWrap/>
            <w:vAlign w:val="bottom"/>
            <w:hideMark/>
          </w:tcPr>
          <w:p w14:paraId="123DE200"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Leave Encashment APOC</w:t>
            </w:r>
          </w:p>
        </w:tc>
        <w:tc>
          <w:tcPr>
            <w:tcW w:w="880" w:type="dxa"/>
            <w:tcBorders>
              <w:top w:val="nil"/>
              <w:left w:val="nil"/>
              <w:bottom w:val="nil"/>
              <w:right w:val="nil"/>
            </w:tcBorders>
            <w:shd w:val="clear" w:color="auto" w:fill="auto"/>
            <w:noWrap/>
            <w:vAlign w:val="bottom"/>
            <w:hideMark/>
          </w:tcPr>
          <w:p w14:paraId="6B13E2E7" w14:textId="77777777" w:rsidR="009060D7" w:rsidRPr="009060D7" w:rsidRDefault="009060D7" w:rsidP="009060D7">
            <w:pPr>
              <w:jc w:val="right"/>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576202</w:t>
            </w:r>
          </w:p>
        </w:tc>
        <w:tc>
          <w:tcPr>
            <w:tcW w:w="2620" w:type="dxa"/>
            <w:tcBorders>
              <w:top w:val="nil"/>
              <w:left w:val="nil"/>
              <w:bottom w:val="nil"/>
              <w:right w:val="nil"/>
            </w:tcBorders>
            <w:shd w:val="clear" w:color="auto" w:fill="auto"/>
            <w:noWrap/>
            <w:vAlign w:val="bottom"/>
            <w:hideMark/>
          </w:tcPr>
          <w:p w14:paraId="74F4AE01"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Leave Encashment</w:t>
            </w:r>
          </w:p>
        </w:tc>
      </w:tr>
      <w:tr w:rsidR="009060D7" w:rsidRPr="009060D7" w14:paraId="3492358A" w14:textId="77777777" w:rsidTr="009060D7">
        <w:trPr>
          <w:trHeight w:val="300"/>
        </w:trPr>
        <w:tc>
          <w:tcPr>
            <w:tcW w:w="5020" w:type="dxa"/>
            <w:tcBorders>
              <w:top w:val="nil"/>
              <w:left w:val="nil"/>
              <w:bottom w:val="nil"/>
              <w:right w:val="nil"/>
            </w:tcBorders>
            <w:shd w:val="clear" w:color="auto" w:fill="auto"/>
            <w:noWrap/>
            <w:vAlign w:val="bottom"/>
            <w:hideMark/>
          </w:tcPr>
          <w:p w14:paraId="28E7290D"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Leave Encashment ICC</w:t>
            </w:r>
          </w:p>
        </w:tc>
        <w:tc>
          <w:tcPr>
            <w:tcW w:w="880" w:type="dxa"/>
            <w:tcBorders>
              <w:top w:val="nil"/>
              <w:left w:val="nil"/>
              <w:bottom w:val="nil"/>
              <w:right w:val="nil"/>
            </w:tcBorders>
            <w:shd w:val="clear" w:color="auto" w:fill="auto"/>
            <w:noWrap/>
            <w:vAlign w:val="bottom"/>
            <w:hideMark/>
          </w:tcPr>
          <w:p w14:paraId="471EA0B4" w14:textId="77777777" w:rsidR="009060D7" w:rsidRPr="009060D7" w:rsidRDefault="009060D7" w:rsidP="009060D7">
            <w:pPr>
              <w:jc w:val="right"/>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576202</w:t>
            </w:r>
          </w:p>
        </w:tc>
        <w:tc>
          <w:tcPr>
            <w:tcW w:w="2620" w:type="dxa"/>
            <w:tcBorders>
              <w:top w:val="nil"/>
              <w:left w:val="nil"/>
              <w:bottom w:val="nil"/>
              <w:right w:val="nil"/>
            </w:tcBorders>
            <w:shd w:val="clear" w:color="auto" w:fill="auto"/>
            <w:noWrap/>
            <w:vAlign w:val="bottom"/>
            <w:hideMark/>
          </w:tcPr>
          <w:p w14:paraId="7D07F014"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Leave Encashment</w:t>
            </w:r>
          </w:p>
        </w:tc>
      </w:tr>
      <w:tr w:rsidR="009060D7" w:rsidRPr="009060D7" w14:paraId="60AA7C8E" w14:textId="77777777" w:rsidTr="009060D7">
        <w:trPr>
          <w:trHeight w:val="300"/>
        </w:trPr>
        <w:tc>
          <w:tcPr>
            <w:tcW w:w="5020" w:type="dxa"/>
            <w:tcBorders>
              <w:top w:val="nil"/>
              <w:left w:val="nil"/>
              <w:bottom w:val="nil"/>
              <w:right w:val="nil"/>
            </w:tcBorders>
            <w:shd w:val="clear" w:color="auto" w:fill="auto"/>
            <w:noWrap/>
            <w:vAlign w:val="bottom"/>
            <w:hideMark/>
          </w:tcPr>
          <w:p w14:paraId="681CB5CA"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Leave Encashment Pre Go Live Retro</w:t>
            </w:r>
          </w:p>
        </w:tc>
        <w:tc>
          <w:tcPr>
            <w:tcW w:w="880" w:type="dxa"/>
            <w:tcBorders>
              <w:top w:val="nil"/>
              <w:left w:val="nil"/>
              <w:bottom w:val="nil"/>
              <w:right w:val="nil"/>
            </w:tcBorders>
            <w:shd w:val="clear" w:color="auto" w:fill="auto"/>
            <w:noWrap/>
            <w:vAlign w:val="bottom"/>
            <w:hideMark/>
          </w:tcPr>
          <w:p w14:paraId="3076EB3D" w14:textId="77777777" w:rsidR="009060D7" w:rsidRPr="009060D7" w:rsidRDefault="009060D7" w:rsidP="009060D7">
            <w:pPr>
              <w:jc w:val="right"/>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576202</w:t>
            </w:r>
          </w:p>
        </w:tc>
        <w:tc>
          <w:tcPr>
            <w:tcW w:w="2620" w:type="dxa"/>
            <w:tcBorders>
              <w:top w:val="nil"/>
              <w:left w:val="nil"/>
              <w:bottom w:val="nil"/>
              <w:right w:val="nil"/>
            </w:tcBorders>
            <w:shd w:val="clear" w:color="auto" w:fill="auto"/>
            <w:noWrap/>
            <w:vAlign w:val="bottom"/>
            <w:hideMark/>
          </w:tcPr>
          <w:p w14:paraId="5D2B495E"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Leave Encashment</w:t>
            </w:r>
          </w:p>
        </w:tc>
      </w:tr>
      <w:tr w:rsidR="009060D7" w:rsidRPr="009060D7" w14:paraId="14249485" w14:textId="77777777" w:rsidTr="009060D7">
        <w:trPr>
          <w:trHeight w:val="300"/>
        </w:trPr>
        <w:tc>
          <w:tcPr>
            <w:tcW w:w="5020" w:type="dxa"/>
            <w:tcBorders>
              <w:top w:val="nil"/>
              <w:left w:val="nil"/>
              <w:bottom w:val="nil"/>
              <w:right w:val="nil"/>
            </w:tcBorders>
            <w:shd w:val="clear" w:color="auto" w:fill="auto"/>
            <w:noWrap/>
            <w:vAlign w:val="bottom"/>
            <w:hideMark/>
          </w:tcPr>
          <w:p w14:paraId="07793286"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Leave Encashment Retro</w:t>
            </w:r>
          </w:p>
        </w:tc>
        <w:tc>
          <w:tcPr>
            <w:tcW w:w="880" w:type="dxa"/>
            <w:tcBorders>
              <w:top w:val="nil"/>
              <w:left w:val="nil"/>
              <w:bottom w:val="nil"/>
              <w:right w:val="nil"/>
            </w:tcBorders>
            <w:shd w:val="clear" w:color="auto" w:fill="auto"/>
            <w:noWrap/>
            <w:vAlign w:val="bottom"/>
            <w:hideMark/>
          </w:tcPr>
          <w:p w14:paraId="4F93F77A" w14:textId="77777777" w:rsidR="009060D7" w:rsidRPr="009060D7" w:rsidRDefault="009060D7" w:rsidP="009060D7">
            <w:pPr>
              <w:jc w:val="right"/>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576202</w:t>
            </w:r>
          </w:p>
        </w:tc>
        <w:tc>
          <w:tcPr>
            <w:tcW w:w="2620" w:type="dxa"/>
            <w:tcBorders>
              <w:top w:val="nil"/>
              <w:left w:val="nil"/>
              <w:bottom w:val="nil"/>
              <w:right w:val="nil"/>
            </w:tcBorders>
            <w:shd w:val="clear" w:color="auto" w:fill="auto"/>
            <w:noWrap/>
            <w:vAlign w:val="bottom"/>
            <w:hideMark/>
          </w:tcPr>
          <w:p w14:paraId="7A89D105"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Leave Encashment</w:t>
            </w:r>
          </w:p>
        </w:tc>
      </w:tr>
      <w:tr w:rsidR="009060D7" w:rsidRPr="009060D7" w14:paraId="778F791D" w14:textId="77777777" w:rsidTr="009060D7">
        <w:trPr>
          <w:trHeight w:val="300"/>
        </w:trPr>
        <w:tc>
          <w:tcPr>
            <w:tcW w:w="5020" w:type="dxa"/>
            <w:tcBorders>
              <w:top w:val="nil"/>
              <w:left w:val="nil"/>
              <w:bottom w:val="nil"/>
              <w:right w:val="nil"/>
            </w:tcBorders>
            <w:shd w:val="clear" w:color="auto" w:fill="auto"/>
            <w:noWrap/>
            <w:vAlign w:val="bottom"/>
            <w:hideMark/>
          </w:tcPr>
          <w:p w14:paraId="5A6274C7"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Leave Encashment UNAIDS</w:t>
            </w:r>
          </w:p>
        </w:tc>
        <w:tc>
          <w:tcPr>
            <w:tcW w:w="880" w:type="dxa"/>
            <w:tcBorders>
              <w:top w:val="nil"/>
              <w:left w:val="nil"/>
              <w:bottom w:val="nil"/>
              <w:right w:val="nil"/>
            </w:tcBorders>
            <w:shd w:val="clear" w:color="auto" w:fill="auto"/>
            <w:noWrap/>
            <w:vAlign w:val="bottom"/>
            <w:hideMark/>
          </w:tcPr>
          <w:p w14:paraId="0E26D48E" w14:textId="77777777" w:rsidR="009060D7" w:rsidRPr="009060D7" w:rsidRDefault="009060D7" w:rsidP="009060D7">
            <w:pPr>
              <w:jc w:val="right"/>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576202</w:t>
            </w:r>
          </w:p>
        </w:tc>
        <w:tc>
          <w:tcPr>
            <w:tcW w:w="2620" w:type="dxa"/>
            <w:tcBorders>
              <w:top w:val="nil"/>
              <w:left w:val="nil"/>
              <w:bottom w:val="nil"/>
              <w:right w:val="nil"/>
            </w:tcBorders>
            <w:shd w:val="clear" w:color="auto" w:fill="auto"/>
            <w:noWrap/>
            <w:vAlign w:val="bottom"/>
            <w:hideMark/>
          </w:tcPr>
          <w:p w14:paraId="02B51266"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Leave Encashment</w:t>
            </w:r>
          </w:p>
        </w:tc>
      </w:tr>
      <w:tr w:rsidR="009060D7" w:rsidRPr="009060D7" w14:paraId="6C9C411C" w14:textId="77777777" w:rsidTr="009060D7">
        <w:trPr>
          <w:trHeight w:val="300"/>
        </w:trPr>
        <w:tc>
          <w:tcPr>
            <w:tcW w:w="5020" w:type="dxa"/>
            <w:tcBorders>
              <w:top w:val="nil"/>
              <w:left w:val="nil"/>
              <w:bottom w:val="nil"/>
              <w:right w:val="nil"/>
            </w:tcBorders>
            <w:shd w:val="clear" w:color="auto" w:fill="auto"/>
            <w:noWrap/>
            <w:vAlign w:val="bottom"/>
            <w:hideMark/>
          </w:tcPr>
          <w:p w14:paraId="5626583B"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Leave Encashment UNITAID</w:t>
            </w:r>
          </w:p>
        </w:tc>
        <w:tc>
          <w:tcPr>
            <w:tcW w:w="880" w:type="dxa"/>
            <w:tcBorders>
              <w:top w:val="nil"/>
              <w:left w:val="nil"/>
              <w:bottom w:val="nil"/>
              <w:right w:val="nil"/>
            </w:tcBorders>
            <w:shd w:val="clear" w:color="auto" w:fill="auto"/>
            <w:noWrap/>
            <w:vAlign w:val="bottom"/>
            <w:hideMark/>
          </w:tcPr>
          <w:p w14:paraId="1813A23B" w14:textId="77777777" w:rsidR="009060D7" w:rsidRPr="009060D7" w:rsidRDefault="009060D7" w:rsidP="009060D7">
            <w:pPr>
              <w:jc w:val="right"/>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576202</w:t>
            </w:r>
          </w:p>
        </w:tc>
        <w:tc>
          <w:tcPr>
            <w:tcW w:w="2620" w:type="dxa"/>
            <w:tcBorders>
              <w:top w:val="nil"/>
              <w:left w:val="nil"/>
              <w:bottom w:val="nil"/>
              <w:right w:val="nil"/>
            </w:tcBorders>
            <w:shd w:val="clear" w:color="auto" w:fill="auto"/>
            <w:noWrap/>
            <w:vAlign w:val="bottom"/>
            <w:hideMark/>
          </w:tcPr>
          <w:p w14:paraId="44438042"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Leave Encashment</w:t>
            </w:r>
          </w:p>
        </w:tc>
      </w:tr>
      <w:tr w:rsidR="009060D7" w:rsidRPr="009060D7" w14:paraId="6393B558" w14:textId="77777777" w:rsidTr="009060D7">
        <w:trPr>
          <w:trHeight w:val="300"/>
        </w:trPr>
        <w:tc>
          <w:tcPr>
            <w:tcW w:w="5020" w:type="dxa"/>
            <w:tcBorders>
              <w:top w:val="nil"/>
              <w:left w:val="nil"/>
              <w:bottom w:val="nil"/>
              <w:right w:val="nil"/>
            </w:tcBorders>
            <w:shd w:val="clear" w:color="auto" w:fill="auto"/>
            <w:noWrap/>
            <w:vAlign w:val="bottom"/>
            <w:hideMark/>
          </w:tcPr>
          <w:p w14:paraId="417AC6E8"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Leave Encashment WHO</w:t>
            </w:r>
          </w:p>
        </w:tc>
        <w:tc>
          <w:tcPr>
            <w:tcW w:w="880" w:type="dxa"/>
            <w:tcBorders>
              <w:top w:val="nil"/>
              <w:left w:val="nil"/>
              <w:bottom w:val="nil"/>
              <w:right w:val="nil"/>
            </w:tcBorders>
            <w:shd w:val="clear" w:color="auto" w:fill="auto"/>
            <w:noWrap/>
            <w:vAlign w:val="bottom"/>
            <w:hideMark/>
          </w:tcPr>
          <w:p w14:paraId="1E2D9650" w14:textId="77777777" w:rsidR="009060D7" w:rsidRPr="009060D7" w:rsidRDefault="009060D7" w:rsidP="009060D7">
            <w:pPr>
              <w:jc w:val="right"/>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576202</w:t>
            </w:r>
          </w:p>
        </w:tc>
        <w:tc>
          <w:tcPr>
            <w:tcW w:w="2620" w:type="dxa"/>
            <w:tcBorders>
              <w:top w:val="nil"/>
              <w:left w:val="nil"/>
              <w:bottom w:val="nil"/>
              <w:right w:val="nil"/>
            </w:tcBorders>
            <w:shd w:val="clear" w:color="auto" w:fill="auto"/>
            <w:noWrap/>
            <w:vAlign w:val="bottom"/>
            <w:hideMark/>
          </w:tcPr>
          <w:p w14:paraId="55EC4158"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Leave Encashment</w:t>
            </w:r>
          </w:p>
        </w:tc>
      </w:tr>
      <w:tr w:rsidR="009060D7" w:rsidRPr="009060D7" w14:paraId="033FFC48" w14:textId="77777777" w:rsidTr="009060D7">
        <w:trPr>
          <w:trHeight w:val="300"/>
        </w:trPr>
        <w:tc>
          <w:tcPr>
            <w:tcW w:w="5020" w:type="dxa"/>
            <w:tcBorders>
              <w:top w:val="nil"/>
              <w:left w:val="nil"/>
              <w:bottom w:val="nil"/>
              <w:right w:val="nil"/>
            </w:tcBorders>
            <w:shd w:val="clear" w:color="auto" w:fill="auto"/>
            <w:noWrap/>
            <w:vAlign w:val="bottom"/>
            <w:hideMark/>
          </w:tcPr>
          <w:p w14:paraId="34A0CBC8"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Payment in Lieu of Notice Adjustment</w:t>
            </w:r>
          </w:p>
        </w:tc>
        <w:tc>
          <w:tcPr>
            <w:tcW w:w="880" w:type="dxa"/>
            <w:tcBorders>
              <w:top w:val="nil"/>
              <w:left w:val="nil"/>
              <w:bottom w:val="nil"/>
              <w:right w:val="nil"/>
            </w:tcBorders>
            <w:shd w:val="clear" w:color="auto" w:fill="auto"/>
            <w:noWrap/>
            <w:vAlign w:val="bottom"/>
            <w:hideMark/>
          </w:tcPr>
          <w:p w14:paraId="17B69731" w14:textId="77777777" w:rsidR="009060D7" w:rsidRPr="009060D7" w:rsidRDefault="009060D7" w:rsidP="009060D7">
            <w:pPr>
              <w:jc w:val="right"/>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576204</w:t>
            </w:r>
          </w:p>
        </w:tc>
        <w:tc>
          <w:tcPr>
            <w:tcW w:w="2620" w:type="dxa"/>
            <w:tcBorders>
              <w:top w:val="nil"/>
              <w:left w:val="nil"/>
              <w:bottom w:val="nil"/>
              <w:right w:val="nil"/>
            </w:tcBorders>
            <w:shd w:val="clear" w:color="auto" w:fill="auto"/>
            <w:noWrap/>
            <w:vAlign w:val="bottom"/>
            <w:hideMark/>
          </w:tcPr>
          <w:p w14:paraId="52D2FCFB"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Payment in Lieu of Notice</w:t>
            </w:r>
          </w:p>
        </w:tc>
      </w:tr>
      <w:tr w:rsidR="009060D7" w:rsidRPr="009060D7" w14:paraId="2B74F1AF" w14:textId="77777777" w:rsidTr="009060D7">
        <w:trPr>
          <w:trHeight w:val="300"/>
        </w:trPr>
        <w:tc>
          <w:tcPr>
            <w:tcW w:w="5020" w:type="dxa"/>
            <w:tcBorders>
              <w:top w:val="nil"/>
              <w:left w:val="nil"/>
              <w:bottom w:val="nil"/>
              <w:right w:val="nil"/>
            </w:tcBorders>
            <w:shd w:val="clear" w:color="auto" w:fill="auto"/>
            <w:noWrap/>
            <w:vAlign w:val="bottom"/>
            <w:hideMark/>
          </w:tcPr>
          <w:p w14:paraId="48BE1A7E"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Payment in Lieu of Notice Retro</w:t>
            </w:r>
          </w:p>
        </w:tc>
        <w:tc>
          <w:tcPr>
            <w:tcW w:w="880" w:type="dxa"/>
            <w:tcBorders>
              <w:top w:val="nil"/>
              <w:left w:val="nil"/>
              <w:bottom w:val="nil"/>
              <w:right w:val="nil"/>
            </w:tcBorders>
            <w:shd w:val="clear" w:color="auto" w:fill="auto"/>
            <w:noWrap/>
            <w:vAlign w:val="bottom"/>
            <w:hideMark/>
          </w:tcPr>
          <w:p w14:paraId="400B206E" w14:textId="77777777" w:rsidR="009060D7" w:rsidRPr="009060D7" w:rsidRDefault="009060D7" w:rsidP="009060D7">
            <w:pPr>
              <w:jc w:val="right"/>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576204</w:t>
            </w:r>
          </w:p>
        </w:tc>
        <w:tc>
          <w:tcPr>
            <w:tcW w:w="2620" w:type="dxa"/>
            <w:tcBorders>
              <w:top w:val="nil"/>
              <w:left w:val="nil"/>
              <w:bottom w:val="nil"/>
              <w:right w:val="nil"/>
            </w:tcBorders>
            <w:shd w:val="clear" w:color="auto" w:fill="auto"/>
            <w:noWrap/>
            <w:vAlign w:val="bottom"/>
            <w:hideMark/>
          </w:tcPr>
          <w:p w14:paraId="05E7DF7A"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Payment in Lieu of Notice</w:t>
            </w:r>
          </w:p>
        </w:tc>
      </w:tr>
      <w:tr w:rsidR="009060D7" w:rsidRPr="009060D7" w14:paraId="04E92DAD" w14:textId="77777777" w:rsidTr="009060D7">
        <w:trPr>
          <w:trHeight w:val="300"/>
        </w:trPr>
        <w:tc>
          <w:tcPr>
            <w:tcW w:w="5020" w:type="dxa"/>
            <w:tcBorders>
              <w:top w:val="nil"/>
              <w:left w:val="nil"/>
              <w:bottom w:val="nil"/>
              <w:right w:val="nil"/>
            </w:tcBorders>
            <w:shd w:val="clear" w:color="auto" w:fill="auto"/>
            <w:noWrap/>
            <w:vAlign w:val="bottom"/>
            <w:hideMark/>
          </w:tcPr>
          <w:p w14:paraId="4068A06A"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Payment in Lieu of Notice UNAIDS</w:t>
            </w:r>
          </w:p>
        </w:tc>
        <w:tc>
          <w:tcPr>
            <w:tcW w:w="880" w:type="dxa"/>
            <w:tcBorders>
              <w:top w:val="nil"/>
              <w:left w:val="nil"/>
              <w:bottom w:val="nil"/>
              <w:right w:val="nil"/>
            </w:tcBorders>
            <w:shd w:val="clear" w:color="auto" w:fill="auto"/>
            <w:noWrap/>
            <w:vAlign w:val="bottom"/>
            <w:hideMark/>
          </w:tcPr>
          <w:p w14:paraId="08DED42F" w14:textId="77777777" w:rsidR="009060D7" w:rsidRPr="009060D7" w:rsidRDefault="009060D7" w:rsidP="009060D7">
            <w:pPr>
              <w:jc w:val="right"/>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576204</w:t>
            </w:r>
          </w:p>
        </w:tc>
        <w:tc>
          <w:tcPr>
            <w:tcW w:w="2620" w:type="dxa"/>
            <w:tcBorders>
              <w:top w:val="nil"/>
              <w:left w:val="nil"/>
              <w:bottom w:val="nil"/>
              <w:right w:val="nil"/>
            </w:tcBorders>
            <w:shd w:val="clear" w:color="auto" w:fill="auto"/>
            <w:noWrap/>
            <w:vAlign w:val="bottom"/>
            <w:hideMark/>
          </w:tcPr>
          <w:p w14:paraId="677EC219"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Payment in Lieu of Notice</w:t>
            </w:r>
          </w:p>
        </w:tc>
      </w:tr>
      <w:tr w:rsidR="009060D7" w:rsidRPr="009060D7" w14:paraId="1B061791" w14:textId="77777777" w:rsidTr="009060D7">
        <w:trPr>
          <w:trHeight w:val="300"/>
        </w:trPr>
        <w:tc>
          <w:tcPr>
            <w:tcW w:w="5020" w:type="dxa"/>
            <w:tcBorders>
              <w:top w:val="nil"/>
              <w:left w:val="nil"/>
              <w:bottom w:val="nil"/>
              <w:right w:val="nil"/>
            </w:tcBorders>
            <w:shd w:val="clear" w:color="auto" w:fill="auto"/>
            <w:noWrap/>
            <w:vAlign w:val="bottom"/>
            <w:hideMark/>
          </w:tcPr>
          <w:p w14:paraId="0089EB3E"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Payment in Lieu of Notice WHO</w:t>
            </w:r>
          </w:p>
        </w:tc>
        <w:tc>
          <w:tcPr>
            <w:tcW w:w="880" w:type="dxa"/>
            <w:tcBorders>
              <w:top w:val="nil"/>
              <w:left w:val="nil"/>
              <w:bottom w:val="nil"/>
              <w:right w:val="nil"/>
            </w:tcBorders>
            <w:shd w:val="clear" w:color="auto" w:fill="auto"/>
            <w:noWrap/>
            <w:vAlign w:val="bottom"/>
            <w:hideMark/>
          </w:tcPr>
          <w:p w14:paraId="46124F23" w14:textId="77777777" w:rsidR="009060D7" w:rsidRPr="009060D7" w:rsidRDefault="009060D7" w:rsidP="009060D7">
            <w:pPr>
              <w:jc w:val="right"/>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576204</w:t>
            </w:r>
          </w:p>
        </w:tc>
        <w:tc>
          <w:tcPr>
            <w:tcW w:w="2620" w:type="dxa"/>
            <w:tcBorders>
              <w:top w:val="nil"/>
              <w:left w:val="nil"/>
              <w:bottom w:val="nil"/>
              <w:right w:val="nil"/>
            </w:tcBorders>
            <w:shd w:val="clear" w:color="auto" w:fill="auto"/>
            <w:noWrap/>
            <w:vAlign w:val="bottom"/>
            <w:hideMark/>
          </w:tcPr>
          <w:p w14:paraId="4772D299"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Payment in Lieu of Notice</w:t>
            </w:r>
          </w:p>
        </w:tc>
      </w:tr>
      <w:tr w:rsidR="009060D7" w:rsidRPr="009060D7" w14:paraId="444FF847" w14:textId="77777777" w:rsidTr="009060D7">
        <w:trPr>
          <w:trHeight w:val="300"/>
        </w:trPr>
        <w:tc>
          <w:tcPr>
            <w:tcW w:w="5020" w:type="dxa"/>
            <w:tcBorders>
              <w:top w:val="nil"/>
              <w:left w:val="nil"/>
              <w:bottom w:val="nil"/>
              <w:right w:val="nil"/>
            </w:tcBorders>
            <w:shd w:val="clear" w:color="auto" w:fill="auto"/>
            <w:noWrap/>
            <w:vAlign w:val="bottom"/>
            <w:hideMark/>
          </w:tcPr>
          <w:p w14:paraId="53C2E34D"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Indemnities of Separation Payment Adjustment</w:t>
            </w:r>
          </w:p>
        </w:tc>
        <w:tc>
          <w:tcPr>
            <w:tcW w:w="880" w:type="dxa"/>
            <w:tcBorders>
              <w:top w:val="nil"/>
              <w:left w:val="nil"/>
              <w:bottom w:val="nil"/>
              <w:right w:val="nil"/>
            </w:tcBorders>
            <w:shd w:val="clear" w:color="auto" w:fill="auto"/>
            <w:noWrap/>
            <w:vAlign w:val="bottom"/>
            <w:hideMark/>
          </w:tcPr>
          <w:p w14:paraId="7696E1B4" w14:textId="77777777" w:rsidR="009060D7" w:rsidRPr="009060D7" w:rsidRDefault="009060D7" w:rsidP="009060D7">
            <w:pPr>
              <w:jc w:val="right"/>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576205</w:t>
            </w:r>
          </w:p>
        </w:tc>
        <w:tc>
          <w:tcPr>
            <w:tcW w:w="2620" w:type="dxa"/>
            <w:tcBorders>
              <w:top w:val="nil"/>
              <w:left w:val="nil"/>
              <w:bottom w:val="nil"/>
              <w:right w:val="nil"/>
            </w:tcBorders>
            <w:shd w:val="clear" w:color="auto" w:fill="auto"/>
            <w:noWrap/>
            <w:vAlign w:val="bottom"/>
            <w:hideMark/>
          </w:tcPr>
          <w:p w14:paraId="155DA357"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Indemnities of Separation</w:t>
            </w:r>
          </w:p>
        </w:tc>
      </w:tr>
      <w:tr w:rsidR="009060D7" w:rsidRPr="009060D7" w14:paraId="091E2383" w14:textId="77777777" w:rsidTr="009060D7">
        <w:trPr>
          <w:trHeight w:val="300"/>
        </w:trPr>
        <w:tc>
          <w:tcPr>
            <w:tcW w:w="5020" w:type="dxa"/>
            <w:tcBorders>
              <w:top w:val="nil"/>
              <w:left w:val="nil"/>
              <w:bottom w:val="nil"/>
              <w:right w:val="nil"/>
            </w:tcBorders>
            <w:shd w:val="clear" w:color="auto" w:fill="auto"/>
            <w:noWrap/>
            <w:vAlign w:val="bottom"/>
            <w:hideMark/>
          </w:tcPr>
          <w:p w14:paraId="4AF4940F"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Indemnities of Separation Payment Retro</w:t>
            </w:r>
          </w:p>
        </w:tc>
        <w:tc>
          <w:tcPr>
            <w:tcW w:w="880" w:type="dxa"/>
            <w:tcBorders>
              <w:top w:val="nil"/>
              <w:left w:val="nil"/>
              <w:bottom w:val="nil"/>
              <w:right w:val="nil"/>
            </w:tcBorders>
            <w:shd w:val="clear" w:color="auto" w:fill="auto"/>
            <w:noWrap/>
            <w:vAlign w:val="bottom"/>
            <w:hideMark/>
          </w:tcPr>
          <w:p w14:paraId="23E0DC3E" w14:textId="77777777" w:rsidR="009060D7" w:rsidRPr="009060D7" w:rsidRDefault="009060D7" w:rsidP="009060D7">
            <w:pPr>
              <w:jc w:val="right"/>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576205</w:t>
            </w:r>
          </w:p>
        </w:tc>
        <w:tc>
          <w:tcPr>
            <w:tcW w:w="2620" w:type="dxa"/>
            <w:tcBorders>
              <w:top w:val="nil"/>
              <w:left w:val="nil"/>
              <w:bottom w:val="nil"/>
              <w:right w:val="nil"/>
            </w:tcBorders>
            <w:shd w:val="clear" w:color="auto" w:fill="auto"/>
            <w:noWrap/>
            <w:vAlign w:val="bottom"/>
            <w:hideMark/>
          </w:tcPr>
          <w:p w14:paraId="046DF35F"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Indemnities of Separation</w:t>
            </w:r>
          </w:p>
        </w:tc>
      </w:tr>
      <w:tr w:rsidR="009060D7" w:rsidRPr="009060D7" w14:paraId="14E44250" w14:textId="77777777" w:rsidTr="009060D7">
        <w:trPr>
          <w:trHeight w:val="300"/>
        </w:trPr>
        <w:tc>
          <w:tcPr>
            <w:tcW w:w="5020" w:type="dxa"/>
            <w:tcBorders>
              <w:top w:val="nil"/>
              <w:left w:val="nil"/>
              <w:bottom w:val="nil"/>
              <w:right w:val="nil"/>
            </w:tcBorders>
            <w:shd w:val="clear" w:color="auto" w:fill="auto"/>
            <w:noWrap/>
            <w:vAlign w:val="bottom"/>
            <w:hideMark/>
          </w:tcPr>
          <w:p w14:paraId="6444FB34"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Indemnities of Separation Payment UNAIDS</w:t>
            </w:r>
          </w:p>
        </w:tc>
        <w:tc>
          <w:tcPr>
            <w:tcW w:w="880" w:type="dxa"/>
            <w:tcBorders>
              <w:top w:val="nil"/>
              <w:left w:val="nil"/>
              <w:bottom w:val="nil"/>
              <w:right w:val="nil"/>
            </w:tcBorders>
            <w:shd w:val="clear" w:color="auto" w:fill="auto"/>
            <w:noWrap/>
            <w:vAlign w:val="bottom"/>
            <w:hideMark/>
          </w:tcPr>
          <w:p w14:paraId="4565F6F2" w14:textId="77777777" w:rsidR="009060D7" w:rsidRPr="009060D7" w:rsidRDefault="009060D7" w:rsidP="009060D7">
            <w:pPr>
              <w:jc w:val="right"/>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576205</w:t>
            </w:r>
          </w:p>
        </w:tc>
        <w:tc>
          <w:tcPr>
            <w:tcW w:w="2620" w:type="dxa"/>
            <w:tcBorders>
              <w:top w:val="nil"/>
              <w:left w:val="nil"/>
              <w:bottom w:val="nil"/>
              <w:right w:val="nil"/>
            </w:tcBorders>
            <w:shd w:val="clear" w:color="auto" w:fill="auto"/>
            <w:noWrap/>
            <w:vAlign w:val="bottom"/>
            <w:hideMark/>
          </w:tcPr>
          <w:p w14:paraId="73BF81D2"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Indemnities of Separation</w:t>
            </w:r>
          </w:p>
        </w:tc>
      </w:tr>
      <w:tr w:rsidR="009060D7" w:rsidRPr="009060D7" w14:paraId="2E58BE4E" w14:textId="77777777" w:rsidTr="009060D7">
        <w:trPr>
          <w:trHeight w:val="300"/>
        </w:trPr>
        <w:tc>
          <w:tcPr>
            <w:tcW w:w="5020" w:type="dxa"/>
            <w:tcBorders>
              <w:top w:val="nil"/>
              <w:left w:val="nil"/>
              <w:bottom w:val="nil"/>
              <w:right w:val="nil"/>
            </w:tcBorders>
            <w:shd w:val="clear" w:color="auto" w:fill="auto"/>
            <w:noWrap/>
            <w:vAlign w:val="bottom"/>
            <w:hideMark/>
          </w:tcPr>
          <w:p w14:paraId="13D0B5A1"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Indemnities of Separation Payment WHO</w:t>
            </w:r>
          </w:p>
        </w:tc>
        <w:tc>
          <w:tcPr>
            <w:tcW w:w="880" w:type="dxa"/>
            <w:tcBorders>
              <w:top w:val="nil"/>
              <w:left w:val="nil"/>
              <w:bottom w:val="nil"/>
              <w:right w:val="nil"/>
            </w:tcBorders>
            <w:shd w:val="clear" w:color="auto" w:fill="auto"/>
            <w:noWrap/>
            <w:vAlign w:val="bottom"/>
            <w:hideMark/>
          </w:tcPr>
          <w:p w14:paraId="48D4AEAA" w14:textId="77777777" w:rsidR="009060D7" w:rsidRPr="009060D7" w:rsidRDefault="009060D7" w:rsidP="009060D7">
            <w:pPr>
              <w:jc w:val="right"/>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576205</w:t>
            </w:r>
          </w:p>
        </w:tc>
        <w:tc>
          <w:tcPr>
            <w:tcW w:w="2620" w:type="dxa"/>
            <w:tcBorders>
              <w:top w:val="nil"/>
              <w:left w:val="nil"/>
              <w:bottom w:val="nil"/>
              <w:right w:val="nil"/>
            </w:tcBorders>
            <w:shd w:val="clear" w:color="auto" w:fill="auto"/>
            <w:noWrap/>
            <w:vAlign w:val="bottom"/>
            <w:hideMark/>
          </w:tcPr>
          <w:p w14:paraId="223D8D0C" w14:textId="77777777" w:rsidR="009060D7" w:rsidRPr="009060D7" w:rsidRDefault="009060D7" w:rsidP="009060D7">
            <w:pPr>
              <w:rPr>
                <w:rFonts w:ascii="Calibri" w:eastAsia="Times New Roman" w:hAnsi="Calibri" w:cs="Calibri"/>
                <w:color w:val="000000"/>
                <w:sz w:val="22"/>
                <w:szCs w:val="22"/>
                <w:lang w:val="en-US"/>
              </w:rPr>
            </w:pPr>
            <w:r w:rsidRPr="009060D7">
              <w:rPr>
                <w:rFonts w:ascii="Calibri" w:eastAsia="Times New Roman" w:hAnsi="Calibri" w:cs="Calibri"/>
                <w:color w:val="000000"/>
                <w:sz w:val="22"/>
                <w:szCs w:val="22"/>
                <w:lang w:val="en-US"/>
              </w:rPr>
              <w:t>Indemnities of Separation</w:t>
            </w:r>
          </w:p>
        </w:tc>
      </w:tr>
    </w:tbl>
    <w:p w14:paraId="77E0EC66" w14:textId="77777777" w:rsidR="00D20A13" w:rsidRPr="002F078C" w:rsidRDefault="00D20A13" w:rsidP="002F078C">
      <w:pPr>
        <w:ind w:left="720"/>
        <w:jc w:val="both"/>
      </w:pPr>
    </w:p>
    <w:sectPr w:rsidR="00D20A13" w:rsidRPr="002F078C" w:rsidSect="00406CBE">
      <w:headerReference w:type="even" r:id="rId20"/>
      <w:headerReference w:type="default" r:id="rId21"/>
      <w:footerReference w:type="even" r:id="rId22"/>
      <w:footerReference w:type="default" r:id="rId23"/>
      <w:headerReference w:type="first" r:id="rId24"/>
      <w:footerReference w:type="first" r:id="rId25"/>
      <w:pgSz w:w="16840" w:h="11907" w:orient="landscape" w:code="9"/>
      <w:pgMar w:top="1797" w:right="1440" w:bottom="1797" w:left="1440" w:header="709"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0393A" w14:textId="77777777" w:rsidR="00C61B96" w:rsidRDefault="00C61B96">
      <w:r>
        <w:separator/>
      </w:r>
    </w:p>
  </w:endnote>
  <w:endnote w:type="continuationSeparator" w:id="0">
    <w:p w14:paraId="6867F38D" w14:textId="77777777" w:rsidR="00C61B96" w:rsidRDefault="00C6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5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roman"/>
    <w:notTrueType/>
    <w:pitch w:val="default"/>
    <w:sig w:usb0="006E2267" w:usb1="00420020" w:usb2="006C006F" w:usb3="00000064" w:csb0="00500057" w:csb1="0054002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40" w:type="dxa"/>
      <w:tblInd w:w="584" w:type="dxa"/>
      <w:tblBorders>
        <w:bottom w:val="single" w:sz="4" w:space="0" w:color="E65D00"/>
      </w:tblBorders>
      <w:tblLook w:val="01E0" w:firstRow="1" w:lastRow="1" w:firstColumn="1" w:lastColumn="1" w:noHBand="0" w:noVBand="0"/>
    </w:tblPr>
    <w:tblGrid>
      <w:gridCol w:w="9758"/>
      <w:gridCol w:w="782"/>
    </w:tblGrid>
    <w:tr w:rsidR="00C61B96" w:rsidRPr="002A118C" w14:paraId="14EC6693" w14:textId="77777777" w:rsidTr="002A118C">
      <w:trPr>
        <w:trHeight w:val="632"/>
      </w:trPr>
      <w:tc>
        <w:tcPr>
          <w:tcW w:w="9758" w:type="dxa"/>
          <w:shd w:val="clear" w:color="auto" w:fill="auto"/>
        </w:tcPr>
        <w:p w14:paraId="14EC6691" w14:textId="77777777" w:rsidR="00C61B96" w:rsidRPr="002A118C" w:rsidRDefault="00C61B96" w:rsidP="002A118C">
          <w:pPr>
            <w:tabs>
              <w:tab w:val="left" w:pos="3720"/>
              <w:tab w:val="center" w:pos="4323"/>
            </w:tabs>
            <w:spacing w:before="70" w:after="240"/>
            <w:jc w:val="center"/>
            <w:rPr>
              <w:rFonts w:ascii="Verdana" w:hAnsi="Verdana"/>
              <w:b/>
              <w:bCs/>
              <w:color w:val="FFFFFF"/>
              <w:sz w:val="20"/>
              <w:szCs w:val="20"/>
            </w:rPr>
          </w:pPr>
        </w:p>
      </w:tc>
      <w:tc>
        <w:tcPr>
          <w:tcW w:w="782" w:type="dxa"/>
          <w:shd w:val="clear" w:color="auto" w:fill="ACC5DE"/>
        </w:tcPr>
        <w:p w14:paraId="14EC6692" w14:textId="77777777" w:rsidR="00C61B96" w:rsidRPr="002A118C" w:rsidRDefault="00C61B96"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14EC6694" w14:textId="77777777" w:rsidR="00C61B96" w:rsidRDefault="00C61B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66" w:type="dxa"/>
      <w:tblInd w:w="584" w:type="dxa"/>
      <w:tblBorders>
        <w:bottom w:val="single" w:sz="4" w:space="0" w:color="E65D00"/>
      </w:tblBorders>
      <w:shd w:val="clear" w:color="auto" w:fill="ACC5DE"/>
      <w:tblLook w:val="01E0" w:firstRow="1" w:lastRow="1" w:firstColumn="1" w:lastColumn="1" w:noHBand="0" w:noVBand="0"/>
    </w:tblPr>
    <w:tblGrid>
      <w:gridCol w:w="714"/>
      <w:gridCol w:w="10352"/>
    </w:tblGrid>
    <w:tr w:rsidR="00C61B96" w:rsidRPr="002A118C" w14:paraId="14EC6697" w14:textId="77777777" w:rsidTr="002A118C">
      <w:trPr>
        <w:trHeight w:val="577"/>
      </w:trPr>
      <w:tc>
        <w:tcPr>
          <w:tcW w:w="714" w:type="dxa"/>
          <w:shd w:val="clear" w:color="auto" w:fill="ACC5DE"/>
        </w:tcPr>
        <w:p w14:paraId="14EC6695" w14:textId="77777777" w:rsidR="00C61B96" w:rsidRPr="002A118C" w:rsidRDefault="00C61B96"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c>
        <w:tcPr>
          <w:tcW w:w="10352" w:type="dxa"/>
          <w:tcBorders>
            <w:bottom w:val="single" w:sz="4" w:space="0" w:color="E65D00"/>
          </w:tcBorders>
          <w:shd w:val="clear" w:color="auto" w:fill="auto"/>
        </w:tcPr>
        <w:p w14:paraId="14EC6696" w14:textId="77777777" w:rsidR="00C61B96" w:rsidRPr="002A118C" w:rsidRDefault="00C61B96" w:rsidP="002A118C">
          <w:pPr>
            <w:tabs>
              <w:tab w:val="left" w:pos="3720"/>
              <w:tab w:val="center" w:pos="4323"/>
            </w:tabs>
            <w:spacing w:before="70" w:after="240"/>
            <w:ind w:left="11"/>
            <w:jc w:val="center"/>
            <w:rPr>
              <w:rFonts w:ascii="Arial Narrow" w:hAnsi="Arial Narrow"/>
              <w:b/>
              <w:bCs/>
              <w:sz w:val="22"/>
              <w:szCs w:val="22"/>
            </w:rPr>
          </w:pPr>
        </w:p>
      </w:tc>
    </w:tr>
  </w:tbl>
  <w:p w14:paraId="14EC6698" w14:textId="77777777" w:rsidR="00C61B96" w:rsidRDefault="00C61B96" w:rsidP="00DF7D41">
    <w:r>
      <w:rPr>
        <w:noProof/>
        <w:lang w:val="en-US"/>
      </w:rPr>
      <mc:AlternateContent>
        <mc:Choice Requires="wps">
          <w:drawing>
            <wp:anchor distT="0" distB="0" distL="114300" distR="114300" simplePos="0" relativeHeight="251655680" behindDoc="0" locked="0" layoutInCell="1" allowOverlap="1" wp14:anchorId="14EC66B7" wp14:editId="14EC66B8">
              <wp:simplePos x="0" y="0"/>
              <wp:positionH relativeFrom="column">
                <wp:posOffset>-519430</wp:posOffset>
              </wp:positionH>
              <wp:positionV relativeFrom="paragraph">
                <wp:posOffset>321945</wp:posOffset>
              </wp:positionV>
              <wp:extent cx="5818505" cy="0"/>
              <wp:effectExtent l="13970" t="7620" r="6350"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D9Nf/4EwIAACgEAAAOAAAAAAAAAAAAAAAAAC4CAABkcnMvZTJvRG9jLnhtbFBLAQItABQABgAI&#10;AAAAIQD2WwrW4QAAAAkBAAAPAAAAAAAAAAAAAAAAAG0EAABkcnMvZG93bnJldi54bWxQSwUGAAAA&#10;AAQABADzAAAAewUAAAAA&#10;" strokecolor="#036" strokeweight=".25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C669A" w14:textId="77777777" w:rsidR="00C61B96" w:rsidRPr="006A1159" w:rsidRDefault="00C61B96" w:rsidP="00324472">
    <w:pPr>
      <w:pStyle w:val="Footer"/>
      <w:jc w:val="right"/>
      <w:rPr>
        <w:rFonts w:ascii="Arial" w:hAnsi="Arial" w:cs="Arial"/>
        <w:color w:val="1E7FB8"/>
      </w:rPr>
    </w:pPr>
    <w:r>
      <w:rPr>
        <w:rFonts w:ascii="Arial Narrow" w:hAnsi="Arial Narrow" w:cs="Arial"/>
        <w:b/>
        <w:bCs/>
        <w:noProof/>
        <w:color w:val="1E7FB8"/>
        <w:sz w:val="20"/>
        <w:szCs w:val="20"/>
        <w:lang w:val="en-US"/>
      </w:rPr>
      <mc:AlternateContent>
        <mc:Choice Requires="wps">
          <w:drawing>
            <wp:anchor distT="0" distB="0" distL="114300" distR="114300" simplePos="0" relativeHeight="251656704" behindDoc="0" locked="0" layoutInCell="1" allowOverlap="1" wp14:anchorId="14EC66B9" wp14:editId="14EC66BA">
              <wp:simplePos x="0" y="0"/>
              <wp:positionH relativeFrom="page">
                <wp:posOffset>3860800</wp:posOffset>
              </wp:positionH>
              <wp:positionV relativeFrom="page">
                <wp:posOffset>9769475</wp:posOffset>
              </wp:positionV>
              <wp:extent cx="3282315" cy="2540"/>
              <wp:effectExtent l="0" t="19050" r="13335" b="3556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82315" cy="2540"/>
                      </a:xfrm>
                      <a:prstGeom prst="line">
                        <a:avLst/>
                      </a:prstGeom>
                      <a:noFill/>
                      <a:ln w="38100">
                        <a:solidFill>
                          <a:srgbClr val="0066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y;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4pt,769.25pt" to="562.45pt,7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" strokecolor="#060" strokeweight="3pt">
              <w10:wrap anchorx="page" anchory="page"/>
            </v:line>
          </w:pict>
        </mc:Fallback>
      </mc:AlternateContent>
    </w:r>
    <w:r>
      <w:rPr>
        <w:rFonts w:ascii="Arial" w:hAnsi="Arial" w:cs="Arial"/>
        <w:b/>
        <w:bCs/>
        <w:color w:val="FFA521"/>
        <w:sz w:val="20"/>
        <w:szCs w:val="20"/>
      </w:rPr>
      <w:t xml:space="preserve">      </w:t>
    </w:r>
    <w:r>
      <w:rPr>
        <w:rFonts w:ascii="Arial" w:hAnsi="Arial" w:cs="Arial"/>
        <w:b/>
        <w:bCs/>
        <w:color w:val="FFA521"/>
        <w:sz w:val="20"/>
        <w:szCs w:val="20"/>
      </w:rPr>
      <w:tab/>
      <w:t xml:space="preserve">   </w:t>
    </w:r>
    <w:r w:rsidRPr="006A1159">
      <w:rPr>
        <w:rFonts w:ascii="Arial" w:hAnsi="Arial" w:cs="Arial"/>
        <w:b/>
        <w:bCs/>
        <w:color w:val="FFA521"/>
        <w:sz w:val="20"/>
        <w:szCs w:val="20"/>
      </w:rPr>
      <w:t xml:space="preserve">    </w:t>
    </w:r>
    <w:r w:rsidRPr="006A1159">
      <w:rPr>
        <w:rFonts w:ascii="Arial" w:hAnsi="Arial" w:cs="Arial"/>
        <w:b/>
        <w:bCs/>
        <w:color w:val="1E7FB8"/>
        <w:sz w:val="20"/>
        <w:szCs w:val="20"/>
      </w:rPr>
      <w:t xml:space="preserve"> </w:t>
    </w:r>
    <w:r>
      <w:rPr>
        <w:rFonts w:ascii="Arial" w:hAnsi="Arial" w:cs="Arial"/>
        <w:b/>
        <w:bCs/>
        <w:color w:val="1E7FB8"/>
      </w:rPr>
      <w:t>Finance</w:t>
    </w:r>
    <w:r>
      <w:rPr>
        <w:rFonts w:ascii="Arial" w:hAnsi="Arial" w:cs="Arial"/>
        <w:color w:val="1E7FB8"/>
      </w:rPr>
      <w:t xml:space="preserve"> D</w:t>
    </w:r>
    <w:r w:rsidRPr="006A1159">
      <w:rPr>
        <w:rFonts w:ascii="Arial" w:hAnsi="Arial" w:cs="Arial"/>
        <w:color w:val="1E7FB8"/>
      </w:rPr>
      <w:t>epartment</w:t>
    </w:r>
  </w:p>
  <w:p w14:paraId="14EC669B" w14:textId="77777777" w:rsidR="00C61B96" w:rsidRPr="006D266D" w:rsidRDefault="00C61B96" w:rsidP="006A1159">
    <w:pPr>
      <w:pStyle w:val="Footer"/>
      <w:tabs>
        <w:tab w:val="clear" w:pos="8640"/>
        <w:tab w:val="right" w:pos="8646"/>
      </w:tabs>
      <w:jc w:val="right"/>
      <w:rPr>
        <w:rFonts w:ascii="Arial Narrow" w:hAnsi="Arial Narrow" w:cs="Arial"/>
        <w:b/>
        <w:bCs/>
        <w:color w:val="0D085E"/>
      </w:rPr>
    </w:pPr>
    <w:r>
      <w:rPr>
        <w:rFonts w:ascii="Arial Narrow" w:hAnsi="Arial Narrow" w:cs="Arial"/>
        <w:b/>
        <w:bCs/>
        <w:color w:val="808080"/>
      </w:rPr>
      <w:t>General Management</w:t>
    </w:r>
  </w:p>
  <w:p w14:paraId="14EC669C" w14:textId="77777777" w:rsidR="00C61B96" w:rsidRDefault="00C61B9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613" w:type="dxa"/>
      <w:tblInd w:w="584" w:type="dxa"/>
      <w:tblBorders>
        <w:bottom w:val="single" w:sz="4" w:space="0" w:color="E65D00"/>
      </w:tblBorders>
      <w:tblLook w:val="01E0" w:firstRow="1" w:lastRow="1" w:firstColumn="1" w:lastColumn="1" w:noHBand="0" w:noVBand="0"/>
    </w:tblPr>
    <w:tblGrid>
      <w:gridCol w:w="12603"/>
      <w:gridCol w:w="1010"/>
    </w:tblGrid>
    <w:tr w:rsidR="00C61B96" w:rsidRPr="002A118C" w14:paraId="14EC66AA" w14:textId="77777777" w:rsidTr="002A118C">
      <w:trPr>
        <w:trHeight w:val="703"/>
      </w:trPr>
      <w:tc>
        <w:tcPr>
          <w:tcW w:w="12603" w:type="dxa"/>
          <w:shd w:val="clear" w:color="auto" w:fill="auto"/>
        </w:tcPr>
        <w:p w14:paraId="14EC66A8" w14:textId="77777777" w:rsidR="00C61B96" w:rsidRPr="002A118C" w:rsidRDefault="00C61B96" w:rsidP="002A118C">
          <w:pPr>
            <w:tabs>
              <w:tab w:val="left" w:pos="3720"/>
              <w:tab w:val="center" w:pos="4323"/>
            </w:tabs>
            <w:spacing w:before="70" w:after="240"/>
            <w:jc w:val="center"/>
            <w:rPr>
              <w:rFonts w:ascii="Verdana" w:hAnsi="Verdana"/>
              <w:b/>
              <w:bCs/>
              <w:color w:val="FFFFFF"/>
              <w:sz w:val="20"/>
              <w:szCs w:val="20"/>
            </w:rPr>
          </w:pPr>
        </w:p>
      </w:tc>
      <w:tc>
        <w:tcPr>
          <w:tcW w:w="1010" w:type="dxa"/>
          <w:shd w:val="clear" w:color="auto" w:fill="ACC5DE"/>
        </w:tcPr>
        <w:p w14:paraId="14EC66A9" w14:textId="77777777" w:rsidR="00C61B96" w:rsidRPr="002A118C" w:rsidRDefault="00C61B96"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12</w:t>
          </w:r>
          <w:r w:rsidRPr="002A118C">
            <w:rPr>
              <w:rStyle w:val="PageNumber"/>
              <w:rFonts w:ascii="Arial Narrow" w:hAnsi="Arial Narrow"/>
              <w:b/>
              <w:bCs/>
              <w:color w:val="FFFFFF"/>
              <w:sz w:val="22"/>
              <w:szCs w:val="22"/>
            </w:rPr>
            <w:fldChar w:fldCharType="end"/>
          </w:r>
        </w:p>
      </w:tc>
    </w:tr>
  </w:tbl>
  <w:p w14:paraId="14EC66AB" w14:textId="77777777" w:rsidR="00C61B96" w:rsidRDefault="00C61B9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474" w:type="dxa"/>
      <w:tblInd w:w="584" w:type="dxa"/>
      <w:tblBorders>
        <w:bottom w:val="single" w:sz="4" w:space="0" w:color="006600"/>
      </w:tblBorders>
      <w:shd w:val="clear" w:color="auto" w:fill="ACC5DE"/>
      <w:tblLook w:val="01E0" w:firstRow="1" w:lastRow="1" w:firstColumn="1" w:lastColumn="1" w:noHBand="0" w:noVBand="0"/>
    </w:tblPr>
    <w:tblGrid>
      <w:gridCol w:w="869"/>
      <w:gridCol w:w="12605"/>
    </w:tblGrid>
    <w:tr w:rsidR="00C61B96" w:rsidRPr="002A118C" w14:paraId="14EC66AE" w14:textId="77777777" w:rsidTr="00A438A9">
      <w:trPr>
        <w:trHeight w:val="649"/>
      </w:trPr>
      <w:tc>
        <w:tcPr>
          <w:tcW w:w="869" w:type="dxa"/>
          <w:shd w:val="clear" w:color="auto" w:fill="ACC5DE"/>
        </w:tcPr>
        <w:p w14:paraId="14EC66AC" w14:textId="77777777" w:rsidR="00C61B96" w:rsidRPr="002A118C" w:rsidRDefault="00C61B96"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55180F">
            <w:rPr>
              <w:rStyle w:val="PageNumber"/>
              <w:rFonts w:ascii="Arial Narrow" w:hAnsi="Arial Narrow"/>
              <w:b/>
              <w:bCs/>
              <w:noProof/>
              <w:color w:val="FFFFFF"/>
              <w:sz w:val="22"/>
              <w:szCs w:val="22"/>
            </w:rPr>
            <w:t>3</w:t>
          </w:r>
          <w:r w:rsidRPr="002A118C">
            <w:rPr>
              <w:rStyle w:val="PageNumber"/>
              <w:rFonts w:ascii="Arial Narrow" w:hAnsi="Arial Narrow"/>
              <w:b/>
              <w:bCs/>
              <w:color w:val="FFFFFF"/>
              <w:sz w:val="22"/>
              <w:szCs w:val="22"/>
            </w:rPr>
            <w:fldChar w:fldCharType="end"/>
          </w:r>
        </w:p>
      </w:tc>
      <w:tc>
        <w:tcPr>
          <w:tcW w:w="12605" w:type="dxa"/>
          <w:shd w:val="clear" w:color="auto" w:fill="auto"/>
        </w:tcPr>
        <w:p w14:paraId="14EC66AD" w14:textId="77777777" w:rsidR="00C61B96" w:rsidRPr="002A118C" w:rsidRDefault="00C61B96" w:rsidP="002A118C">
          <w:pPr>
            <w:tabs>
              <w:tab w:val="left" w:pos="3720"/>
              <w:tab w:val="center" w:pos="4323"/>
            </w:tabs>
            <w:spacing w:before="70" w:after="240"/>
            <w:ind w:left="11"/>
            <w:jc w:val="center"/>
            <w:rPr>
              <w:rFonts w:ascii="Arial Narrow" w:hAnsi="Arial Narrow"/>
              <w:b/>
              <w:bCs/>
              <w:sz w:val="22"/>
              <w:szCs w:val="22"/>
            </w:rPr>
          </w:pPr>
        </w:p>
      </w:tc>
    </w:tr>
  </w:tbl>
  <w:p w14:paraId="14EC66AF" w14:textId="77777777" w:rsidR="00C61B96" w:rsidRDefault="00C61B96" w:rsidP="00DF7D41">
    <w:r>
      <w:rPr>
        <w:noProof/>
        <w:lang w:val="en-US"/>
      </w:rPr>
      <mc:AlternateContent>
        <mc:Choice Requires="wps">
          <w:drawing>
            <wp:anchor distT="0" distB="0" distL="114300" distR="114300" simplePos="0" relativeHeight="251659776" behindDoc="0" locked="0" layoutInCell="1" allowOverlap="1" wp14:anchorId="14EC66BB" wp14:editId="14EC66BC">
              <wp:simplePos x="0" y="0"/>
              <wp:positionH relativeFrom="column">
                <wp:posOffset>-519430</wp:posOffset>
              </wp:positionH>
              <wp:positionV relativeFrom="paragraph">
                <wp:posOffset>321945</wp:posOffset>
              </wp:positionV>
              <wp:extent cx="5818505" cy="0"/>
              <wp:effectExtent l="13970" t="7620" r="6350" b="1143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6sEwIAACk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AFDU6sEwIAACkEAAAOAAAAAAAAAAAAAAAAAC4CAABkcnMvZTJvRG9jLnhtbFBLAQItABQABgAI&#10;AAAAIQD2WwrW4QAAAAkBAAAPAAAAAAAAAAAAAAAAAG0EAABkcnMvZG93bnJldi54bWxQSwUGAAAA&#10;AAQABADzAAAAewUAAAAA&#10;" strokecolor="#036" strokeweight=".25p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C66B1" w14:textId="77777777" w:rsidR="00C61B96" w:rsidRDefault="00C61B96">
    <w:pPr>
      <w:pStyle w:val="Footer"/>
      <w:rPr>
        <w:rFonts w:ascii="Arial" w:hAnsi="Arial" w:cs="Arial"/>
        <w:b/>
        <w:bCs/>
        <w:color w:val="000080"/>
        <w:sz w:val="18"/>
        <w:szCs w:val="18"/>
      </w:rPr>
    </w:pPr>
    <w:r>
      <w:rPr>
        <w:rFonts w:ascii="Arial" w:hAnsi="Arial" w:cs="Arial"/>
        <w:b/>
        <w:bCs/>
        <w:color w:val="FFA521"/>
        <w:sz w:val="20"/>
        <w:szCs w:val="20"/>
      </w:rPr>
      <w:t xml:space="preserve">      </w:t>
    </w:r>
    <w:r>
      <w:rPr>
        <w:rFonts w:ascii="Arial" w:hAnsi="Arial" w:cs="Arial"/>
        <w:b/>
        <w:bCs/>
        <w:color w:val="FFA521"/>
        <w:sz w:val="20"/>
        <w:szCs w:val="20"/>
      </w:rPr>
      <w:tab/>
      <w:t xml:space="preserve">       </w:t>
    </w:r>
    <w:r>
      <w:rPr>
        <w:rFonts w:ascii="Arial" w:hAnsi="Arial" w:cs="Arial"/>
        <w:b/>
        <w:bCs/>
        <w:color w:val="000080"/>
        <w:sz w:val="20"/>
        <w:szCs w:val="20"/>
      </w:rPr>
      <w:t xml:space="preserve"> </w:t>
    </w:r>
  </w:p>
  <w:tbl>
    <w:tblPr>
      <w:tblW w:w="14994" w:type="dxa"/>
      <w:tblInd w:w="-249" w:type="dxa"/>
      <w:tblBorders>
        <w:bottom w:val="single" w:sz="4" w:space="0" w:color="006600"/>
      </w:tblBorders>
      <w:tblLook w:val="01E0" w:firstRow="1" w:lastRow="1" w:firstColumn="1" w:lastColumn="1" w:noHBand="0" w:noVBand="0"/>
    </w:tblPr>
    <w:tblGrid>
      <w:gridCol w:w="14399"/>
      <w:gridCol w:w="595"/>
    </w:tblGrid>
    <w:tr w:rsidR="00C61B96" w:rsidRPr="002A118C" w14:paraId="14EC66B4" w14:textId="77777777" w:rsidTr="00A438A9">
      <w:tc>
        <w:tcPr>
          <w:tcW w:w="14399" w:type="dxa"/>
          <w:shd w:val="clear" w:color="auto" w:fill="auto"/>
        </w:tcPr>
        <w:p w14:paraId="14EC66B2" w14:textId="77777777" w:rsidR="00C61B96" w:rsidRPr="002A118C" w:rsidRDefault="00C61B96" w:rsidP="002A118C">
          <w:pPr>
            <w:tabs>
              <w:tab w:val="left" w:pos="3720"/>
              <w:tab w:val="center" w:pos="4323"/>
            </w:tabs>
            <w:spacing w:before="70" w:after="240"/>
            <w:jc w:val="center"/>
            <w:rPr>
              <w:rFonts w:ascii="Verdana" w:hAnsi="Verdana"/>
              <w:b/>
              <w:bCs/>
              <w:color w:val="FFFFFF"/>
              <w:sz w:val="20"/>
              <w:szCs w:val="20"/>
            </w:rPr>
          </w:pPr>
        </w:p>
      </w:tc>
      <w:tc>
        <w:tcPr>
          <w:tcW w:w="595" w:type="dxa"/>
          <w:shd w:val="clear" w:color="auto" w:fill="ACC5DE"/>
        </w:tcPr>
        <w:p w14:paraId="14EC66B3" w14:textId="77777777" w:rsidR="00C61B96" w:rsidRPr="002A118C" w:rsidRDefault="00C61B96"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14EC66B5" w14:textId="77777777" w:rsidR="00C61B96" w:rsidRDefault="00C61B96">
    <w:pPr>
      <w:pStyle w:val="Footer"/>
      <w:tabs>
        <w:tab w:val="clear" w:pos="8640"/>
        <w:tab w:val="right" w:pos="8646"/>
      </w:tabs>
      <w:jc w:val="right"/>
      <w:rPr>
        <w:rFonts w:ascii="Arial Narrow" w:hAnsi="Arial Narrow" w:cs="Arial"/>
        <w:b/>
        <w:bCs/>
        <w:color w:val="0D085E"/>
        <w:sz w:val="32"/>
        <w:szCs w:val="32"/>
      </w:rPr>
    </w:pPr>
    <w:r>
      <w:rPr>
        <w:rFonts w:ascii="Arial Narrow" w:hAnsi="Arial Narrow"/>
        <w:noProof/>
        <w:lang w:val="en-US"/>
      </w:rPr>
      <w:drawing>
        <wp:anchor distT="0" distB="0" distL="114300" distR="114300" simplePos="0" relativeHeight="251657728" behindDoc="0" locked="0" layoutInCell="1" allowOverlap="1" wp14:anchorId="14EC66BD" wp14:editId="14EC66BE">
          <wp:simplePos x="0" y="0"/>
          <wp:positionH relativeFrom="column">
            <wp:posOffset>2807970</wp:posOffset>
          </wp:positionH>
          <wp:positionV relativeFrom="paragraph">
            <wp:posOffset>4561840</wp:posOffset>
          </wp:positionV>
          <wp:extent cx="1054100" cy="1042670"/>
          <wp:effectExtent l="0" t="0" r="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42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noProof/>
        <w:lang w:val="en-US"/>
      </w:rPr>
      <mc:AlternateContent>
        <mc:Choice Requires="wps">
          <w:drawing>
            <wp:anchor distT="36576" distB="36576" distL="36576" distR="36576" simplePos="0" relativeHeight="251658752" behindDoc="0" locked="0" layoutInCell="1" allowOverlap="1" wp14:anchorId="14EC66BF" wp14:editId="14EC66C0">
              <wp:simplePos x="0" y="0"/>
              <wp:positionH relativeFrom="column">
                <wp:posOffset>2440305</wp:posOffset>
              </wp:positionH>
              <wp:positionV relativeFrom="paragraph">
                <wp:posOffset>4679950</wp:posOffset>
              </wp:positionV>
              <wp:extent cx="4400550" cy="924560"/>
              <wp:effectExtent l="1905" t="317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924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EC66C2" w14:textId="77777777" w:rsidR="00C61B96" w:rsidRDefault="00C61B96">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14EC66C3" w14:textId="77777777" w:rsidR="00C61B96" w:rsidRDefault="00C61B96">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14EC66C4" w14:textId="77777777" w:rsidR="00C61B96" w:rsidRDefault="00C61B96">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192.15pt;margin-top:368.5pt;width:346.5pt;height:72.8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" filled="f" stroked="f" insetpen="t">
              <v:textbox inset="2.88pt,2.88pt,2.88pt,2.88pt">
                <w:txbxContent>
                  <w:p w14:paraId="14EC66C2" w14:textId="77777777" w:rsidR="00726E6C" w:rsidRDefault="00726E6C">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14EC66C3" w14:textId="77777777" w:rsidR="00726E6C" w:rsidRDefault="00726E6C">
                    <w:pPr>
                      <w:pStyle w:val="Footer"/>
                      <w:jc w:val="right"/>
                      <w:rPr>
                        <w:rFonts w:ascii="Arial" w:hAnsi="Arial" w:cs="Arial"/>
                        <w:b/>
                        <w:bCs/>
                        <w:color w:val="0D085E"/>
                        <w:sz w:val="40"/>
                        <w:szCs w:val="40"/>
                      </w:rPr>
                    </w:pPr>
                    <w:proofErr w:type="gramStart"/>
                    <w:r>
                      <w:rPr>
                        <w:rFonts w:ascii="Arial" w:hAnsi="Arial" w:cs="Arial"/>
                        <w:b/>
                        <w:bCs/>
                        <w:color w:val="FFA521"/>
                        <w:sz w:val="40"/>
                        <w:szCs w:val="40"/>
                      </w:rPr>
                      <w:t>human</w:t>
                    </w:r>
                    <w:proofErr w:type="gramEnd"/>
                    <w:r>
                      <w:rPr>
                        <w:rFonts w:ascii="Arial" w:hAnsi="Arial" w:cs="Arial"/>
                        <w:b/>
                        <w:bCs/>
                        <w:color w:val="FFA521"/>
                        <w:sz w:val="40"/>
                        <w:szCs w:val="40"/>
                      </w:rPr>
                      <w:t xml:space="preserve"> resources</w:t>
                    </w:r>
                    <w:r>
                      <w:rPr>
                        <w:rFonts w:ascii="Arial" w:hAnsi="Arial" w:cs="Arial"/>
                        <w:b/>
                        <w:bCs/>
                        <w:color w:val="0D085E"/>
                        <w:sz w:val="40"/>
                        <w:szCs w:val="40"/>
                      </w:rPr>
                      <w:t xml:space="preserve"> department</w:t>
                    </w:r>
                  </w:p>
                  <w:p w14:paraId="14EC66C4" w14:textId="77777777" w:rsidR="00726E6C" w:rsidRDefault="00726E6C">
                    <w:pPr>
                      <w:pStyle w:val="Footer"/>
                      <w:widowControl w:val="0"/>
                      <w:jc w:val="right"/>
                      <w:rPr>
                        <w:color w:val="000000"/>
                      </w:rPr>
                    </w:pPr>
                    <w:proofErr w:type="gramStart"/>
                    <w:r>
                      <w:rPr>
                        <w:rFonts w:ascii="Arial" w:hAnsi="Arial" w:cs="Arial"/>
                        <w:b/>
                        <w:bCs/>
                        <w:color w:val="808080"/>
                        <w:sz w:val="32"/>
                        <w:szCs w:val="32"/>
                        <w:lang w:eastAsia="zh-Hans"/>
                      </w:rPr>
                      <w:t>general</w:t>
                    </w:r>
                    <w:proofErr w:type="gramEnd"/>
                    <w:r>
                      <w:rPr>
                        <w:rFonts w:ascii="Arial" w:hAnsi="Arial" w:cs="Arial"/>
                        <w:b/>
                        <w:bCs/>
                        <w:color w:val="808080"/>
                        <w:sz w:val="32"/>
                        <w:szCs w:val="32"/>
                        <w:lang w:eastAsia="zh-Hans"/>
                      </w:rPr>
                      <w:t xml:space="preserve"> management</w:t>
                    </w:r>
                    <w:r>
                      <w:rPr>
                        <w:lang w:eastAsia="zh-Hans"/>
                      </w:rPr>
                      <w:t xml:space="preserve"> </w:t>
                    </w:r>
                  </w:p>
                </w:txbxContent>
              </v:textbox>
            </v:shape>
          </w:pict>
        </mc:Fallback>
      </mc:AlternateContent>
    </w:r>
  </w:p>
  <w:p w14:paraId="14EC66B6" w14:textId="77777777" w:rsidR="00C61B96" w:rsidRDefault="00C61B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C597D" w14:textId="77777777" w:rsidR="00C61B96" w:rsidRDefault="00C61B96">
      <w:r>
        <w:separator/>
      </w:r>
    </w:p>
  </w:footnote>
  <w:footnote w:type="continuationSeparator" w:id="0">
    <w:p w14:paraId="71F3915E" w14:textId="77777777" w:rsidR="00C61B96" w:rsidRDefault="00C61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C6686" w14:textId="77777777" w:rsidR="00C61B96" w:rsidRDefault="00C61B96" w:rsidP="00417210">
    <w:pPr>
      <w:pStyle w:val="Header"/>
      <w:tabs>
        <w:tab w:val="clear" w:pos="4320"/>
        <w:tab w:val="clear" w:pos="8640"/>
        <w:tab w:val="left" w:pos="1720"/>
      </w:tabs>
    </w:pPr>
    <w:r>
      <w:tab/>
    </w:r>
  </w:p>
  <w:tbl>
    <w:tblPr>
      <w:tblW w:w="10215" w:type="dxa"/>
      <w:tblInd w:w="147" w:type="dxa"/>
      <w:tblBorders>
        <w:top w:val="single" w:sz="12" w:space="0" w:color="447DB5"/>
      </w:tblBorders>
      <w:tblLook w:val="01E0" w:firstRow="1" w:lastRow="1" w:firstColumn="1" w:lastColumn="1" w:noHBand="0" w:noVBand="0"/>
    </w:tblPr>
    <w:tblGrid>
      <w:gridCol w:w="8053"/>
      <w:gridCol w:w="2162"/>
    </w:tblGrid>
    <w:tr w:rsidR="00C61B96" w:rsidRPr="002A118C" w14:paraId="14EC668A" w14:textId="77777777" w:rsidTr="002A118C">
      <w:trPr>
        <w:trHeight w:val="593"/>
      </w:trPr>
      <w:tc>
        <w:tcPr>
          <w:tcW w:w="8053" w:type="dxa"/>
          <w:shd w:val="clear" w:color="auto" w:fill="E65D00"/>
        </w:tcPr>
        <w:p w14:paraId="14EC6687" w14:textId="77777777" w:rsidR="00C61B96" w:rsidRPr="002A118C" w:rsidRDefault="00C61B96"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14EC6688" w14:textId="77777777" w:rsidR="00C61B96" w:rsidRPr="002A118C" w:rsidRDefault="00C61B96"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2162" w:type="dxa"/>
          <w:tcBorders>
            <w:top w:val="single" w:sz="12" w:space="0" w:color="447DB5"/>
          </w:tcBorders>
          <w:shd w:val="clear" w:color="auto" w:fill="auto"/>
        </w:tcPr>
        <w:p w14:paraId="14EC6689" w14:textId="77777777" w:rsidR="00C61B96" w:rsidRPr="002A118C" w:rsidRDefault="00C61B96" w:rsidP="002A118C">
          <w:pPr>
            <w:pStyle w:val="Header"/>
            <w:numPr>
              <w:ilvl w:val="0"/>
              <w:numId w:val="17"/>
            </w:numPr>
            <w:tabs>
              <w:tab w:val="clear" w:pos="4320"/>
              <w:tab w:val="clear" w:pos="8640"/>
            </w:tabs>
            <w:spacing w:before="80" w:after="80"/>
            <w:jc w:val="center"/>
            <w:rPr>
              <w:rFonts w:ascii="Verdana" w:hAnsi="Verdana"/>
              <w:b/>
              <w:bCs/>
              <w:color w:val="FFFFFF"/>
            </w:rPr>
          </w:pPr>
        </w:p>
      </w:tc>
    </w:tr>
  </w:tbl>
  <w:p w14:paraId="14EC668B" w14:textId="77777777" w:rsidR="00C61B96" w:rsidRDefault="00C61B96" w:rsidP="00417210">
    <w:pPr>
      <w:pStyle w:val="Header"/>
      <w:tabs>
        <w:tab w:val="clear" w:pos="4320"/>
        <w:tab w:val="clear" w:pos="8640"/>
        <w:tab w:val="left" w:pos="1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C61B96" w:rsidRPr="002A118C" w14:paraId="14EC668F" w14:textId="77777777" w:rsidTr="00D6522D">
      <w:trPr>
        <w:trHeight w:val="545"/>
      </w:trPr>
      <w:tc>
        <w:tcPr>
          <w:tcW w:w="7101" w:type="dxa"/>
          <w:tcBorders>
            <w:top w:val="single" w:sz="12" w:space="0" w:color="447DB5"/>
          </w:tcBorders>
          <w:shd w:val="clear" w:color="auto" w:fill="006600"/>
        </w:tcPr>
        <w:p w14:paraId="14EC668C" w14:textId="77777777" w:rsidR="00C61B96" w:rsidRPr="002A118C" w:rsidRDefault="00C61B96" w:rsidP="00D6522D">
          <w:pPr>
            <w:pStyle w:val="Header"/>
            <w:spacing w:before="80" w:after="80"/>
            <w:rPr>
              <w:rFonts w:ascii="Arial Narrow" w:hAnsi="Arial Narrow"/>
              <w:b/>
              <w:bCs/>
              <w:color w:val="FFFFFF"/>
            </w:rPr>
          </w:pPr>
          <w:r>
            <w:rPr>
              <w:rFonts w:ascii="Arial Narrow" w:hAnsi="Arial Narrow"/>
              <w:b/>
              <w:bCs/>
              <w:color w:val="FFFFFF"/>
            </w:rPr>
            <w:t>SOP Name</w:t>
          </w:r>
        </w:p>
        <w:p w14:paraId="14EC668D" w14:textId="77777777" w:rsidR="00C61B96" w:rsidRPr="002A118C" w:rsidRDefault="00C61B96" w:rsidP="00D6522D">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SOP Title, Sub-title</w:t>
          </w:r>
        </w:p>
      </w:tc>
      <w:tc>
        <w:tcPr>
          <w:tcW w:w="6949" w:type="dxa"/>
          <w:tcBorders>
            <w:top w:val="single" w:sz="12" w:space="0" w:color="447DB5"/>
          </w:tcBorders>
          <w:shd w:val="clear" w:color="auto" w:fill="auto"/>
        </w:tcPr>
        <w:p w14:paraId="14EC668E" w14:textId="77777777" w:rsidR="00C61B96" w:rsidRPr="002A118C" w:rsidRDefault="00C61B96" w:rsidP="00D6522D">
          <w:pPr>
            <w:pStyle w:val="Header"/>
            <w:numPr>
              <w:ilvl w:val="0"/>
              <w:numId w:val="17"/>
            </w:numPr>
            <w:tabs>
              <w:tab w:val="clear" w:pos="4320"/>
              <w:tab w:val="clear" w:pos="8640"/>
            </w:tabs>
            <w:spacing w:before="80" w:after="80"/>
            <w:jc w:val="center"/>
            <w:rPr>
              <w:rFonts w:ascii="Verdana" w:hAnsi="Verdana"/>
              <w:b/>
              <w:bCs/>
              <w:color w:val="FFFFFF"/>
            </w:rPr>
          </w:pPr>
        </w:p>
      </w:tc>
    </w:tr>
  </w:tbl>
  <w:p w14:paraId="14EC6690" w14:textId="77777777" w:rsidR="00C61B96" w:rsidRDefault="00C61B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C6699" w14:textId="77777777" w:rsidR="00C61B96" w:rsidRDefault="00C61B96">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C669D" w14:textId="77777777" w:rsidR="00C61B96" w:rsidRDefault="00C61B96" w:rsidP="00417210">
    <w:pPr>
      <w:pStyle w:val="Header"/>
      <w:tabs>
        <w:tab w:val="clear" w:pos="4320"/>
        <w:tab w:val="clear" w:pos="8640"/>
        <w:tab w:val="left" w:pos="1720"/>
      </w:tabs>
    </w:pPr>
    <w:r>
      <w:tab/>
    </w:r>
  </w:p>
  <w:tbl>
    <w:tblPr>
      <w:tblW w:w="14003" w:type="dxa"/>
      <w:tblInd w:w="147" w:type="dxa"/>
      <w:tblBorders>
        <w:top w:val="single" w:sz="12" w:space="0" w:color="447DB5"/>
      </w:tblBorders>
      <w:tblLook w:val="01E0" w:firstRow="1" w:lastRow="1" w:firstColumn="1" w:lastColumn="1" w:noHBand="0" w:noVBand="0"/>
    </w:tblPr>
    <w:tblGrid>
      <w:gridCol w:w="8053"/>
      <w:gridCol w:w="5950"/>
    </w:tblGrid>
    <w:tr w:rsidR="00C61B96" w:rsidRPr="002A118C" w14:paraId="14EC66A1" w14:textId="77777777" w:rsidTr="002A118C">
      <w:trPr>
        <w:trHeight w:val="593"/>
      </w:trPr>
      <w:tc>
        <w:tcPr>
          <w:tcW w:w="8053" w:type="dxa"/>
          <w:shd w:val="clear" w:color="auto" w:fill="E65D00"/>
        </w:tcPr>
        <w:p w14:paraId="14EC669E" w14:textId="77777777" w:rsidR="00C61B96" w:rsidRPr="002A118C" w:rsidRDefault="00C61B96"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14EC669F" w14:textId="77777777" w:rsidR="00C61B96" w:rsidRPr="002A118C" w:rsidRDefault="00C61B96"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5950" w:type="dxa"/>
          <w:tcBorders>
            <w:top w:val="single" w:sz="12" w:space="0" w:color="447DB5"/>
          </w:tcBorders>
          <w:shd w:val="clear" w:color="auto" w:fill="auto"/>
        </w:tcPr>
        <w:p w14:paraId="14EC66A0" w14:textId="77777777" w:rsidR="00C61B96" w:rsidRPr="002A118C" w:rsidRDefault="00C61B96" w:rsidP="002A118C">
          <w:pPr>
            <w:pStyle w:val="Header"/>
            <w:numPr>
              <w:ilvl w:val="0"/>
              <w:numId w:val="17"/>
            </w:numPr>
            <w:tabs>
              <w:tab w:val="clear" w:pos="4320"/>
              <w:tab w:val="clear" w:pos="8640"/>
            </w:tabs>
            <w:spacing w:before="80" w:after="80"/>
            <w:jc w:val="center"/>
            <w:rPr>
              <w:rFonts w:ascii="Verdana" w:hAnsi="Verdana"/>
              <w:b/>
              <w:bCs/>
              <w:color w:val="FFFFFF"/>
            </w:rPr>
          </w:pPr>
        </w:p>
      </w:tc>
    </w:tr>
  </w:tbl>
  <w:p w14:paraId="14EC66A2" w14:textId="77777777" w:rsidR="00C61B96" w:rsidRDefault="00C61B96" w:rsidP="00417210">
    <w:pPr>
      <w:pStyle w:val="Header"/>
      <w:tabs>
        <w:tab w:val="clear" w:pos="4320"/>
        <w:tab w:val="clear" w:pos="8640"/>
        <w:tab w:val="left" w:pos="172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C61B96" w:rsidRPr="002A118C" w14:paraId="14EC66A6" w14:textId="77777777" w:rsidTr="00D6522D">
      <w:trPr>
        <w:trHeight w:val="545"/>
      </w:trPr>
      <w:tc>
        <w:tcPr>
          <w:tcW w:w="7101" w:type="dxa"/>
          <w:tcBorders>
            <w:top w:val="single" w:sz="12" w:space="0" w:color="447DB5"/>
          </w:tcBorders>
          <w:shd w:val="clear" w:color="auto" w:fill="006600"/>
        </w:tcPr>
        <w:p w14:paraId="2D7B0D19" w14:textId="77777777" w:rsidR="00C61B96" w:rsidRDefault="00C61B96" w:rsidP="00D6522D">
          <w:pPr>
            <w:pStyle w:val="Header"/>
            <w:tabs>
              <w:tab w:val="left" w:pos="960"/>
              <w:tab w:val="right" w:pos="6442"/>
            </w:tabs>
            <w:spacing w:before="80" w:after="80"/>
            <w:ind w:right="491"/>
            <w:rPr>
              <w:rFonts w:ascii="Arial Narrow" w:hAnsi="Arial Narrow"/>
              <w:b/>
              <w:bCs/>
              <w:color w:val="FFFFFF"/>
            </w:rPr>
          </w:pPr>
          <w:r w:rsidRPr="00D14806">
            <w:rPr>
              <w:rFonts w:ascii="Arial Narrow" w:hAnsi="Arial Narrow"/>
              <w:b/>
              <w:bCs/>
              <w:color w:val="FFFFFF"/>
            </w:rPr>
            <w:t>FIN.SOP.XII.036</w:t>
          </w:r>
        </w:p>
        <w:p w14:paraId="14EC66A4" w14:textId="13228EE3" w:rsidR="00C61B96" w:rsidRPr="002A118C" w:rsidRDefault="00C61B96" w:rsidP="00D14806">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 xml:space="preserve">Terminal Payments (TP) Reporting </w:t>
          </w:r>
        </w:p>
      </w:tc>
      <w:tc>
        <w:tcPr>
          <w:tcW w:w="6949" w:type="dxa"/>
          <w:tcBorders>
            <w:top w:val="single" w:sz="12" w:space="0" w:color="447DB5"/>
          </w:tcBorders>
          <w:shd w:val="clear" w:color="auto" w:fill="auto"/>
        </w:tcPr>
        <w:p w14:paraId="14EC66A5" w14:textId="77777777" w:rsidR="00C61B96" w:rsidRPr="002A118C" w:rsidRDefault="00C61B96" w:rsidP="00D6522D">
          <w:pPr>
            <w:pStyle w:val="Header"/>
            <w:numPr>
              <w:ilvl w:val="0"/>
              <w:numId w:val="17"/>
            </w:numPr>
            <w:tabs>
              <w:tab w:val="clear" w:pos="4320"/>
              <w:tab w:val="clear" w:pos="8640"/>
            </w:tabs>
            <w:spacing w:before="80" w:after="80"/>
            <w:jc w:val="center"/>
            <w:rPr>
              <w:rFonts w:ascii="Verdana" w:hAnsi="Verdana"/>
              <w:b/>
              <w:bCs/>
              <w:color w:val="FFFFFF"/>
            </w:rPr>
          </w:pPr>
        </w:p>
      </w:tc>
    </w:tr>
  </w:tbl>
  <w:p w14:paraId="14EC66A7" w14:textId="77777777" w:rsidR="00C61B96" w:rsidRDefault="00C61B9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C66B0" w14:textId="77777777" w:rsidR="00C61B96" w:rsidRDefault="00C61B96" w:rsidP="00406C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7B6548"/>
    <w:multiLevelType w:val="hybridMultilevel"/>
    <w:tmpl w:val="829C39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F053CD"/>
    <w:multiLevelType w:val="hybridMultilevel"/>
    <w:tmpl w:val="56128788"/>
    <w:lvl w:ilvl="0" w:tplc="7496315A">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DD5E10"/>
    <w:multiLevelType w:val="hybridMultilevel"/>
    <w:tmpl w:val="CFEA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42343"/>
    <w:multiLevelType w:val="multilevel"/>
    <w:tmpl w:val="120491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22B333F"/>
    <w:multiLevelType w:val="hybridMultilevel"/>
    <w:tmpl w:val="63A65F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4820159"/>
    <w:multiLevelType w:val="hybridMultilevel"/>
    <w:tmpl w:val="A47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0754E8"/>
    <w:multiLevelType w:val="hybridMultilevel"/>
    <w:tmpl w:val="0C3EEC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C977DAC"/>
    <w:multiLevelType w:val="multilevel"/>
    <w:tmpl w:val="2EC485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F6469A"/>
    <w:multiLevelType w:val="hybridMultilevel"/>
    <w:tmpl w:val="82FEAC2E"/>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239E2E06"/>
    <w:multiLevelType w:val="hybridMultilevel"/>
    <w:tmpl w:val="AA5894DC"/>
    <w:lvl w:ilvl="0" w:tplc="97E4857E">
      <w:start w:val="1"/>
      <w:numFmt w:val="bullet"/>
      <w:pStyle w:val="Bulletwhite"/>
      <w:lvlText w:val=""/>
      <w:lvlJc w:val="left"/>
      <w:pPr>
        <w:tabs>
          <w:tab w:val="num" w:pos="473"/>
        </w:tabs>
        <w:ind w:left="473" w:hanging="360"/>
      </w:pPr>
      <w:rPr>
        <w:rFonts w:ascii="Symbol" w:hAnsi="Symbol" w:hint="default"/>
        <w:color w:val="FFFFFF"/>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925578"/>
    <w:multiLevelType w:val="hybridMultilevel"/>
    <w:tmpl w:val="621E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9947EB"/>
    <w:multiLevelType w:val="hybridMultilevel"/>
    <w:tmpl w:val="A27289B2"/>
    <w:lvl w:ilvl="0" w:tplc="7496315A">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525066"/>
    <w:multiLevelType w:val="hybridMultilevel"/>
    <w:tmpl w:val="20D4D572"/>
    <w:lvl w:ilvl="0" w:tplc="08090001">
      <w:start w:val="1"/>
      <w:numFmt w:val="bullet"/>
      <w:lvlText w:val=""/>
      <w:lvlJc w:val="left"/>
      <w:pPr>
        <w:tabs>
          <w:tab w:val="num" w:pos="1800"/>
        </w:tabs>
        <w:ind w:left="1800" w:hanging="360"/>
      </w:pPr>
      <w:rPr>
        <w:rFonts w:ascii="Symbol" w:hAnsi="Symbo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4">
    <w:nsid w:val="2FD965C9"/>
    <w:multiLevelType w:val="hybridMultilevel"/>
    <w:tmpl w:val="33C680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3F86D23"/>
    <w:multiLevelType w:val="hybridMultilevel"/>
    <w:tmpl w:val="053880C0"/>
    <w:lvl w:ilvl="0" w:tplc="EC3A1028">
      <w:start w:val="1"/>
      <w:numFmt w:val="lowerRoman"/>
      <w:lvlText w:val="(%1)"/>
      <w:lvlJc w:val="right"/>
      <w:pPr>
        <w:tabs>
          <w:tab w:val="num" w:pos="1080"/>
        </w:tabs>
        <w:ind w:left="1080" w:hanging="180"/>
      </w:pPr>
      <w:rPr>
        <w:rFonts w:ascii="Garamond" w:hAnsi="Garamond" w:hint="default"/>
        <w:b w:val="0"/>
        <w:bCs w:val="0"/>
        <w:color w:val="auto"/>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3B4F7E6D"/>
    <w:multiLevelType w:val="hybridMultilevel"/>
    <w:tmpl w:val="622C9924"/>
    <w:lvl w:ilvl="0" w:tplc="9552E8D8">
      <w:start w:val="1"/>
      <w:numFmt w:val="lowerRoman"/>
      <w:lvlText w:val="(%1)"/>
      <w:lvlJc w:val="right"/>
      <w:pPr>
        <w:tabs>
          <w:tab w:val="num" w:pos="1080"/>
        </w:tabs>
        <w:ind w:left="1080" w:hanging="180"/>
      </w:pPr>
      <w:rPr>
        <w:rFonts w:hint="default"/>
        <w:b w:val="0"/>
        <w:bCs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3CCE6DC0"/>
    <w:multiLevelType w:val="hybridMultilevel"/>
    <w:tmpl w:val="4094F8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E4936A3"/>
    <w:multiLevelType w:val="hybridMultilevel"/>
    <w:tmpl w:val="22D46F50"/>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9">
    <w:nsid w:val="3EDD5B70"/>
    <w:multiLevelType w:val="hybridMultilevel"/>
    <w:tmpl w:val="6214127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41DC49B4"/>
    <w:multiLevelType w:val="hybridMultilevel"/>
    <w:tmpl w:val="DA5EC4C4"/>
    <w:lvl w:ilvl="0" w:tplc="3B60650E">
      <w:start w:val="1"/>
      <w:numFmt w:val="decimal"/>
      <w:lvlText w:val="%1."/>
      <w:lvlJc w:val="left"/>
      <w:pPr>
        <w:tabs>
          <w:tab w:val="num" w:pos="720"/>
        </w:tabs>
        <w:ind w:left="720" w:hanging="720"/>
      </w:pPr>
      <w:rPr>
        <w:rFonts w:hint="default"/>
        <w:b w:val="0"/>
        <w:bCs w:val="0"/>
        <w:i w:val="0"/>
        <w:iCs w:val="0"/>
        <w:color w:val="auto"/>
      </w:rPr>
    </w:lvl>
    <w:lvl w:ilvl="1" w:tplc="94BC9230">
      <w:start w:val="1"/>
      <w:numFmt w:val="lowerRoman"/>
      <w:lvlText w:val="(%2)"/>
      <w:lvlJc w:val="right"/>
      <w:pPr>
        <w:tabs>
          <w:tab w:val="num" w:pos="1260"/>
        </w:tabs>
        <w:ind w:left="1260" w:hanging="180"/>
      </w:pPr>
      <w:rPr>
        <w:rFonts w:hint="default"/>
        <w:b w:val="0"/>
        <w:bCs w:val="0"/>
        <w:color w:val="auto"/>
      </w:rPr>
    </w:lvl>
    <w:lvl w:ilvl="2" w:tplc="7496315A">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FC1AED"/>
    <w:multiLevelType w:val="hybridMultilevel"/>
    <w:tmpl w:val="3A345890"/>
    <w:lvl w:ilvl="0" w:tplc="2190051A">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nsid w:val="42A8574B"/>
    <w:multiLevelType w:val="hybridMultilevel"/>
    <w:tmpl w:val="5DBE97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24">
    <w:nsid w:val="4B827610"/>
    <w:multiLevelType w:val="hybridMultilevel"/>
    <w:tmpl w:val="647688F4"/>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4C45316A"/>
    <w:multiLevelType w:val="hybridMultilevel"/>
    <w:tmpl w:val="E4FC35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F3D0DB8"/>
    <w:multiLevelType w:val="multilevel"/>
    <w:tmpl w:val="EB42F218"/>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0231419"/>
    <w:multiLevelType w:val="hybridMultilevel"/>
    <w:tmpl w:val="D8C4601E"/>
    <w:lvl w:ilvl="0" w:tplc="C63CA4B6">
      <w:start w:val="1"/>
      <w:numFmt w:val="lowerRoman"/>
      <w:lvlText w:val="(%1)"/>
      <w:lvlJc w:val="right"/>
      <w:pPr>
        <w:tabs>
          <w:tab w:val="num" w:pos="900"/>
        </w:tabs>
        <w:ind w:left="900" w:hanging="18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756EA2"/>
    <w:multiLevelType w:val="hybridMultilevel"/>
    <w:tmpl w:val="2EEEC0BE"/>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nsid w:val="53B104CC"/>
    <w:multiLevelType w:val="hybridMultilevel"/>
    <w:tmpl w:val="8F7C0650"/>
    <w:lvl w:ilvl="0" w:tplc="C14612E0">
      <w:start w:val="2"/>
      <w:numFmt w:val="bullet"/>
      <w:lvlText w:val="-"/>
      <w:lvlJc w:val="left"/>
      <w:pPr>
        <w:tabs>
          <w:tab w:val="num" w:pos="1080"/>
        </w:tabs>
        <w:ind w:left="1080" w:hanging="360"/>
      </w:pPr>
      <w:rPr>
        <w:rFonts w:ascii="Garamond" w:eastAsia="SimSun" w:hAnsi="Garamond"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nsid w:val="56CE5883"/>
    <w:multiLevelType w:val="hybridMultilevel"/>
    <w:tmpl w:val="A4920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4A357D"/>
    <w:multiLevelType w:val="multilevel"/>
    <w:tmpl w:val="EB42F218"/>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CA50316"/>
    <w:multiLevelType w:val="hybridMultilevel"/>
    <w:tmpl w:val="04F809B0"/>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3">
    <w:nsid w:val="5D166EE0"/>
    <w:multiLevelType w:val="hybridMultilevel"/>
    <w:tmpl w:val="8F3425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5DB36D7C"/>
    <w:multiLevelType w:val="hybridMultilevel"/>
    <w:tmpl w:val="E74037D4"/>
    <w:lvl w:ilvl="0" w:tplc="04090001">
      <w:start w:val="1"/>
      <w:numFmt w:val="bullet"/>
      <w:lvlText w:val=""/>
      <w:lvlJc w:val="left"/>
      <w:pPr>
        <w:ind w:left="442" w:hanging="360"/>
      </w:pPr>
      <w:rPr>
        <w:rFonts w:ascii="Symbol" w:hAnsi="Symbol" w:hint="default"/>
      </w:rPr>
    </w:lvl>
    <w:lvl w:ilvl="1" w:tplc="04090003">
      <w:start w:val="1"/>
      <w:numFmt w:val="bullet"/>
      <w:lvlText w:val="o"/>
      <w:lvlJc w:val="left"/>
      <w:pPr>
        <w:ind w:left="1162" w:hanging="360"/>
      </w:pPr>
      <w:rPr>
        <w:rFonts w:ascii="Courier New" w:hAnsi="Courier New" w:cs="Courier New" w:hint="default"/>
      </w:rPr>
    </w:lvl>
    <w:lvl w:ilvl="2" w:tplc="04090005" w:tentative="1">
      <w:start w:val="1"/>
      <w:numFmt w:val="bullet"/>
      <w:lvlText w:val=""/>
      <w:lvlJc w:val="left"/>
      <w:pPr>
        <w:ind w:left="1882" w:hanging="360"/>
      </w:pPr>
      <w:rPr>
        <w:rFonts w:ascii="Wingdings" w:hAnsi="Wingdings" w:hint="default"/>
      </w:rPr>
    </w:lvl>
    <w:lvl w:ilvl="3" w:tplc="04090001" w:tentative="1">
      <w:start w:val="1"/>
      <w:numFmt w:val="bullet"/>
      <w:lvlText w:val=""/>
      <w:lvlJc w:val="left"/>
      <w:pPr>
        <w:ind w:left="2602" w:hanging="360"/>
      </w:pPr>
      <w:rPr>
        <w:rFonts w:ascii="Symbol" w:hAnsi="Symbol" w:hint="default"/>
      </w:rPr>
    </w:lvl>
    <w:lvl w:ilvl="4" w:tplc="04090003" w:tentative="1">
      <w:start w:val="1"/>
      <w:numFmt w:val="bullet"/>
      <w:lvlText w:val="o"/>
      <w:lvlJc w:val="left"/>
      <w:pPr>
        <w:ind w:left="3322" w:hanging="360"/>
      </w:pPr>
      <w:rPr>
        <w:rFonts w:ascii="Courier New" w:hAnsi="Courier New" w:cs="Courier New" w:hint="default"/>
      </w:rPr>
    </w:lvl>
    <w:lvl w:ilvl="5" w:tplc="04090005" w:tentative="1">
      <w:start w:val="1"/>
      <w:numFmt w:val="bullet"/>
      <w:lvlText w:val=""/>
      <w:lvlJc w:val="left"/>
      <w:pPr>
        <w:ind w:left="4042" w:hanging="360"/>
      </w:pPr>
      <w:rPr>
        <w:rFonts w:ascii="Wingdings" w:hAnsi="Wingdings" w:hint="default"/>
      </w:rPr>
    </w:lvl>
    <w:lvl w:ilvl="6" w:tplc="04090001" w:tentative="1">
      <w:start w:val="1"/>
      <w:numFmt w:val="bullet"/>
      <w:lvlText w:val=""/>
      <w:lvlJc w:val="left"/>
      <w:pPr>
        <w:ind w:left="4762" w:hanging="360"/>
      </w:pPr>
      <w:rPr>
        <w:rFonts w:ascii="Symbol" w:hAnsi="Symbol" w:hint="default"/>
      </w:rPr>
    </w:lvl>
    <w:lvl w:ilvl="7" w:tplc="04090003" w:tentative="1">
      <w:start w:val="1"/>
      <w:numFmt w:val="bullet"/>
      <w:lvlText w:val="o"/>
      <w:lvlJc w:val="left"/>
      <w:pPr>
        <w:ind w:left="5482" w:hanging="360"/>
      </w:pPr>
      <w:rPr>
        <w:rFonts w:ascii="Courier New" w:hAnsi="Courier New" w:cs="Courier New" w:hint="default"/>
      </w:rPr>
    </w:lvl>
    <w:lvl w:ilvl="8" w:tplc="04090005" w:tentative="1">
      <w:start w:val="1"/>
      <w:numFmt w:val="bullet"/>
      <w:lvlText w:val=""/>
      <w:lvlJc w:val="left"/>
      <w:pPr>
        <w:ind w:left="6202" w:hanging="360"/>
      </w:pPr>
      <w:rPr>
        <w:rFonts w:ascii="Wingdings" w:hAnsi="Wingdings" w:hint="default"/>
      </w:rPr>
    </w:lvl>
  </w:abstractNum>
  <w:abstractNum w:abstractNumId="35">
    <w:nsid w:val="5EB45FCA"/>
    <w:multiLevelType w:val="hybridMultilevel"/>
    <w:tmpl w:val="7538760E"/>
    <w:lvl w:ilvl="0" w:tplc="7496315A">
      <w:start w:val="1"/>
      <w:numFmt w:val="lowerRoman"/>
      <w:lvlText w:val="(%1)"/>
      <w:lvlJc w:val="right"/>
      <w:pPr>
        <w:tabs>
          <w:tab w:val="num" w:pos="900"/>
        </w:tabs>
        <w:ind w:left="90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0A607E7"/>
    <w:multiLevelType w:val="hybridMultilevel"/>
    <w:tmpl w:val="CF544338"/>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nsid w:val="60AA2646"/>
    <w:multiLevelType w:val="multilevel"/>
    <w:tmpl w:val="2EC485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DA4743D"/>
    <w:multiLevelType w:val="hybridMultilevel"/>
    <w:tmpl w:val="117646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6F9D1CFB"/>
    <w:multiLevelType w:val="hybridMultilevel"/>
    <w:tmpl w:val="EE5A829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nsid w:val="7401222B"/>
    <w:multiLevelType w:val="hybridMultilevel"/>
    <w:tmpl w:val="FE9AED26"/>
    <w:lvl w:ilvl="0" w:tplc="1DD039CA">
      <w:start w:val="1"/>
      <w:numFmt w:val="lowerRoman"/>
      <w:lvlText w:val="(%1)"/>
      <w:lvlJc w:val="right"/>
      <w:pPr>
        <w:tabs>
          <w:tab w:val="num" w:pos="1080"/>
        </w:tabs>
        <w:ind w:left="1080" w:hanging="180"/>
      </w:pPr>
      <w:rPr>
        <w:rFonts w:hint="default"/>
        <w:b w:val="0"/>
        <w:bCs w:val="0"/>
        <w:i w:val="0"/>
        <w:iCs w:val="0"/>
        <w:color w:val="auto"/>
      </w:rPr>
    </w:lvl>
    <w:lvl w:ilvl="1" w:tplc="0409000F">
      <w:start w:val="1"/>
      <w:numFmt w:val="decimal"/>
      <w:lvlText w:val="%2."/>
      <w:lvlJc w:val="left"/>
      <w:pPr>
        <w:tabs>
          <w:tab w:val="num" w:pos="1620"/>
        </w:tabs>
        <w:ind w:left="1620" w:hanging="360"/>
      </w:pPr>
      <w:rPr>
        <w:rFonts w:hint="default"/>
        <w:b w:val="0"/>
        <w:bCs w:val="0"/>
        <w:i w:val="0"/>
        <w:iCs w:val="0"/>
        <w:color w:val="auto"/>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1">
    <w:nsid w:val="746C3268"/>
    <w:multiLevelType w:val="hybridMultilevel"/>
    <w:tmpl w:val="F530DF94"/>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2">
    <w:nsid w:val="7B6231DF"/>
    <w:multiLevelType w:val="hybridMultilevel"/>
    <w:tmpl w:val="101C3E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7E4B58EC"/>
    <w:multiLevelType w:val="hybridMultilevel"/>
    <w:tmpl w:val="446AF500"/>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 w:numId="2">
    <w:abstractNumId w:val="10"/>
  </w:num>
  <w:num w:numId="3">
    <w:abstractNumId w:val="20"/>
  </w:num>
  <w:num w:numId="4">
    <w:abstractNumId w:val="35"/>
  </w:num>
  <w:num w:numId="5">
    <w:abstractNumId w:val="36"/>
  </w:num>
  <w:num w:numId="6">
    <w:abstractNumId w:val="27"/>
  </w:num>
  <w:num w:numId="7">
    <w:abstractNumId w:val="41"/>
  </w:num>
  <w:num w:numId="8">
    <w:abstractNumId w:val="40"/>
  </w:num>
  <w:num w:numId="9">
    <w:abstractNumId w:val="15"/>
  </w:num>
  <w:num w:numId="10">
    <w:abstractNumId w:val="28"/>
  </w:num>
  <w:num w:numId="11">
    <w:abstractNumId w:val="16"/>
  </w:num>
  <w:num w:numId="12">
    <w:abstractNumId w:val="43"/>
  </w:num>
  <w:num w:numId="13">
    <w:abstractNumId w:val="32"/>
  </w:num>
  <w:num w:numId="14">
    <w:abstractNumId w:val="9"/>
  </w:num>
  <w:num w:numId="15">
    <w:abstractNumId w:val="12"/>
  </w:num>
  <w:num w:numId="16">
    <w:abstractNumId w:val="2"/>
  </w:num>
  <w:num w:numId="17">
    <w:abstractNumId w:val="23"/>
  </w:num>
  <w:num w:numId="18">
    <w:abstractNumId w:val="29"/>
  </w:num>
  <w:num w:numId="19">
    <w:abstractNumId w:val="7"/>
  </w:num>
  <w:num w:numId="20">
    <w:abstractNumId w:val="21"/>
  </w:num>
  <w:num w:numId="21">
    <w:abstractNumId w:val="13"/>
  </w:num>
  <w:num w:numId="22">
    <w:abstractNumId w:val="30"/>
  </w:num>
  <w:num w:numId="23">
    <w:abstractNumId w:val="26"/>
  </w:num>
  <w:num w:numId="24">
    <w:abstractNumId w:val="25"/>
  </w:num>
  <w:num w:numId="25">
    <w:abstractNumId w:val="17"/>
  </w:num>
  <w:num w:numId="26">
    <w:abstractNumId w:val="4"/>
  </w:num>
  <w:num w:numId="27">
    <w:abstractNumId w:val="37"/>
  </w:num>
  <w:num w:numId="28">
    <w:abstractNumId w:val="8"/>
  </w:num>
  <w:num w:numId="29">
    <w:abstractNumId w:val="31"/>
  </w:num>
  <w:num w:numId="30">
    <w:abstractNumId w:val="18"/>
  </w:num>
  <w:num w:numId="31">
    <w:abstractNumId w:val="24"/>
  </w:num>
  <w:num w:numId="32">
    <w:abstractNumId w:val="34"/>
  </w:num>
  <w:num w:numId="33">
    <w:abstractNumId w:val="14"/>
  </w:num>
  <w:num w:numId="34">
    <w:abstractNumId w:val="42"/>
  </w:num>
  <w:num w:numId="35">
    <w:abstractNumId w:val="22"/>
  </w:num>
  <w:num w:numId="36">
    <w:abstractNumId w:val="1"/>
  </w:num>
  <w:num w:numId="37">
    <w:abstractNumId w:val="33"/>
  </w:num>
  <w:num w:numId="38">
    <w:abstractNumId w:val="6"/>
  </w:num>
  <w:num w:numId="39">
    <w:abstractNumId w:val="38"/>
  </w:num>
  <w:num w:numId="40">
    <w:abstractNumId w:val="39"/>
  </w:num>
  <w:num w:numId="41">
    <w:abstractNumId w:val="19"/>
  </w:num>
  <w:num w:numId="42">
    <w:abstractNumId w:val="11"/>
  </w:num>
  <w:num w:numId="43">
    <w:abstractNumId w:val="5"/>
  </w:num>
  <w:num w:numId="4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9"/>
  <w:drawingGridVerticalSpacing w:val="181"/>
  <w:displayHorizontalDrawingGridEvery w:val="2"/>
  <w:characterSpacingControl w:val="doNotCompress"/>
  <w:hdrShapeDefaults>
    <o:shapedefaults v:ext="edit" spidmax="28673" fill="f" fillcolor="white" stroke="f">
      <v:fill color="white" on="f"/>
      <v:stroke on="f"/>
      <o:colormru v:ext="edit" colors="#e65d00,#1e7fb8,#0d085e,black,#4d4d4d,#447db5,#ff965b,#ff9621"/>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15E"/>
    <w:rsid w:val="00000D2E"/>
    <w:rsid w:val="000265B9"/>
    <w:rsid w:val="00043202"/>
    <w:rsid w:val="00044FF6"/>
    <w:rsid w:val="00045178"/>
    <w:rsid w:val="00046919"/>
    <w:rsid w:val="0005052E"/>
    <w:rsid w:val="000552FF"/>
    <w:rsid w:val="00072320"/>
    <w:rsid w:val="0007563F"/>
    <w:rsid w:val="00081EFF"/>
    <w:rsid w:val="0008552D"/>
    <w:rsid w:val="000913F8"/>
    <w:rsid w:val="00096323"/>
    <w:rsid w:val="000A7DEF"/>
    <w:rsid w:val="000B0D16"/>
    <w:rsid w:val="000B197C"/>
    <w:rsid w:val="000B472D"/>
    <w:rsid w:val="000C4C61"/>
    <w:rsid w:val="000C66B3"/>
    <w:rsid w:val="000F336C"/>
    <w:rsid w:val="000F7388"/>
    <w:rsid w:val="00104D6B"/>
    <w:rsid w:val="001168EA"/>
    <w:rsid w:val="00120E6D"/>
    <w:rsid w:val="00133C6A"/>
    <w:rsid w:val="00136036"/>
    <w:rsid w:val="00140D3C"/>
    <w:rsid w:val="00142423"/>
    <w:rsid w:val="00146EA7"/>
    <w:rsid w:val="00153008"/>
    <w:rsid w:val="00156F56"/>
    <w:rsid w:val="00160FB7"/>
    <w:rsid w:val="001616D1"/>
    <w:rsid w:val="00161A2E"/>
    <w:rsid w:val="0016204F"/>
    <w:rsid w:val="00164770"/>
    <w:rsid w:val="0019214C"/>
    <w:rsid w:val="001947AC"/>
    <w:rsid w:val="001A107E"/>
    <w:rsid w:val="001A10F3"/>
    <w:rsid w:val="001B75BB"/>
    <w:rsid w:val="001C2847"/>
    <w:rsid w:val="001C4061"/>
    <w:rsid w:val="001C4352"/>
    <w:rsid w:val="001C476D"/>
    <w:rsid w:val="001D29D9"/>
    <w:rsid w:val="00201DE2"/>
    <w:rsid w:val="002135E9"/>
    <w:rsid w:val="0022664F"/>
    <w:rsid w:val="00236D83"/>
    <w:rsid w:val="00242C5F"/>
    <w:rsid w:val="00247B1D"/>
    <w:rsid w:val="00247BB1"/>
    <w:rsid w:val="0025276E"/>
    <w:rsid w:val="002560C0"/>
    <w:rsid w:val="0026119D"/>
    <w:rsid w:val="0026449C"/>
    <w:rsid w:val="002729EF"/>
    <w:rsid w:val="00273D7F"/>
    <w:rsid w:val="002903DC"/>
    <w:rsid w:val="00291480"/>
    <w:rsid w:val="002917F4"/>
    <w:rsid w:val="002962B7"/>
    <w:rsid w:val="002A118C"/>
    <w:rsid w:val="002A5814"/>
    <w:rsid w:val="002B6997"/>
    <w:rsid w:val="002D1403"/>
    <w:rsid w:val="002D1489"/>
    <w:rsid w:val="002D39C2"/>
    <w:rsid w:val="002D7437"/>
    <w:rsid w:val="002E6980"/>
    <w:rsid w:val="002F078C"/>
    <w:rsid w:val="002F76BA"/>
    <w:rsid w:val="002F7B38"/>
    <w:rsid w:val="00305BB8"/>
    <w:rsid w:val="00314A4F"/>
    <w:rsid w:val="00317E5F"/>
    <w:rsid w:val="00324472"/>
    <w:rsid w:val="003332D2"/>
    <w:rsid w:val="00344F14"/>
    <w:rsid w:val="0034778D"/>
    <w:rsid w:val="00352087"/>
    <w:rsid w:val="00353606"/>
    <w:rsid w:val="00354DA5"/>
    <w:rsid w:val="00365224"/>
    <w:rsid w:val="003727A6"/>
    <w:rsid w:val="003A0903"/>
    <w:rsid w:val="003A4859"/>
    <w:rsid w:val="003B002D"/>
    <w:rsid w:val="003F2992"/>
    <w:rsid w:val="00401571"/>
    <w:rsid w:val="00405C5B"/>
    <w:rsid w:val="00406CBE"/>
    <w:rsid w:val="00413451"/>
    <w:rsid w:val="00417210"/>
    <w:rsid w:val="00420364"/>
    <w:rsid w:val="0042382B"/>
    <w:rsid w:val="00430A77"/>
    <w:rsid w:val="00451143"/>
    <w:rsid w:val="004525FD"/>
    <w:rsid w:val="00462D3A"/>
    <w:rsid w:val="00470B99"/>
    <w:rsid w:val="004759CC"/>
    <w:rsid w:val="00481D61"/>
    <w:rsid w:val="00491985"/>
    <w:rsid w:val="004A2DF7"/>
    <w:rsid w:val="004A7570"/>
    <w:rsid w:val="004B5337"/>
    <w:rsid w:val="004B6D1C"/>
    <w:rsid w:val="004C180F"/>
    <w:rsid w:val="004C316F"/>
    <w:rsid w:val="004C7910"/>
    <w:rsid w:val="004D162E"/>
    <w:rsid w:val="004F0A35"/>
    <w:rsid w:val="004F2978"/>
    <w:rsid w:val="004F718E"/>
    <w:rsid w:val="0050130C"/>
    <w:rsid w:val="005158B7"/>
    <w:rsid w:val="00516C3A"/>
    <w:rsid w:val="00522074"/>
    <w:rsid w:val="00522BB1"/>
    <w:rsid w:val="00524095"/>
    <w:rsid w:val="0055180F"/>
    <w:rsid w:val="0055471D"/>
    <w:rsid w:val="0056725A"/>
    <w:rsid w:val="00583B49"/>
    <w:rsid w:val="00586E6A"/>
    <w:rsid w:val="005951D0"/>
    <w:rsid w:val="005B01E5"/>
    <w:rsid w:val="005B0812"/>
    <w:rsid w:val="005C2368"/>
    <w:rsid w:val="005D7B63"/>
    <w:rsid w:val="005E0C64"/>
    <w:rsid w:val="005E2B62"/>
    <w:rsid w:val="005E6812"/>
    <w:rsid w:val="00600E2B"/>
    <w:rsid w:val="00601348"/>
    <w:rsid w:val="0066477D"/>
    <w:rsid w:val="00667F8D"/>
    <w:rsid w:val="00672379"/>
    <w:rsid w:val="00677990"/>
    <w:rsid w:val="00682013"/>
    <w:rsid w:val="006A1159"/>
    <w:rsid w:val="006A23BD"/>
    <w:rsid w:val="006A49F0"/>
    <w:rsid w:val="006B65C3"/>
    <w:rsid w:val="006C5C9F"/>
    <w:rsid w:val="006D266D"/>
    <w:rsid w:val="006E0254"/>
    <w:rsid w:val="006E5847"/>
    <w:rsid w:val="006E61DF"/>
    <w:rsid w:val="006F5DE6"/>
    <w:rsid w:val="006F7607"/>
    <w:rsid w:val="00705769"/>
    <w:rsid w:val="00707E8E"/>
    <w:rsid w:val="00710AF6"/>
    <w:rsid w:val="00714056"/>
    <w:rsid w:val="00726E6C"/>
    <w:rsid w:val="00735687"/>
    <w:rsid w:val="00740092"/>
    <w:rsid w:val="0074742B"/>
    <w:rsid w:val="007572AF"/>
    <w:rsid w:val="007615B9"/>
    <w:rsid w:val="00767323"/>
    <w:rsid w:val="007763A6"/>
    <w:rsid w:val="007A0C4E"/>
    <w:rsid w:val="007A3BEF"/>
    <w:rsid w:val="007A4AD3"/>
    <w:rsid w:val="007A5807"/>
    <w:rsid w:val="007B0CDA"/>
    <w:rsid w:val="007B6C68"/>
    <w:rsid w:val="007B71FF"/>
    <w:rsid w:val="007B7C58"/>
    <w:rsid w:val="007D240F"/>
    <w:rsid w:val="007D2903"/>
    <w:rsid w:val="007D5135"/>
    <w:rsid w:val="007D5AEE"/>
    <w:rsid w:val="007E23CF"/>
    <w:rsid w:val="007E7A2F"/>
    <w:rsid w:val="007E7D6B"/>
    <w:rsid w:val="00801D44"/>
    <w:rsid w:val="008034FD"/>
    <w:rsid w:val="00807342"/>
    <w:rsid w:val="00811A51"/>
    <w:rsid w:val="00813D17"/>
    <w:rsid w:val="008160E1"/>
    <w:rsid w:val="00836225"/>
    <w:rsid w:val="008412A9"/>
    <w:rsid w:val="00851946"/>
    <w:rsid w:val="00851BA3"/>
    <w:rsid w:val="008554F0"/>
    <w:rsid w:val="00857FD8"/>
    <w:rsid w:val="008611DA"/>
    <w:rsid w:val="0086351B"/>
    <w:rsid w:val="00872D31"/>
    <w:rsid w:val="008734D8"/>
    <w:rsid w:val="00874AAB"/>
    <w:rsid w:val="00880EAA"/>
    <w:rsid w:val="00885089"/>
    <w:rsid w:val="00892C0D"/>
    <w:rsid w:val="00897F07"/>
    <w:rsid w:val="008B3D95"/>
    <w:rsid w:val="008B56E3"/>
    <w:rsid w:val="008C586D"/>
    <w:rsid w:val="008D2C1F"/>
    <w:rsid w:val="008E0078"/>
    <w:rsid w:val="008E2F7F"/>
    <w:rsid w:val="008E4725"/>
    <w:rsid w:val="008F0F77"/>
    <w:rsid w:val="008F13E1"/>
    <w:rsid w:val="008F2FCC"/>
    <w:rsid w:val="008F46DC"/>
    <w:rsid w:val="008F6AE4"/>
    <w:rsid w:val="009060D7"/>
    <w:rsid w:val="00906CE0"/>
    <w:rsid w:val="00910839"/>
    <w:rsid w:val="00910C25"/>
    <w:rsid w:val="00913666"/>
    <w:rsid w:val="009142AB"/>
    <w:rsid w:val="00915FA2"/>
    <w:rsid w:val="009169E0"/>
    <w:rsid w:val="00926B9B"/>
    <w:rsid w:val="00934831"/>
    <w:rsid w:val="00934A25"/>
    <w:rsid w:val="0094473E"/>
    <w:rsid w:val="009455A6"/>
    <w:rsid w:val="0095169A"/>
    <w:rsid w:val="00990537"/>
    <w:rsid w:val="009F286F"/>
    <w:rsid w:val="00A167AF"/>
    <w:rsid w:val="00A17996"/>
    <w:rsid w:val="00A20DFD"/>
    <w:rsid w:val="00A347F1"/>
    <w:rsid w:val="00A438A9"/>
    <w:rsid w:val="00A62B6E"/>
    <w:rsid w:val="00A64FAF"/>
    <w:rsid w:val="00A81457"/>
    <w:rsid w:val="00A92F1E"/>
    <w:rsid w:val="00A97550"/>
    <w:rsid w:val="00AA0ACF"/>
    <w:rsid w:val="00AA1B94"/>
    <w:rsid w:val="00AB444D"/>
    <w:rsid w:val="00AB6669"/>
    <w:rsid w:val="00AC1964"/>
    <w:rsid w:val="00AC5A8F"/>
    <w:rsid w:val="00AC67DB"/>
    <w:rsid w:val="00AD3DAC"/>
    <w:rsid w:val="00AE2EE2"/>
    <w:rsid w:val="00AF2F0D"/>
    <w:rsid w:val="00B03939"/>
    <w:rsid w:val="00B066F4"/>
    <w:rsid w:val="00B16A75"/>
    <w:rsid w:val="00B171BE"/>
    <w:rsid w:val="00B25042"/>
    <w:rsid w:val="00B36FBE"/>
    <w:rsid w:val="00B4115E"/>
    <w:rsid w:val="00B4785C"/>
    <w:rsid w:val="00B873FD"/>
    <w:rsid w:val="00B90024"/>
    <w:rsid w:val="00B97722"/>
    <w:rsid w:val="00BB0207"/>
    <w:rsid w:val="00BB344C"/>
    <w:rsid w:val="00BC6CC1"/>
    <w:rsid w:val="00BD72AC"/>
    <w:rsid w:val="00C02D8F"/>
    <w:rsid w:val="00C11A0E"/>
    <w:rsid w:val="00C159E7"/>
    <w:rsid w:val="00C227D5"/>
    <w:rsid w:val="00C25D03"/>
    <w:rsid w:val="00C34FF5"/>
    <w:rsid w:val="00C35217"/>
    <w:rsid w:val="00C403F3"/>
    <w:rsid w:val="00C453B4"/>
    <w:rsid w:val="00C564AA"/>
    <w:rsid w:val="00C61B96"/>
    <w:rsid w:val="00C6383B"/>
    <w:rsid w:val="00C70838"/>
    <w:rsid w:val="00C759DA"/>
    <w:rsid w:val="00C75E56"/>
    <w:rsid w:val="00C779F4"/>
    <w:rsid w:val="00C91B58"/>
    <w:rsid w:val="00C96D78"/>
    <w:rsid w:val="00CA25D9"/>
    <w:rsid w:val="00CC012C"/>
    <w:rsid w:val="00CC5C53"/>
    <w:rsid w:val="00CD17EE"/>
    <w:rsid w:val="00CD22F8"/>
    <w:rsid w:val="00CE427A"/>
    <w:rsid w:val="00D14806"/>
    <w:rsid w:val="00D208FE"/>
    <w:rsid w:val="00D20934"/>
    <w:rsid w:val="00D20A13"/>
    <w:rsid w:val="00D3664D"/>
    <w:rsid w:val="00D438A0"/>
    <w:rsid w:val="00D50210"/>
    <w:rsid w:val="00D55AC2"/>
    <w:rsid w:val="00D55C42"/>
    <w:rsid w:val="00D6522D"/>
    <w:rsid w:val="00D6602E"/>
    <w:rsid w:val="00D66B70"/>
    <w:rsid w:val="00D918DC"/>
    <w:rsid w:val="00D9389E"/>
    <w:rsid w:val="00D94DF0"/>
    <w:rsid w:val="00DA19A3"/>
    <w:rsid w:val="00DA42D5"/>
    <w:rsid w:val="00DC7393"/>
    <w:rsid w:val="00DD082E"/>
    <w:rsid w:val="00DF0828"/>
    <w:rsid w:val="00DF697E"/>
    <w:rsid w:val="00DF7D41"/>
    <w:rsid w:val="00E255DB"/>
    <w:rsid w:val="00E40A2E"/>
    <w:rsid w:val="00E43DB8"/>
    <w:rsid w:val="00E47793"/>
    <w:rsid w:val="00E53A9B"/>
    <w:rsid w:val="00E57018"/>
    <w:rsid w:val="00E6117E"/>
    <w:rsid w:val="00E612CE"/>
    <w:rsid w:val="00E645FA"/>
    <w:rsid w:val="00E648FC"/>
    <w:rsid w:val="00E7313F"/>
    <w:rsid w:val="00E82F40"/>
    <w:rsid w:val="00E862A6"/>
    <w:rsid w:val="00E906EF"/>
    <w:rsid w:val="00E93FAF"/>
    <w:rsid w:val="00E9570D"/>
    <w:rsid w:val="00E9701A"/>
    <w:rsid w:val="00EA2FF5"/>
    <w:rsid w:val="00EA38F3"/>
    <w:rsid w:val="00EA7B7C"/>
    <w:rsid w:val="00EB33AD"/>
    <w:rsid w:val="00EB7FBB"/>
    <w:rsid w:val="00EC6C31"/>
    <w:rsid w:val="00EE285D"/>
    <w:rsid w:val="00F02B6D"/>
    <w:rsid w:val="00F10414"/>
    <w:rsid w:val="00F13C3C"/>
    <w:rsid w:val="00F13E6F"/>
    <w:rsid w:val="00F200B5"/>
    <w:rsid w:val="00F22DC7"/>
    <w:rsid w:val="00F30E3D"/>
    <w:rsid w:val="00F35995"/>
    <w:rsid w:val="00F51449"/>
    <w:rsid w:val="00F529E4"/>
    <w:rsid w:val="00F52E70"/>
    <w:rsid w:val="00F602C9"/>
    <w:rsid w:val="00F612D9"/>
    <w:rsid w:val="00F64BB5"/>
    <w:rsid w:val="00F70CF7"/>
    <w:rsid w:val="00F9301A"/>
    <w:rsid w:val="00FB043A"/>
    <w:rsid w:val="00FB10F8"/>
    <w:rsid w:val="00FD15CF"/>
    <w:rsid w:val="00FD40E0"/>
    <w:rsid w:val="00FE0C48"/>
    <w:rsid w:val="00FE13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f" fillcolor="white" stroke="f">
      <v:fill color="white" on="f"/>
      <v:stroke on="f"/>
      <o:colormru v:ext="edit" colors="#e65d00,#1e7fb8,#0d085e,black,#4d4d4d,#447db5,#ff965b,#ff9621"/>
    </o:shapedefaults>
    <o:shapelayout v:ext="edit">
      <o:idmap v:ext="edit" data="1"/>
    </o:shapelayout>
  </w:shapeDefaults>
  <w:decimalSymbol w:val="."/>
  <w:listSeparator w:val=","/>
  <w14:docId w14:val="14EC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qFormat/>
    <w:pPr>
      <w:jc w:val="center"/>
      <w:outlineLvl w:val="0"/>
    </w:pPr>
    <w:rPr>
      <w:rFonts w:ascii="Arial Narrow" w:hAnsi="Arial Narrow" w:cs="Times New Roman Bold"/>
      <w:b/>
      <w:color w:val="1E7FB8"/>
      <w:sz w:val="28"/>
    </w:rPr>
  </w:style>
  <w:style w:type="paragraph" w:styleId="Heading2">
    <w:name w:val="heading 2"/>
    <w:basedOn w:val="Titlebox1"/>
    <w:next w:val="Normal"/>
    <w:qFormat/>
    <w:pPr>
      <w:outlineLvl w:val="1"/>
    </w:pPr>
  </w:style>
  <w:style w:type="paragraph" w:styleId="Heading3">
    <w:name w:val="heading 3"/>
    <w:basedOn w:val="Normal"/>
    <w:next w:val="Normal"/>
    <w:qFormat/>
    <w:pPr>
      <w:tabs>
        <w:tab w:val="left" w:pos="357"/>
      </w:tabs>
      <w:ind w:left="357" w:hanging="357"/>
      <w:outlineLvl w:val="2"/>
    </w:pPr>
    <w:rPr>
      <w:rFonts w:ascii="Arial Narrow" w:hAnsi="Arial Narrow" w:cs="Arial"/>
      <w:b/>
      <w:bCs/>
      <w:color w:val="1E7FB8"/>
      <w:szCs w:val="20"/>
    </w:rPr>
  </w:style>
  <w:style w:type="paragraph" w:styleId="Heading4">
    <w:name w:val="heading 4"/>
    <w:basedOn w:val="Normal"/>
    <w:next w:val="Normal"/>
    <w:qFormat/>
    <w:pPr>
      <w:keepNext/>
      <w:widowControl w:val="0"/>
      <w:autoSpaceDE w:val="0"/>
      <w:autoSpaceDN w:val="0"/>
      <w:adjustRightInd w:val="0"/>
      <w:outlineLvl w:val="3"/>
    </w:pPr>
    <w:rPr>
      <w:rFonts w:ascii="Arial Narrow" w:eastAsia="Times New Roman" w:hAnsi="Arial Narrow" w:cs="Times New Roman Bold"/>
      <w:b/>
      <w:color w:val="1E7FB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hAnsi="Garamond"/>
      <w:sz w:val="24"/>
      <w:szCs w:val="22"/>
      <w:lang w:val="en-GB" w:eastAsia="zh-CN" w:bidi="ar-SA"/>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pPr>
      <w:spacing w:before="120"/>
    </w:pPr>
    <w:rPr>
      <w:b/>
      <w:bCs/>
      <w:i/>
      <w:iCs/>
      <w:szCs w:val="28"/>
    </w:rPr>
  </w:style>
  <w:style w:type="paragraph" w:styleId="TOC2">
    <w:name w:val="toc 2"/>
    <w:basedOn w:val="Normal"/>
    <w:next w:val="Normal"/>
    <w:autoRedefine/>
    <w:semiHidden/>
    <w:pPr>
      <w:tabs>
        <w:tab w:val="left" w:pos="720"/>
        <w:tab w:val="right" w:leader="dot" w:pos="8636"/>
      </w:tabs>
      <w:spacing w:before="120"/>
      <w:ind w:left="240"/>
    </w:pPr>
    <w:rPr>
      <w:rFonts w:ascii="Arial Narrow" w:hAnsi="Arial Narrow" w:cs="Arial"/>
      <w:b/>
      <w:bCs/>
      <w:noProof/>
      <w:color w:val="0D085E"/>
      <w:szCs w:val="28"/>
    </w:rPr>
  </w:style>
  <w:style w:type="paragraph" w:styleId="TOC3">
    <w:name w:val="toc 3"/>
    <w:basedOn w:val="Normal"/>
    <w:next w:val="Normal"/>
    <w:autoRedefine/>
    <w:semiHidden/>
    <w:pPr>
      <w:tabs>
        <w:tab w:val="right" w:leader="dot" w:pos="8636"/>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eastAsia="SimSun" w:hAnsi="Garamond"/>
      <w:sz w:val="24"/>
      <w:szCs w:val="24"/>
      <w:lang w:val="en-GB" w:eastAsia="zh-CN" w:bidi="ar-SA"/>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17"/>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qFormat/>
    <w:pPr>
      <w:jc w:val="center"/>
      <w:outlineLvl w:val="0"/>
    </w:pPr>
    <w:rPr>
      <w:rFonts w:ascii="Arial Narrow" w:hAnsi="Arial Narrow" w:cs="Times New Roman Bold"/>
      <w:b/>
      <w:color w:val="1E7FB8"/>
      <w:sz w:val="28"/>
    </w:rPr>
  </w:style>
  <w:style w:type="paragraph" w:styleId="Heading2">
    <w:name w:val="heading 2"/>
    <w:basedOn w:val="Titlebox1"/>
    <w:next w:val="Normal"/>
    <w:qFormat/>
    <w:pPr>
      <w:outlineLvl w:val="1"/>
    </w:pPr>
  </w:style>
  <w:style w:type="paragraph" w:styleId="Heading3">
    <w:name w:val="heading 3"/>
    <w:basedOn w:val="Normal"/>
    <w:next w:val="Normal"/>
    <w:qFormat/>
    <w:pPr>
      <w:tabs>
        <w:tab w:val="left" w:pos="357"/>
      </w:tabs>
      <w:ind w:left="357" w:hanging="357"/>
      <w:outlineLvl w:val="2"/>
    </w:pPr>
    <w:rPr>
      <w:rFonts w:ascii="Arial Narrow" w:hAnsi="Arial Narrow" w:cs="Arial"/>
      <w:b/>
      <w:bCs/>
      <w:color w:val="1E7FB8"/>
      <w:szCs w:val="20"/>
    </w:rPr>
  </w:style>
  <w:style w:type="paragraph" w:styleId="Heading4">
    <w:name w:val="heading 4"/>
    <w:basedOn w:val="Normal"/>
    <w:next w:val="Normal"/>
    <w:qFormat/>
    <w:pPr>
      <w:keepNext/>
      <w:widowControl w:val="0"/>
      <w:autoSpaceDE w:val="0"/>
      <w:autoSpaceDN w:val="0"/>
      <w:adjustRightInd w:val="0"/>
      <w:outlineLvl w:val="3"/>
    </w:pPr>
    <w:rPr>
      <w:rFonts w:ascii="Arial Narrow" w:eastAsia="Times New Roman" w:hAnsi="Arial Narrow" w:cs="Times New Roman Bold"/>
      <w:b/>
      <w:color w:val="1E7FB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hAnsi="Garamond"/>
      <w:sz w:val="24"/>
      <w:szCs w:val="22"/>
      <w:lang w:val="en-GB" w:eastAsia="zh-CN" w:bidi="ar-SA"/>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pPr>
      <w:spacing w:before="120"/>
    </w:pPr>
    <w:rPr>
      <w:b/>
      <w:bCs/>
      <w:i/>
      <w:iCs/>
      <w:szCs w:val="28"/>
    </w:rPr>
  </w:style>
  <w:style w:type="paragraph" w:styleId="TOC2">
    <w:name w:val="toc 2"/>
    <w:basedOn w:val="Normal"/>
    <w:next w:val="Normal"/>
    <w:autoRedefine/>
    <w:semiHidden/>
    <w:pPr>
      <w:tabs>
        <w:tab w:val="left" w:pos="720"/>
        <w:tab w:val="right" w:leader="dot" w:pos="8636"/>
      </w:tabs>
      <w:spacing w:before="120"/>
      <w:ind w:left="240"/>
    </w:pPr>
    <w:rPr>
      <w:rFonts w:ascii="Arial Narrow" w:hAnsi="Arial Narrow" w:cs="Arial"/>
      <w:b/>
      <w:bCs/>
      <w:noProof/>
      <w:color w:val="0D085E"/>
      <w:szCs w:val="28"/>
    </w:rPr>
  </w:style>
  <w:style w:type="paragraph" w:styleId="TOC3">
    <w:name w:val="toc 3"/>
    <w:basedOn w:val="Normal"/>
    <w:next w:val="Normal"/>
    <w:autoRedefine/>
    <w:semiHidden/>
    <w:pPr>
      <w:tabs>
        <w:tab w:val="right" w:leader="dot" w:pos="8636"/>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eastAsia="SimSun" w:hAnsi="Garamond"/>
      <w:sz w:val="24"/>
      <w:szCs w:val="24"/>
      <w:lang w:val="en-GB" w:eastAsia="zh-CN" w:bidi="ar-SA"/>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17"/>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94781">
      <w:bodyDiv w:val="1"/>
      <w:marLeft w:val="0"/>
      <w:marRight w:val="0"/>
      <w:marTop w:val="0"/>
      <w:marBottom w:val="0"/>
      <w:divBdr>
        <w:top w:val="none" w:sz="0" w:space="0" w:color="auto"/>
        <w:left w:val="none" w:sz="0" w:space="0" w:color="auto"/>
        <w:bottom w:val="none" w:sz="0" w:space="0" w:color="auto"/>
        <w:right w:val="none" w:sz="0" w:space="0" w:color="auto"/>
      </w:divBdr>
    </w:div>
    <w:div w:id="381491250">
      <w:bodyDiv w:val="1"/>
      <w:marLeft w:val="0"/>
      <w:marRight w:val="0"/>
      <w:marTop w:val="0"/>
      <w:marBottom w:val="0"/>
      <w:divBdr>
        <w:top w:val="none" w:sz="0" w:space="0" w:color="auto"/>
        <w:left w:val="none" w:sz="0" w:space="0" w:color="auto"/>
        <w:bottom w:val="none" w:sz="0" w:space="0" w:color="auto"/>
        <w:right w:val="none" w:sz="0" w:space="0" w:color="auto"/>
      </w:divBdr>
    </w:div>
    <w:div w:id="415706675">
      <w:bodyDiv w:val="1"/>
      <w:marLeft w:val="0"/>
      <w:marRight w:val="0"/>
      <w:marTop w:val="0"/>
      <w:marBottom w:val="0"/>
      <w:divBdr>
        <w:top w:val="none" w:sz="0" w:space="0" w:color="auto"/>
        <w:left w:val="none" w:sz="0" w:space="0" w:color="auto"/>
        <w:bottom w:val="none" w:sz="0" w:space="0" w:color="auto"/>
        <w:right w:val="none" w:sz="0" w:space="0" w:color="auto"/>
      </w:divBdr>
    </w:div>
    <w:div w:id="546336257">
      <w:bodyDiv w:val="1"/>
      <w:marLeft w:val="0"/>
      <w:marRight w:val="0"/>
      <w:marTop w:val="0"/>
      <w:marBottom w:val="0"/>
      <w:divBdr>
        <w:top w:val="none" w:sz="0" w:space="0" w:color="auto"/>
        <w:left w:val="none" w:sz="0" w:space="0" w:color="auto"/>
        <w:bottom w:val="none" w:sz="0" w:space="0" w:color="auto"/>
        <w:right w:val="none" w:sz="0" w:space="0" w:color="auto"/>
      </w:divBdr>
    </w:div>
    <w:div w:id="699475100">
      <w:bodyDiv w:val="1"/>
      <w:marLeft w:val="0"/>
      <w:marRight w:val="0"/>
      <w:marTop w:val="0"/>
      <w:marBottom w:val="0"/>
      <w:divBdr>
        <w:top w:val="none" w:sz="0" w:space="0" w:color="auto"/>
        <w:left w:val="none" w:sz="0" w:space="0" w:color="auto"/>
        <w:bottom w:val="none" w:sz="0" w:space="0" w:color="auto"/>
        <w:right w:val="none" w:sz="0" w:space="0" w:color="auto"/>
      </w:divBdr>
    </w:div>
    <w:div w:id="1338121930">
      <w:bodyDiv w:val="1"/>
      <w:marLeft w:val="0"/>
      <w:marRight w:val="0"/>
      <w:marTop w:val="0"/>
      <w:marBottom w:val="0"/>
      <w:divBdr>
        <w:top w:val="none" w:sz="0" w:space="0" w:color="auto"/>
        <w:left w:val="none" w:sz="0" w:space="0" w:color="auto"/>
        <w:bottom w:val="none" w:sz="0" w:space="0" w:color="auto"/>
        <w:right w:val="none" w:sz="0" w:space="0" w:color="auto"/>
      </w:divBdr>
    </w:div>
    <w:div w:id="1354922005">
      <w:bodyDiv w:val="1"/>
      <w:marLeft w:val="0"/>
      <w:marRight w:val="0"/>
      <w:marTop w:val="0"/>
      <w:marBottom w:val="0"/>
      <w:divBdr>
        <w:top w:val="none" w:sz="0" w:space="0" w:color="auto"/>
        <w:left w:val="none" w:sz="0" w:space="0" w:color="auto"/>
        <w:bottom w:val="none" w:sz="0" w:space="0" w:color="auto"/>
        <w:right w:val="none" w:sz="0" w:space="0" w:color="auto"/>
      </w:divBdr>
    </w:div>
    <w:div w:id="1362972661">
      <w:bodyDiv w:val="1"/>
      <w:marLeft w:val="0"/>
      <w:marRight w:val="0"/>
      <w:marTop w:val="0"/>
      <w:marBottom w:val="0"/>
      <w:divBdr>
        <w:top w:val="none" w:sz="0" w:space="0" w:color="auto"/>
        <w:left w:val="none" w:sz="0" w:space="0" w:color="auto"/>
        <w:bottom w:val="none" w:sz="0" w:space="0" w:color="auto"/>
        <w:right w:val="none" w:sz="0" w:space="0" w:color="auto"/>
      </w:divBdr>
    </w:div>
    <w:div w:id="1452285658">
      <w:bodyDiv w:val="1"/>
      <w:marLeft w:val="0"/>
      <w:marRight w:val="0"/>
      <w:marTop w:val="0"/>
      <w:marBottom w:val="0"/>
      <w:divBdr>
        <w:top w:val="none" w:sz="0" w:space="0" w:color="auto"/>
        <w:left w:val="none" w:sz="0" w:space="0" w:color="auto"/>
        <w:bottom w:val="none" w:sz="0" w:space="0" w:color="auto"/>
        <w:right w:val="none" w:sz="0" w:space="0" w:color="auto"/>
      </w:divBdr>
    </w:div>
    <w:div w:id="1520192023">
      <w:bodyDiv w:val="1"/>
      <w:marLeft w:val="0"/>
      <w:marRight w:val="0"/>
      <w:marTop w:val="0"/>
      <w:marBottom w:val="0"/>
      <w:divBdr>
        <w:top w:val="none" w:sz="0" w:space="0" w:color="auto"/>
        <w:left w:val="none" w:sz="0" w:space="0" w:color="auto"/>
        <w:bottom w:val="none" w:sz="0" w:space="0" w:color="auto"/>
        <w:right w:val="none" w:sz="0" w:space="0" w:color="auto"/>
      </w:divBdr>
    </w:div>
    <w:div w:id="1693262106">
      <w:bodyDiv w:val="1"/>
      <w:marLeft w:val="0"/>
      <w:marRight w:val="0"/>
      <w:marTop w:val="0"/>
      <w:marBottom w:val="0"/>
      <w:divBdr>
        <w:top w:val="none" w:sz="0" w:space="0" w:color="auto"/>
        <w:left w:val="none" w:sz="0" w:space="0" w:color="auto"/>
        <w:bottom w:val="none" w:sz="0" w:space="0" w:color="auto"/>
        <w:right w:val="none" w:sz="0" w:space="0" w:color="auto"/>
      </w:divBdr>
    </w:div>
    <w:div w:id="1856964519">
      <w:bodyDiv w:val="1"/>
      <w:marLeft w:val="0"/>
      <w:marRight w:val="0"/>
      <w:marTop w:val="0"/>
      <w:marBottom w:val="0"/>
      <w:divBdr>
        <w:top w:val="none" w:sz="0" w:space="0" w:color="auto"/>
        <w:left w:val="none" w:sz="0" w:space="0" w:color="auto"/>
        <w:bottom w:val="none" w:sz="0" w:space="0" w:color="auto"/>
        <w:right w:val="none" w:sz="0" w:space="0" w:color="auto"/>
      </w:divBdr>
    </w:div>
    <w:div w:id="20541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1353;#XII.3.2 Employee Benefits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FIN.SOP.XII.036 Terminal Payments (TP) Reporting</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2</eM_RelContCat_SC>
    <eM_PolicyIDs_SC xmlns="c42180c4-457d-4cd2-985a-4d4a2011628f">1353;#d6ea7afe-73b5-436e-b458-f43594d321ae</eM_PolicyIDs_S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9597C300-4D58-49C3-87D3-E6788CFBD28F}"/>
</file>

<file path=customXml/itemProps2.xml><?xml version="1.0" encoding="utf-8"?>
<ds:datastoreItem xmlns:ds="http://schemas.openxmlformats.org/officeDocument/2006/customXml" ds:itemID="{A63F8CC6-76C6-40A8-838E-BA9A8975DF8C}"/>
</file>

<file path=customXml/itemProps3.xml><?xml version="1.0" encoding="utf-8"?>
<ds:datastoreItem xmlns:ds="http://schemas.openxmlformats.org/officeDocument/2006/customXml" ds:itemID="{A5EF399D-E383-49FD-A3C8-7A53B2EAF26D}"/>
</file>

<file path=customXml/itemProps4.xml><?xml version="1.0" encoding="utf-8"?>
<ds:datastoreItem xmlns:ds="http://schemas.openxmlformats.org/officeDocument/2006/customXml" ds:itemID="{84AC2007-9E32-4C1A-B4C5-69F94AB7E8C3}"/>
</file>

<file path=customXml/itemProps5.xml><?xml version="1.0" encoding="utf-8"?>
<ds:datastoreItem xmlns:ds="http://schemas.openxmlformats.org/officeDocument/2006/customXml" ds:itemID="{C29AE85F-B8D1-44C2-8CEC-5150E56A5029}"/>
</file>

<file path=docProps/app.xml><?xml version="1.0" encoding="utf-8"?>
<Properties xmlns="http://schemas.openxmlformats.org/officeDocument/2006/extended-properties" xmlns:vt="http://schemas.openxmlformats.org/officeDocument/2006/docPropsVTypes">
  <Template>Normal.dotm</Template>
  <TotalTime>0</TotalTime>
  <Pages>10</Pages>
  <Words>1214</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mollard</dc:creator>
  <cp:lastModifiedBy>STEWART PAPPAS, Jane Margaret</cp:lastModifiedBy>
  <cp:revision>2</cp:revision>
  <cp:lastPrinted>2012-10-02T15:14:00Z</cp:lastPrinted>
  <dcterms:created xsi:type="dcterms:W3CDTF">2012-11-12T18:28:00Z</dcterms:created>
  <dcterms:modified xsi:type="dcterms:W3CDTF">2012-11-12T18:28:00Z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1087398053</vt:i4>
  </property>
  <property fmtid="{D5CDD505-2E9C-101B-9397-08002B2CF9AE}" pid="4" name="_EmailSubject">
    <vt:lpwstr>019B Home leave travel request_V2_2011.doc</vt:lpwstr>
  </property>
  <property fmtid="{D5CDD505-2E9C-101B-9397-08002B2CF9AE}" pid="5" name="_AuthorEmail">
    <vt:lpwstr>ragupathis@who.int</vt:lpwstr>
  </property>
  <property fmtid="{D5CDD505-2E9C-101B-9397-08002B2CF9AE}" pid="6" name="_AuthorEmailDisplayName">
    <vt:lpwstr>RAGUPATHI, S.</vt:lpwstr>
  </property>
  <property fmtid="{D5CDD505-2E9C-101B-9397-08002B2CF9AE}" pid="7" name="_PreviousAdHocReviewCycleID">
    <vt:i4>745002513</vt:i4>
  </property>
  <property fmtid="{D5CDD505-2E9C-101B-9397-08002B2CF9AE}" pid="8" name="Classification: Related Doc Type">
    <vt:lpwstr>00 HR Standard Operating Procedures</vt:lpwstr>
  </property>
  <property fmtid="{D5CDD505-2E9C-101B-9397-08002B2CF9AE}" pid="9" name="Status: Lifecycle">
    <vt:lpwstr>Active</vt:lpwstr>
  </property>
  <property fmtid="{D5CDD505-2E9C-101B-9397-08002B2CF9AE}" pid="10" name="Project: Process">
    <vt:lpwstr/>
  </property>
  <property fmtid="{D5CDD505-2E9C-101B-9397-08002B2CF9AE}" pid="11" name="Ownership: Team">
    <vt:lpwstr>HRM</vt:lpwstr>
  </property>
  <property fmtid="{D5CDD505-2E9C-101B-9397-08002B2CF9AE}" pid="12" name="Project: Phase">
    <vt:lpwstr/>
  </property>
  <property fmtid="{D5CDD505-2E9C-101B-9397-08002B2CF9AE}" pid="13" name="DP: Related Deliverable Type">
    <vt:lpwstr/>
  </property>
  <property fmtid="{D5CDD505-2E9C-101B-9397-08002B2CF9AE}" pid="14" name="Classification: Related Deliverable">
    <vt:lpwstr/>
  </property>
  <property fmtid="{D5CDD505-2E9C-101B-9397-08002B2CF9AE}" pid="15" name="Classification: Offices">
    <vt:lpwstr/>
  </property>
  <property fmtid="{D5CDD505-2E9C-101B-9397-08002B2CF9AE}" pid="16" name="ContentType">
    <vt:lpwstr>Document</vt:lpwstr>
  </property>
  <property fmtid="{D5CDD505-2E9C-101B-9397-08002B2CF9AE}" pid="17" name="Fit/Gap">
    <vt:lpwstr>No</vt:lpwstr>
  </property>
  <property fmtid="{D5CDD505-2E9C-101B-9397-08002B2CF9AE}" pid="18" name="Owner: Person">
    <vt:lpwstr/>
  </property>
  <property fmtid="{D5CDD505-2E9C-101B-9397-08002B2CF9AE}" pid="19" name="_ReviewingToolsShownOnce">
    <vt:lpwstr/>
  </property>
  <property fmtid="{D5CDD505-2E9C-101B-9397-08002B2CF9AE}" pid="20" name="ContentTypeId">
    <vt:lpwstr>0x01010021ECE0852094104CBB719AE51388AE8B008FFFB9B31732464E9BDDCCDF48D9AC1B</vt:lpwstr>
  </property>
  <property fmtid="{D5CDD505-2E9C-101B-9397-08002B2CF9AE}" pid="21" name="Order">
    <vt:r8>9600</vt:r8>
  </property>
  <property fmtid="{D5CDD505-2E9C-101B-9397-08002B2CF9AE}" pid="22" name="Responsible Unit">
    <vt:lpwstr>FNM/ACT</vt:lpwstr>
  </property>
  <property fmtid="{D5CDD505-2E9C-101B-9397-08002B2CF9AE}" pid="23" name="Subpart">
    <vt:lpwstr>FIN Reporting</vt:lpwstr>
  </property>
</Properties>
</file>